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УТВЕРЖДАЮ</w:t>
      </w:r>
    </w:p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 xml:space="preserve">Начальник Межрайонной инспекции Федеральной налоговой службы  № 2 по Смоленской области  </w:t>
      </w:r>
    </w:p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____________________И.В.Васильев</w:t>
      </w:r>
    </w:p>
    <w:p w:rsidR="00464271" w:rsidRPr="006B1219" w:rsidRDefault="00464271" w:rsidP="00F1790E">
      <w:pPr>
        <w:pStyle w:val="a3"/>
        <w:widowControl w:val="0"/>
        <w:spacing w:after="120"/>
        <w:ind w:left="5245"/>
        <w:rPr>
          <w:rFonts w:ascii="Times New Roman" w:hAnsi="Times New Roman" w:cs="Times New Roman"/>
          <w:sz w:val="16"/>
          <w:szCs w:val="16"/>
        </w:rPr>
      </w:pPr>
      <w:r w:rsidRPr="006B1219">
        <w:rPr>
          <w:rFonts w:ascii="Times New Roman" w:hAnsi="Times New Roman" w:cs="Times New Roman"/>
          <w:sz w:val="16"/>
          <w:szCs w:val="16"/>
        </w:rPr>
        <w:t>(подпись) (фамилия, инициалы)</w:t>
      </w:r>
    </w:p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от «______» _________________ 2017 г.</w:t>
      </w:r>
    </w:p>
    <w:p w:rsidR="004F344C" w:rsidRPr="00B93661" w:rsidRDefault="004F344C" w:rsidP="004F344C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F344C" w:rsidRPr="00D267E0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E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4F344C" w:rsidRPr="00D267E0" w:rsidRDefault="004F344C" w:rsidP="004F344C">
      <w:pPr>
        <w:pStyle w:val="a5"/>
        <w:widowControl w:val="0"/>
      </w:pPr>
      <w:r w:rsidRPr="00D267E0">
        <w:t>государственного налогового инспектора</w:t>
      </w:r>
      <w:r w:rsidR="00F1790E">
        <w:t xml:space="preserve"> аналитического отдела</w:t>
      </w:r>
    </w:p>
    <w:p w:rsidR="00464271" w:rsidRDefault="00464271" w:rsidP="00464271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 xml:space="preserve">Межрайонной инспекции Федеральной налоговой службы № 2 </w:t>
      </w:r>
    </w:p>
    <w:p w:rsidR="00464271" w:rsidRDefault="00464271" w:rsidP="00464271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>по Смоленской области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службы, утвержденному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 w:rsidRPr="00D267E0">
        <w:rPr>
          <w:rFonts w:ascii="Times New Roman" w:hAnsi="Times New Roman" w:cs="Times New Roman"/>
          <w:b/>
          <w:sz w:val="28"/>
          <w:szCs w:val="28"/>
        </w:rPr>
        <w:t>- 11-3-4-096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F344C" w:rsidRPr="00B93661" w:rsidRDefault="004F344C" w:rsidP="004F3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8E1D8E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8E1D8E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2 по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8E1D8E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2 по Смоленской области</w:t>
      </w:r>
      <w:r w:rsidR="008E1D8E" w:rsidRPr="00B93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инспекция).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непосредственно подчиняется начальнику </w:t>
      </w:r>
      <w:r w:rsidR="008E1D8E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>
        <w:rPr>
          <w:rFonts w:ascii="Times New Roman" w:hAnsi="Times New Roman" w:cs="Times New Roman"/>
          <w:sz w:val="28"/>
          <w:szCs w:val="28"/>
        </w:rPr>
        <w:t>отдела.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замещения должности государственного налогового инспектора устанавливаются следующие требования: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74231" w:rsidRDefault="00A74231" w:rsidP="00A742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506, положением </w:t>
      </w:r>
      <w:r w:rsidR="008E1D8E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2 по Смоленской области  </w:t>
      </w:r>
      <w:r w:rsidR="008E1D8E" w:rsidRPr="00B93661">
        <w:rPr>
          <w:rFonts w:ascii="Times New Roman" w:hAnsi="Times New Roman" w:cs="Times New Roman"/>
          <w:sz w:val="28"/>
          <w:szCs w:val="28"/>
        </w:rPr>
        <w:t>утвержденным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руководителем</w:t>
      </w:r>
      <w:r w:rsidR="008E1D8E">
        <w:rPr>
          <w:rFonts w:ascii="Times New Roman" w:hAnsi="Times New Roman" w:cs="Times New Roman"/>
          <w:sz w:val="28"/>
          <w:szCs w:val="28"/>
        </w:rPr>
        <w:t xml:space="preserve"> У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по</w:t>
      </w:r>
      <w:r w:rsidR="008E1D8E">
        <w:rPr>
          <w:rFonts w:ascii="Times New Roman" w:hAnsi="Times New Roman" w:cs="Times New Roman"/>
          <w:sz w:val="28"/>
          <w:szCs w:val="28"/>
        </w:rPr>
        <w:t xml:space="preserve"> Смоленской области 02 апреля 2015</w:t>
      </w:r>
      <w:r w:rsidR="008E1D8E" w:rsidRPr="00B93661">
        <w:rPr>
          <w:rFonts w:ascii="Times New Roman" w:hAnsi="Times New Roman" w:cs="Times New Roman"/>
          <w:sz w:val="28"/>
          <w:szCs w:val="28"/>
        </w:rPr>
        <w:t>г.,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8E1D8E">
        <w:rPr>
          <w:rFonts w:ascii="Times New Roman" w:hAnsi="Times New Roman" w:cs="Times New Roman"/>
          <w:sz w:val="28"/>
          <w:szCs w:val="28"/>
        </w:rPr>
        <w:t xml:space="preserve"> У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по</w:t>
      </w:r>
      <w:r w:rsidR="008E1D8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управление), приказами инспекции, поручениями руководства инспекции.</w:t>
      </w:r>
    </w:p>
    <w:p w:rsidR="008E1D8E" w:rsidRPr="008E1D8E" w:rsidRDefault="008E1D8E" w:rsidP="008E1D8E">
      <w:pPr>
        <w:shd w:val="clear" w:color="auto" w:fill="FFFFFF"/>
        <w:tabs>
          <w:tab w:val="left" w:pos="1134"/>
        </w:tabs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1D8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Исходя из установленных полномочий в соответствии с Положением об аналитическом отделе государственный налоговый инспектор </w:t>
      </w:r>
      <w:r w:rsidRPr="008E1D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имеет право </w:t>
      </w:r>
      <w:proofErr w:type="gramStart"/>
      <w:r w:rsidRPr="008E1D8E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proofErr w:type="gramEnd"/>
      <w:r w:rsidRPr="008E1D8E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color w:val="000000"/>
          <w:spacing w:val="-6"/>
          <w:sz w:val="28"/>
          <w:szCs w:val="28"/>
        </w:rPr>
      </w:pPr>
      <w:r w:rsidRPr="008E1D8E">
        <w:rPr>
          <w:color w:val="000000"/>
          <w:spacing w:val="-6"/>
          <w:sz w:val="28"/>
          <w:szCs w:val="28"/>
        </w:rPr>
        <w:t>внесение начальнику инспекции предложений по совершенствованию работы отдела;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spacing w:val="-6"/>
          <w:sz w:val="28"/>
          <w:szCs w:val="28"/>
        </w:rPr>
      </w:pPr>
      <w:r w:rsidRPr="008E1D8E">
        <w:rPr>
          <w:spacing w:val="-6"/>
          <w:sz w:val="28"/>
          <w:szCs w:val="28"/>
        </w:rPr>
        <w:t>внесение предложений по итогам проведенной проверки внутреннего аудита в пределах своей компетенции;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lastRenderedPageBreak/>
        <w:t>получение в установленном порядке информации и материалов, необходимых для исполнения должностных обязанностей;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доступ в установленном порядке к сведениям, составляющим государственную тайну;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защиту сведений о себе;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color w:val="000000"/>
          <w:spacing w:val="-10"/>
          <w:sz w:val="28"/>
          <w:szCs w:val="28"/>
        </w:rPr>
      </w:pPr>
      <w:r w:rsidRPr="008E1D8E">
        <w:rPr>
          <w:color w:val="000000"/>
          <w:spacing w:val="-6"/>
          <w:sz w:val="28"/>
          <w:szCs w:val="28"/>
        </w:rPr>
        <w:t xml:space="preserve">кроме того, обладает всеми правами и обеспечивается всеми гарантиями, </w:t>
      </w:r>
      <w:r w:rsidRPr="008E1D8E">
        <w:rPr>
          <w:color w:val="000000"/>
          <w:spacing w:val="-7"/>
          <w:sz w:val="28"/>
          <w:szCs w:val="28"/>
        </w:rPr>
        <w:t xml:space="preserve">предусмотренными конституцией российской федерации, федеральным законодательством о </w:t>
      </w:r>
      <w:r w:rsidRPr="008E1D8E">
        <w:rPr>
          <w:color w:val="000000"/>
          <w:spacing w:val="-10"/>
          <w:sz w:val="28"/>
          <w:szCs w:val="28"/>
        </w:rPr>
        <w:t>труде, иными законодательными актами российской федерации.</w:t>
      </w:r>
    </w:p>
    <w:p w:rsidR="00495F53" w:rsidRPr="00495F53" w:rsidRDefault="00495F53" w:rsidP="00495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Исходя из задач и функций, определенных  Положением о Межрайонной ИФНС России № 2 по Смоленской области (далее – Инспекция)  на  государственного налогового инспектора  </w:t>
      </w:r>
      <w:r w:rsidRPr="00495F53">
        <w:rPr>
          <w:rFonts w:ascii="Times New Roman" w:hAnsi="Times New Roman" w:cs="Times New Roman"/>
          <w:sz w:val="28"/>
          <w:szCs w:val="28"/>
        </w:rPr>
        <w:t>возлагается следующее:</w:t>
      </w:r>
      <w:r w:rsidRPr="00495F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95F53">
        <w:rPr>
          <w:sz w:val="28"/>
          <w:szCs w:val="28"/>
        </w:rPr>
        <w:t>онтролировать соблюдение законодательства в соответствии с Налоговым Кодексом Российской Федерации и иными федеральными законами, организацией  ведения оперативно-бухгалтерского учета поступления налоговых платежей и других доходов в бюджетную систему Российской Федерации, формирования налоговой статистической отчетности утвержденной ФНС России, работа с органами федерального казначейства и органами исполняющими бюджеты субъектов РФ и муниципальных образований;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95F53">
        <w:rPr>
          <w:sz w:val="28"/>
          <w:szCs w:val="28"/>
        </w:rPr>
        <w:t>нализировать поступление налогов и сборов в бюджетную систему Российской Федерации;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5F53">
        <w:rPr>
          <w:sz w:val="28"/>
          <w:szCs w:val="28"/>
        </w:rPr>
        <w:t>ланировать (прогнозировать) поступление налогов и сборов в бюджетную систему РФ;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ввод данных, поступивших на бумажных носителях и в электронном виде    (на электронных носителях записи и по телекоммуникационным каналам связи);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rFonts w:eastAsia="MS Mincho"/>
          <w:sz w:val="28"/>
          <w:szCs w:val="28"/>
        </w:rPr>
      </w:pPr>
      <w:r w:rsidRPr="00495F53">
        <w:rPr>
          <w:sz w:val="28"/>
          <w:szCs w:val="28"/>
        </w:rPr>
        <w:t xml:space="preserve">осуществлять </w:t>
      </w:r>
      <w:r w:rsidRPr="00495F53">
        <w:rPr>
          <w:sz w:val="28"/>
          <w:szCs w:val="28"/>
        </w:rPr>
        <w:t xml:space="preserve">ввод налоговых деклараций и </w:t>
      </w:r>
      <w:r w:rsidRPr="00495F53">
        <w:rPr>
          <w:rFonts w:eastAsia="MS Mincho"/>
          <w:sz w:val="28"/>
          <w:szCs w:val="28"/>
        </w:rPr>
        <w:t xml:space="preserve">иных документов, служащих основанием для исчисления и уплаты налогов, сборов и других платежей в </w:t>
      </w:r>
      <w:r w:rsidRPr="00495F53">
        <w:rPr>
          <w:rFonts w:eastAsia="MS Mincho"/>
          <w:sz w:val="28"/>
          <w:szCs w:val="28"/>
        </w:rPr>
        <w:t>бюджетную систему российской федерации, бухгалтерской отчетности;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rFonts w:eastAsia="MS Mincho"/>
          <w:sz w:val="28"/>
          <w:szCs w:val="28"/>
        </w:rPr>
      </w:pPr>
      <w:r w:rsidRPr="00495F53">
        <w:rPr>
          <w:sz w:val="28"/>
          <w:szCs w:val="28"/>
        </w:rPr>
        <w:t>осуществлять в</w:t>
      </w:r>
      <w:r w:rsidRPr="00495F53">
        <w:rPr>
          <w:rFonts w:eastAsia="MS Mincho"/>
          <w:sz w:val="28"/>
          <w:szCs w:val="28"/>
        </w:rPr>
        <w:t>вод деклараций о доходах и имуществе государственных служащих, специальных деклараций об источниках и размерах средств, израсходованных на приобретение имущества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rFonts w:eastAsia="MS Mincho"/>
          <w:sz w:val="28"/>
          <w:szCs w:val="28"/>
        </w:rPr>
      </w:pPr>
      <w:r w:rsidRPr="00495F53">
        <w:rPr>
          <w:sz w:val="28"/>
          <w:szCs w:val="28"/>
        </w:rPr>
        <w:lastRenderedPageBreak/>
        <w:t>осуществлять в</w:t>
      </w:r>
      <w:r w:rsidRPr="00495F53">
        <w:rPr>
          <w:rFonts w:eastAsia="MS Mincho"/>
          <w:sz w:val="28"/>
          <w:szCs w:val="28"/>
        </w:rPr>
        <w:t>вод зарегистрированных копий счетов-фактур;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в</w:t>
      </w:r>
      <w:r w:rsidRPr="00495F53">
        <w:rPr>
          <w:rFonts w:eastAsia="MS Mincho"/>
          <w:sz w:val="28"/>
          <w:szCs w:val="28"/>
        </w:rPr>
        <w:t xml:space="preserve">вод иных документов, в том числе представляемых </w:t>
      </w:r>
      <w:r w:rsidRPr="00495F53">
        <w:rPr>
          <w:sz w:val="28"/>
          <w:szCs w:val="28"/>
        </w:rPr>
        <w:t>сторонними организациями, уполномоченными лицами.</w:t>
      </w:r>
    </w:p>
    <w:p w:rsidR="00495F53" w:rsidRPr="00495F53" w:rsidRDefault="00495F53" w:rsidP="00495F53">
      <w:pPr>
        <w:pStyle w:val="2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осуществлять </w:t>
      </w:r>
      <w:r w:rsidRPr="00495F53">
        <w:rPr>
          <w:sz w:val="28"/>
          <w:szCs w:val="28"/>
        </w:rPr>
        <w:t>своевременный  и полный ввод сведений, поступающих от регистрирующих органов в соответствии со ст.85 Налогового Кодекса РФ.</w:t>
      </w:r>
    </w:p>
    <w:p w:rsidR="00495F53" w:rsidRPr="00495F53" w:rsidRDefault="00495F53" w:rsidP="00495F53">
      <w:pPr>
        <w:pStyle w:val="2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своевременный  и полный ввод платежных документов;</w:t>
      </w:r>
    </w:p>
    <w:p w:rsidR="00495F53" w:rsidRPr="00495F53" w:rsidRDefault="00495F53" w:rsidP="00495F53">
      <w:pPr>
        <w:pStyle w:val="2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своевременный и полный  ввод  данных по государственной регистрации юридических лиц и индивидуальных предпринимателей;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контроль правильности ввода информации, анализ протокола ошибок и исправление ошибок, допущенных работниками отдела.</w:t>
      </w:r>
    </w:p>
    <w:p w:rsidR="00495F53" w:rsidRPr="00495F53" w:rsidRDefault="00495F53" w:rsidP="00495F53">
      <w:pPr>
        <w:pStyle w:val="2"/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right="-6" w:firstLine="709"/>
        <w:rPr>
          <w:sz w:val="28"/>
          <w:szCs w:val="28"/>
        </w:rPr>
      </w:pPr>
      <w:r w:rsidRPr="00495F53">
        <w:rPr>
          <w:sz w:val="28"/>
          <w:szCs w:val="28"/>
        </w:rPr>
        <w:t>осуществлять ведение в установленном порядке делопроизводства и хранение документов, передача их в архив инспекции;</w:t>
      </w:r>
    </w:p>
    <w:p w:rsidR="00495F53" w:rsidRPr="00495F53" w:rsidRDefault="00495F53" w:rsidP="00495F53">
      <w:pPr>
        <w:pStyle w:val="2"/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right="-6" w:firstLine="709"/>
        <w:rPr>
          <w:sz w:val="28"/>
          <w:szCs w:val="28"/>
        </w:rPr>
      </w:pPr>
      <w:r w:rsidRPr="00495F53">
        <w:rPr>
          <w:sz w:val="28"/>
          <w:szCs w:val="28"/>
        </w:rPr>
        <w:t xml:space="preserve">выполнять поручения руководства инспекции, начальника отдела и его заместителя, </w:t>
      </w:r>
      <w:proofErr w:type="gramStart"/>
      <w:r w:rsidRPr="00495F53">
        <w:rPr>
          <w:sz w:val="28"/>
          <w:szCs w:val="28"/>
        </w:rPr>
        <w:t>касающихся</w:t>
      </w:r>
      <w:proofErr w:type="gramEnd"/>
      <w:r w:rsidRPr="00495F53">
        <w:rPr>
          <w:sz w:val="28"/>
          <w:szCs w:val="28"/>
        </w:rPr>
        <w:t xml:space="preserve"> сферы деятельности отдела.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соблюдать </w:t>
      </w:r>
      <w:r w:rsidRPr="00495F53">
        <w:rPr>
          <w:sz w:val="28"/>
          <w:szCs w:val="28"/>
        </w:rPr>
        <w:t>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своевременно и качественно исполнять поручения начальника инспекции, заместителей начальника инспекции, данные в пределах их полномочий, установленных законодательством российской федерации;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в целях обеспечения эффективной работы </w:t>
      </w:r>
      <w:r w:rsidRPr="00495F53">
        <w:rPr>
          <w:i/>
          <w:sz w:val="28"/>
          <w:szCs w:val="28"/>
        </w:rPr>
        <w:t xml:space="preserve"> </w:t>
      </w:r>
      <w:r w:rsidRPr="00495F53">
        <w:rPr>
          <w:sz w:val="28"/>
          <w:szCs w:val="28"/>
        </w:rPr>
        <w:t>инспекции</w:t>
      </w:r>
      <w:r w:rsidRPr="00495F53">
        <w:rPr>
          <w:iCs/>
          <w:sz w:val="28"/>
          <w:szCs w:val="28"/>
        </w:rPr>
        <w:t xml:space="preserve"> </w:t>
      </w:r>
      <w:r w:rsidRPr="00495F53">
        <w:rPr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 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взаимодействовать с другими государственными органами для решения вопросов, входящих в должностную компетенцию;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495F53">
        <w:rPr>
          <w:color w:val="000000"/>
          <w:spacing w:val="-10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495F53">
        <w:rPr>
          <w:color w:val="000000"/>
          <w:spacing w:val="-10"/>
          <w:sz w:val="28"/>
          <w:szCs w:val="28"/>
        </w:rPr>
        <w:t xml:space="preserve">представлять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</w:t>
      </w:r>
      <w:r w:rsidRPr="00495F53">
        <w:rPr>
          <w:color w:val="000000"/>
          <w:spacing w:val="-10"/>
          <w:sz w:val="28"/>
          <w:szCs w:val="28"/>
        </w:rPr>
        <w:lastRenderedPageBreak/>
        <w:t>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pacing w:val="-10"/>
          <w:sz w:val="28"/>
          <w:szCs w:val="28"/>
        </w:rPr>
        <w:t>с</w:t>
      </w:r>
      <w:r w:rsidRPr="00495F53">
        <w:rPr>
          <w:sz w:val="28"/>
          <w:szCs w:val="28"/>
        </w:rPr>
        <w:t>облюдать ограни</w:t>
      </w:r>
      <w:r w:rsidRPr="00495F53">
        <w:rPr>
          <w:sz w:val="28"/>
          <w:szCs w:val="28"/>
        </w:rPr>
        <w:t>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сообщать </w:t>
      </w:r>
      <w:r w:rsidRPr="00495F53">
        <w:rPr>
          <w:iCs/>
          <w:sz w:val="28"/>
          <w:szCs w:val="28"/>
        </w:rPr>
        <w:t>начальнику инспекции</w:t>
      </w:r>
      <w:r w:rsidRPr="00495F53">
        <w:rPr>
          <w:i/>
          <w:iCs/>
          <w:sz w:val="28"/>
          <w:szCs w:val="28"/>
        </w:rPr>
        <w:t xml:space="preserve"> </w:t>
      </w:r>
      <w:r w:rsidRPr="00495F53">
        <w:rPr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проявлять коррект</w:t>
      </w:r>
      <w:r w:rsidRPr="00495F53">
        <w:rPr>
          <w:sz w:val="28"/>
          <w:szCs w:val="28"/>
        </w:rPr>
        <w:t xml:space="preserve">ность в обращении с гражданами, работниками </w:t>
      </w:r>
      <w:r w:rsidRPr="00495F53">
        <w:rPr>
          <w:iCs/>
          <w:sz w:val="28"/>
          <w:szCs w:val="28"/>
        </w:rPr>
        <w:t>УФНС России по Смоленской области и Инспекций</w:t>
      </w:r>
      <w:r w:rsidRPr="00495F53">
        <w:rPr>
          <w:sz w:val="28"/>
          <w:szCs w:val="28"/>
        </w:rPr>
        <w:t>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не допускать конфликтных ситуаций, способных  нанести ущерб репутации или авторитету </w:t>
      </w:r>
      <w:r w:rsidRPr="00495F53">
        <w:rPr>
          <w:iCs/>
          <w:sz w:val="28"/>
          <w:szCs w:val="28"/>
        </w:rPr>
        <w:t>инспекции</w:t>
      </w:r>
      <w:r w:rsidRPr="00495F53">
        <w:rPr>
          <w:sz w:val="28"/>
          <w:szCs w:val="28"/>
        </w:rPr>
        <w:t>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соблюдать правила и нормы охраны труда  и техники безопасности;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уметь пользоваться компьютером и иной оргтехникой;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95F53" w:rsidRPr="0060373C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6"/>
          <w:szCs w:val="26"/>
        </w:rPr>
      </w:pPr>
      <w:r w:rsidRPr="00495F53">
        <w:rPr>
          <w:sz w:val="28"/>
          <w:szCs w:val="28"/>
        </w:rPr>
        <w:t>соблюдать служебный</w:t>
      </w:r>
      <w:r w:rsidRPr="0060373C">
        <w:rPr>
          <w:sz w:val="26"/>
          <w:szCs w:val="26"/>
        </w:rPr>
        <w:t xml:space="preserve"> </w:t>
      </w:r>
      <w:r w:rsidRPr="0060373C">
        <w:rPr>
          <w:sz w:val="26"/>
          <w:szCs w:val="26"/>
        </w:rPr>
        <w:t xml:space="preserve">распорядок </w:t>
      </w:r>
      <w:r w:rsidRPr="0060373C">
        <w:rPr>
          <w:iCs/>
          <w:sz w:val="26"/>
          <w:szCs w:val="26"/>
        </w:rPr>
        <w:t>Инспекции</w:t>
      </w:r>
      <w:r w:rsidRPr="0060373C">
        <w:rPr>
          <w:i/>
          <w:iCs/>
          <w:sz w:val="26"/>
          <w:szCs w:val="26"/>
        </w:rPr>
        <w:t>.</w:t>
      </w:r>
      <w:r w:rsidRPr="0060373C">
        <w:rPr>
          <w:sz w:val="26"/>
          <w:szCs w:val="26"/>
        </w:rPr>
        <w:t xml:space="preserve"> 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113" w:rsidRPr="00090113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090113" w:rsidRPr="00090113">
        <w:rPr>
          <w:sz w:val="26"/>
          <w:szCs w:val="26"/>
        </w:rPr>
        <w:t xml:space="preserve"> </w:t>
      </w:r>
      <w:r w:rsidR="00090113" w:rsidRPr="00090113">
        <w:rPr>
          <w:rFonts w:ascii="Times New Roman" w:hAnsi="Times New Roman" w:cs="Times New Roman"/>
          <w:sz w:val="28"/>
          <w:szCs w:val="28"/>
        </w:rPr>
        <w:t>качественно</w:t>
      </w:r>
      <w:r w:rsidR="00090113" w:rsidRPr="00090113">
        <w:rPr>
          <w:rFonts w:ascii="Times New Roman" w:hAnsi="Times New Roman" w:cs="Times New Roman"/>
          <w:sz w:val="28"/>
          <w:szCs w:val="28"/>
        </w:rPr>
        <w:t xml:space="preserve">го </w:t>
      </w:r>
      <w:r w:rsidR="00090113" w:rsidRPr="00090113">
        <w:rPr>
          <w:rFonts w:ascii="Times New Roman" w:hAnsi="Times New Roman" w:cs="Times New Roman"/>
          <w:sz w:val="28"/>
          <w:szCs w:val="28"/>
        </w:rPr>
        <w:t>исполнени</w:t>
      </w:r>
      <w:r w:rsidR="00090113" w:rsidRPr="00090113">
        <w:rPr>
          <w:rFonts w:ascii="Times New Roman" w:hAnsi="Times New Roman" w:cs="Times New Roman"/>
          <w:sz w:val="28"/>
          <w:szCs w:val="28"/>
        </w:rPr>
        <w:t>я</w:t>
      </w:r>
      <w:r w:rsidR="00090113" w:rsidRPr="00090113">
        <w:rPr>
          <w:rFonts w:ascii="Times New Roman" w:hAnsi="Times New Roman" w:cs="Times New Roman"/>
          <w:sz w:val="28"/>
          <w:szCs w:val="28"/>
        </w:rPr>
        <w:t xml:space="preserve"> документов находящихся на исполнении в отделе</w:t>
      </w:r>
      <w:r w:rsidR="00090113" w:rsidRPr="00090113">
        <w:rPr>
          <w:rFonts w:ascii="Times New Roman" w:hAnsi="Times New Roman" w:cs="Times New Roman"/>
          <w:sz w:val="28"/>
          <w:szCs w:val="28"/>
        </w:rPr>
        <w:t>.</w:t>
      </w:r>
    </w:p>
    <w:p w:rsidR="00090113" w:rsidRPr="00090113" w:rsidRDefault="00090113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231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государственный налоговый инспектор обязан самостоятельно принимать решения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113">
        <w:rPr>
          <w:rFonts w:ascii="Times New Roman" w:hAnsi="Times New Roman" w:cs="Times New Roman"/>
          <w:sz w:val="28"/>
          <w:szCs w:val="28"/>
        </w:rPr>
        <w:t>выполнения поручений  начальника отдела,  реализации иных полномочий, установленных законодательством Российской Федерации;</w:t>
      </w:r>
    </w:p>
    <w:p w:rsidR="00A74231" w:rsidRPr="00090113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t>подготовка информации;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lastRenderedPageBreak/>
        <w:t>анализ факторов, влияющих на содержание проекта;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A74231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</w:t>
      </w:r>
      <w:r>
        <w:rPr>
          <w:rFonts w:ascii="Times New Roman" w:hAnsi="Times New Roman" w:cs="Times New Roman"/>
          <w:sz w:val="28"/>
          <w:szCs w:val="28"/>
        </w:rPr>
        <w:br/>
        <w:t>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Федерации, 2002, № 33,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>
        <w:rPr>
          <w:rFonts w:ascii="Times New Roman" w:hAnsi="Times New Roman" w:cs="Times New Roman"/>
          <w:sz w:val="28"/>
          <w:szCs w:val="28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Pr="00090113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90113" w:rsidRPr="00090113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 обеспечение (принимает участие в обеспечении) оказания государственных услуг, осуществляемых Инспекцией</w:t>
      </w:r>
      <w:r w:rsidRPr="00090113">
        <w:rPr>
          <w:rFonts w:ascii="Times New Roman" w:hAnsi="Times New Roman" w:cs="Times New Roman"/>
          <w:sz w:val="28"/>
          <w:szCs w:val="28"/>
        </w:rPr>
        <w:t>.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44C" w:rsidRDefault="004F344C" w:rsidP="004F344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44C" w:rsidRPr="00495F53" w:rsidRDefault="004F344C" w:rsidP="004F344C">
      <w:pPr>
        <w:pStyle w:val="a3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F53">
        <w:rPr>
          <w:rFonts w:ascii="Times New Roman" w:hAnsi="Times New Roman" w:cs="Times New Roman"/>
          <w:sz w:val="28"/>
          <w:szCs w:val="28"/>
        </w:rPr>
        <w:t>Начальник</w:t>
      </w:r>
      <w:r w:rsidR="00495F53" w:rsidRPr="00495F53">
        <w:rPr>
          <w:rFonts w:ascii="Times New Roman" w:hAnsi="Times New Roman" w:cs="Times New Roman"/>
          <w:sz w:val="28"/>
          <w:szCs w:val="28"/>
        </w:rPr>
        <w:t xml:space="preserve"> аналитического </w:t>
      </w:r>
      <w:r w:rsidRPr="00495F53">
        <w:rPr>
          <w:rFonts w:ascii="Times New Roman" w:hAnsi="Times New Roman" w:cs="Times New Roman"/>
          <w:sz w:val="28"/>
          <w:szCs w:val="28"/>
        </w:rPr>
        <w:t>отдела</w:t>
      </w:r>
      <w:r w:rsidR="00495F53" w:rsidRPr="00495F53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="00090113">
        <w:rPr>
          <w:rFonts w:ascii="Times New Roman" w:hAnsi="Times New Roman" w:cs="Times New Roman"/>
          <w:sz w:val="28"/>
          <w:szCs w:val="28"/>
        </w:rPr>
        <w:t xml:space="preserve">   </w:t>
      </w:r>
      <w:r w:rsidR="00495F53" w:rsidRPr="00495F53">
        <w:rPr>
          <w:rFonts w:ascii="Times New Roman" w:hAnsi="Times New Roman" w:cs="Times New Roman"/>
          <w:sz w:val="28"/>
          <w:szCs w:val="28"/>
        </w:rPr>
        <w:t>О.В.</w:t>
      </w:r>
      <w:r w:rsidR="00090113">
        <w:rPr>
          <w:rFonts w:ascii="Times New Roman" w:hAnsi="Times New Roman" w:cs="Times New Roman"/>
          <w:sz w:val="28"/>
          <w:szCs w:val="28"/>
        </w:rPr>
        <w:t xml:space="preserve"> </w:t>
      </w:r>
      <w:r w:rsidR="00495F53" w:rsidRPr="00495F53">
        <w:rPr>
          <w:rFonts w:ascii="Times New Roman" w:hAnsi="Times New Roman" w:cs="Times New Roman"/>
          <w:sz w:val="28"/>
          <w:szCs w:val="28"/>
        </w:rPr>
        <w:t>Королева</w:t>
      </w: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4F344C" w:rsidRPr="000B7E6A" w:rsidTr="0004346F">
        <w:trPr>
          <w:trHeight w:val="240"/>
        </w:trPr>
        <w:tc>
          <w:tcPr>
            <w:tcW w:w="8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gramStart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Фамилия, имя,отчество</w:t>
            </w:r>
          </w:p>
        </w:tc>
        <w:tc>
          <w:tcPr>
            <w:tcW w:w="2807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росписьв ознакомлениис должностнымрегламентом ив полученииего копии</w:t>
            </w:r>
          </w:p>
        </w:tc>
        <w:tc>
          <w:tcPr>
            <w:tcW w:w="20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номерприказа оназначении надолжность</w:t>
            </w:r>
          </w:p>
        </w:tc>
        <w:tc>
          <w:tcPr>
            <w:tcW w:w="216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 приказаоб освобожденииот должности</w:t>
            </w:r>
          </w:p>
        </w:tc>
      </w:tr>
      <w:tr w:rsidR="004F344C" w:rsidRPr="000B7E6A" w:rsidTr="0004346F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344C" w:rsidRPr="000B7E6A" w:rsidTr="0004346F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F344C" w:rsidRDefault="004F344C" w:rsidP="004F344C">
      <w:pPr>
        <w:pStyle w:val="a3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4271" w:rsidRDefault="00464271" w:rsidP="00BE7EC0">
      <w:pPr>
        <w:widowControl w:val="0"/>
      </w:pPr>
    </w:p>
    <w:sectPr w:rsidR="00464271" w:rsidSect="0046427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E23"/>
    <w:multiLevelType w:val="hybridMultilevel"/>
    <w:tmpl w:val="DB282B72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7BE6B5F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3055"/>
    <w:multiLevelType w:val="hybridMultilevel"/>
    <w:tmpl w:val="B1720100"/>
    <w:lvl w:ilvl="0" w:tplc="EC08A21E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B0B112B"/>
    <w:multiLevelType w:val="hybridMultilevel"/>
    <w:tmpl w:val="8DFA3274"/>
    <w:lvl w:ilvl="0" w:tplc="EC08A2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28325D6"/>
    <w:multiLevelType w:val="hybridMultilevel"/>
    <w:tmpl w:val="A5F2B382"/>
    <w:lvl w:ilvl="0" w:tplc="0010C20A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FA067E12">
      <w:start w:val="7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972" w:hanging="180"/>
      </w:pPr>
    </w:lvl>
    <w:lvl w:ilvl="3" w:tplc="0419000F" w:tentative="1">
      <w:start w:val="1"/>
      <w:numFmt w:val="decimal"/>
      <w:lvlText w:val="%4."/>
      <w:lvlJc w:val="left"/>
      <w:pPr>
        <w:ind w:left="1692" w:hanging="360"/>
      </w:pPr>
    </w:lvl>
    <w:lvl w:ilvl="4" w:tplc="04190019" w:tentative="1">
      <w:start w:val="1"/>
      <w:numFmt w:val="lowerLetter"/>
      <w:lvlText w:val="%5."/>
      <w:lvlJc w:val="left"/>
      <w:pPr>
        <w:ind w:left="2412" w:hanging="360"/>
      </w:pPr>
    </w:lvl>
    <w:lvl w:ilvl="5" w:tplc="0419001B" w:tentative="1">
      <w:start w:val="1"/>
      <w:numFmt w:val="lowerRoman"/>
      <w:lvlText w:val="%6."/>
      <w:lvlJc w:val="right"/>
      <w:pPr>
        <w:ind w:left="3132" w:hanging="180"/>
      </w:pPr>
    </w:lvl>
    <w:lvl w:ilvl="6" w:tplc="0419000F" w:tentative="1">
      <w:start w:val="1"/>
      <w:numFmt w:val="decimal"/>
      <w:lvlText w:val="%7."/>
      <w:lvlJc w:val="left"/>
      <w:pPr>
        <w:ind w:left="3852" w:hanging="360"/>
      </w:pPr>
    </w:lvl>
    <w:lvl w:ilvl="7" w:tplc="04190019" w:tentative="1">
      <w:start w:val="1"/>
      <w:numFmt w:val="lowerLetter"/>
      <w:lvlText w:val="%8."/>
      <w:lvlJc w:val="left"/>
      <w:pPr>
        <w:ind w:left="4572" w:hanging="360"/>
      </w:pPr>
    </w:lvl>
    <w:lvl w:ilvl="8" w:tplc="0419001B" w:tentative="1">
      <w:start w:val="1"/>
      <w:numFmt w:val="lowerRoman"/>
      <w:lvlText w:val="%9."/>
      <w:lvlJc w:val="right"/>
      <w:pPr>
        <w:ind w:left="52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4C"/>
    <w:rsid w:val="0004346F"/>
    <w:rsid w:val="00090113"/>
    <w:rsid w:val="000B3BFC"/>
    <w:rsid w:val="002159D5"/>
    <w:rsid w:val="00243EFF"/>
    <w:rsid w:val="00464271"/>
    <w:rsid w:val="00495F53"/>
    <w:rsid w:val="004F344C"/>
    <w:rsid w:val="00617CFF"/>
    <w:rsid w:val="007C6FCA"/>
    <w:rsid w:val="008E1D8E"/>
    <w:rsid w:val="00A74231"/>
    <w:rsid w:val="00BE7EC0"/>
    <w:rsid w:val="00DB7455"/>
    <w:rsid w:val="00F1790E"/>
    <w:rsid w:val="00FD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3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F34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4F344C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4F344C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4F3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E1D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95F53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95F53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95F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5F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3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F34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4F344C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4F344C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4F3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E1D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95F53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95F53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95F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5F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C5C3-E2A6-47E4-BB16-18B4CDA0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Наталья Александровна</dc:creator>
  <cp:lastModifiedBy>Борзикова Надежда Валерьевна</cp:lastModifiedBy>
  <cp:revision>3</cp:revision>
  <dcterms:created xsi:type="dcterms:W3CDTF">2017-02-06T13:21:00Z</dcterms:created>
  <dcterms:modified xsi:type="dcterms:W3CDTF">2017-02-06T13:56:00Z</dcterms:modified>
</cp:coreProperties>
</file>