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УТВЕРЖДАЮ</w:t>
      </w:r>
    </w:p>
    <w:p w:rsidR="00464271" w:rsidRPr="00F1790E" w:rsidRDefault="00457AA9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464271" w:rsidRPr="00F1790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4271" w:rsidRPr="00F1790E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 № 2 по Смоленской области  </w:t>
      </w:r>
    </w:p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____________________</w:t>
      </w:r>
      <w:r w:rsidR="00457AA9">
        <w:rPr>
          <w:rFonts w:ascii="Times New Roman" w:hAnsi="Times New Roman" w:cs="Times New Roman"/>
          <w:sz w:val="28"/>
          <w:szCs w:val="28"/>
        </w:rPr>
        <w:t>Е.А. Митряева</w:t>
      </w:r>
    </w:p>
    <w:p w:rsidR="00464271" w:rsidRPr="006B1219" w:rsidRDefault="00464271" w:rsidP="00F1790E">
      <w:pPr>
        <w:pStyle w:val="a3"/>
        <w:widowControl w:val="0"/>
        <w:spacing w:after="120"/>
        <w:ind w:left="5245"/>
        <w:rPr>
          <w:rFonts w:ascii="Times New Roman" w:hAnsi="Times New Roman" w:cs="Times New Roman"/>
          <w:sz w:val="16"/>
          <w:szCs w:val="16"/>
        </w:rPr>
      </w:pPr>
      <w:r w:rsidRPr="006B1219">
        <w:rPr>
          <w:rFonts w:ascii="Times New Roman" w:hAnsi="Times New Roman" w:cs="Times New Roman"/>
          <w:sz w:val="16"/>
          <w:szCs w:val="16"/>
        </w:rPr>
        <w:t>(подпись) (фамилия, инициалы)</w:t>
      </w:r>
    </w:p>
    <w:p w:rsidR="00464271" w:rsidRPr="00F1790E" w:rsidRDefault="00464271" w:rsidP="00F1790E">
      <w:pPr>
        <w:pStyle w:val="a3"/>
        <w:widowControl w:val="0"/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 w:rsidRPr="00F1790E">
        <w:rPr>
          <w:rFonts w:ascii="Times New Roman" w:hAnsi="Times New Roman" w:cs="Times New Roman"/>
          <w:sz w:val="28"/>
          <w:szCs w:val="28"/>
        </w:rPr>
        <w:t>от «______» ________________ 2017 г.</w:t>
      </w:r>
    </w:p>
    <w:p w:rsidR="004F344C" w:rsidRPr="00B93661" w:rsidRDefault="004F344C" w:rsidP="004F344C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4F344C" w:rsidRPr="00D267E0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E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4F344C" w:rsidRPr="00D267E0" w:rsidRDefault="004F344C" w:rsidP="004F344C">
      <w:pPr>
        <w:pStyle w:val="a5"/>
        <w:widowControl w:val="0"/>
      </w:pPr>
      <w:r w:rsidRPr="00D267E0">
        <w:t>государственного налогового инспектора</w:t>
      </w:r>
      <w:r w:rsidR="00F1790E">
        <w:t xml:space="preserve"> </w:t>
      </w:r>
      <w:r w:rsidR="00F85269">
        <w:t xml:space="preserve">отдела </w:t>
      </w:r>
      <w:r w:rsidR="00B6060D">
        <w:t>камеральных</w:t>
      </w:r>
      <w:r w:rsidR="001571E4">
        <w:t xml:space="preserve"> проверок №</w:t>
      </w:r>
      <w:r w:rsidR="003A1125">
        <w:t>2</w:t>
      </w:r>
    </w:p>
    <w:p w:rsidR="00464271" w:rsidRDefault="00464271" w:rsidP="00464271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 xml:space="preserve">Межрайонной инспекции Федеральной налоговой службы № 2 </w:t>
      </w:r>
    </w:p>
    <w:p w:rsidR="00464271" w:rsidRDefault="00464271" w:rsidP="00464271">
      <w:pPr>
        <w:pStyle w:val="a5"/>
        <w:widowControl w:val="0"/>
        <w:ind w:left="-284"/>
        <w:rPr>
          <w:szCs w:val="28"/>
        </w:rPr>
      </w:pPr>
      <w:r w:rsidRPr="00B0718E">
        <w:rPr>
          <w:szCs w:val="28"/>
        </w:rPr>
        <w:t>по Смоленской области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государственной гражданской службы, утвержденному</w:t>
      </w:r>
      <w:r w:rsidR="00457A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 w:rsidRPr="00D267E0">
        <w:rPr>
          <w:rFonts w:ascii="Times New Roman" w:hAnsi="Times New Roman" w:cs="Times New Roman"/>
          <w:b/>
          <w:sz w:val="28"/>
          <w:szCs w:val="28"/>
        </w:rPr>
        <w:t>- 11-3-4-096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F344C" w:rsidRPr="00B93661" w:rsidRDefault="004F344C" w:rsidP="004F344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</w:t>
      </w:r>
      <w:r w:rsidR="001571E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6060D">
        <w:rPr>
          <w:rFonts w:ascii="Times New Roman" w:hAnsi="Times New Roman" w:cs="Times New Roman"/>
          <w:sz w:val="28"/>
          <w:szCs w:val="28"/>
        </w:rPr>
        <w:t>камеральных</w:t>
      </w:r>
      <w:r w:rsidR="001571E4">
        <w:rPr>
          <w:rFonts w:ascii="Times New Roman" w:hAnsi="Times New Roman" w:cs="Times New Roman"/>
          <w:sz w:val="28"/>
          <w:szCs w:val="28"/>
        </w:rPr>
        <w:t xml:space="preserve"> проверок №</w:t>
      </w:r>
      <w:r w:rsidR="003A1125">
        <w:rPr>
          <w:rFonts w:ascii="Times New Roman" w:hAnsi="Times New Roman" w:cs="Times New Roman"/>
          <w:sz w:val="28"/>
          <w:szCs w:val="28"/>
        </w:rPr>
        <w:t>2</w:t>
      </w:r>
      <w:r w:rsidR="008E1D8E">
        <w:rPr>
          <w:rFonts w:ascii="Times New Roman" w:hAnsi="Times New Roman" w:cs="Times New Roman"/>
          <w:sz w:val="28"/>
          <w:szCs w:val="28"/>
        </w:rPr>
        <w:t xml:space="preserve"> Межрайонной инспекции Федеральной налоговой службы № 2 по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31B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</w:t>
      </w:r>
      <w:r w:rsidR="00931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налоговый инспектор) относится к старшей группе должностей гражданской службы категории «специалисты».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Назначение на должность и освобождение от должности государственного налогового инспектора осуществляются приказом </w:t>
      </w:r>
      <w:r w:rsidR="008E1D8E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2 по Смоленской области</w:t>
      </w:r>
      <w:r w:rsidR="008E1D8E" w:rsidRPr="00B93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31B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инспекция).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непосредственно подчиняется начальнику </w:t>
      </w:r>
      <w:r w:rsidR="001571E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6060D">
        <w:rPr>
          <w:rFonts w:ascii="Times New Roman" w:hAnsi="Times New Roman" w:cs="Times New Roman"/>
          <w:sz w:val="28"/>
          <w:szCs w:val="28"/>
        </w:rPr>
        <w:t>камеральных</w:t>
      </w:r>
      <w:r w:rsidR="001571E4">
        <w:rPr>
          <w:rFonts w:ascii="Times New Roman" w:hAnsi="Times New Roman" w:cs="Times New Roman"/>
          <w:sz w:val="28"/>
          <w:szCs w:val="28"/>
        </w:rPr>
        <w:t xml:space="preserve"> проверок №</w:t>
      </w:r>
      <w:r w:rsidR="003A11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 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замещения должности государственного налогового инспектора устанавливаются следующие требования:</w:t>
      </w:r>
    </w:p>
    <w:p w:rsidR="003A1125" w:rsidRDefault="003A1125" w:rsidP="003A11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а) наличие высшего образования;</w:t>
      </w:r>
    </w:p>
    <w:p w:rsidR="003A1125" w:rsidRPr="00A35AD2" w:rsidRDefault="003A1125" w:rsidP="003A112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AD2">
        <w:rPr>
          <w:rFonts w:ascii="Times New Roman" w:hAnsi="Times New Roman" w:cs="Times New Roman"/>
          <w:sz w:val="28"/>
          <w:szCs w:val="28"/>
        </w:rPr>
        <w:t>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125" w:rsidRPr="00725553" w:rsidRDefault="003A1125" w:rsidP="003A112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) наличие профессиональных знаний, включая знание Конституции 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lastRenderedPageBreak/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A1125" w:rsidRPr="00725553" w:rsidRDefault="003A1125" w:rsidP="003A11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г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>
        <w:rPr>
          <w:rFonts w:ascii="Times New Roman" w:hAnsi="Times New Roman" w:cs="Times New Roman"/>
          <w:spacing w:val="-4"/>
          <w:sz w:val="28"/>
          <w:szCs w:val="28"/>
        </w:rPr>
        <w:t>работы</w:t>
      </w:r>
      <w:r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74231" w:rsidRDefault="00A74231" w:rsidP="00A7423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</w:t>
      </w:r>
      <w:r>
        <w:rPr>
          <w:rFonts w:ascii="Times New Roman" w:hAnsi="Times New Roman" w:cs="Times New Roman"/>
          <w:sz w:val="28"/>
          <w:szCs w:val="28"/>
        </w:rPr>
        <w:br/>
        <w:t xml:space="preserve">№ 506, положением </w:t>
      </w:r>
      <w:r w:rsidR="008E1D8E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</w:t>
      </w:r>
      <w:r w:rsidR="009830D3">
        <w:rPr>
          <w:rFonts w:ascii="Times New Roman" w:hAnsi="Times New Roman" w:cs="Times New Roman"/>
          <w:sz w:val="28"/>
          <w:szCs w:val="28"/>
        </w:rPr>
        <w:t>лужбы № 2 по Смоленской области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утвержденным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руководителем</w:t>
      </w:r>
      <w:r w:rsidR="008E1D8E">
        <w:rPr>
          <w:rFonts w:ascii="Times New Roman" w:hAnsi="Times New Roman" w:cs="Times New Roman"/>
          <w:sz w:val="28"/>
          <w:szCs w:val="28"/>
        </w:rPr>
        <w:t xml:space="preserve"> У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по</w:t>
      </w:r>
      <w:r w:rsidR="008E1D8E">
        <w:rPr>
          <w:rFonts w:ascii="Times New Roman" w:hAnsi="Times New Roman" w:cs="Times New Roman"/>
          <w:sz w:val="28"/>
          <w:szCs w:val="28"/>
        </w:rPr>
        <w:t xml:space="preserve"> Смоленской области 02 апреля 2015</w:t>
      </w:r>
      <w:r w:rsidR="008E1D8E" w:rsidRPr="00B93661">
        <w:rPr>
          <w:rFonts w:ascii="Times New Roman" w:hAnsi="Times New Roman" w:cs="Times New Roman"/>
          <w:sz w:val="28"/>
          <w:szCs w:val="28"/>
        </w:rPr>
        <w:t>г.,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9830D3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положением об </w:t>
      </w:r>
      <w:r w:rsidR="009830D3">
        <w:rPr>
          <w:rFonts w:ascii="Times New Roman" w:hAnsi="Times New Roman" w:cs="Times New Roman"/>
          <w:spacing w:val="-4"/>
          <w:sz w:val="28"/>
          <w:szCs w:val="28"/>
        </w:rPr>
        <w:t>отделе</w:t>
      </w:r>
      <w:r w:rsidR="00B6060D">
        <w:rPr>
          <w:rFonts w:ascii="Times New Roman" w:hAnsi="Times New Roman" w:cs="Times New Roman"/>
          <w:spacing w:val="-4"/>
          <w:sz w:val="28"/>
          <w:szCs w:val="28"/>
        </w:rPr>
        <w:t xml:space="preserve"> камеральных проверок №</w:t>
      </w:r>
      <w:r w:rsidR="003A1125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9830D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9830D3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8E1D8E">
        <w:rPr>
          <w:rFonts w:ascii="Times New Roman" w:hAnsi="Times New Roman" w:cs="Times New Roman"/>
          <w:sz w:val="28"/>
          <w:szCs w:val="28"/>
        </w:rPr>
        <w:t xml:space="preserve"> У</w:t>
      </w:r>
      <w:r w:rsidR="008E1D8E" w:rsidRPr="00B93661">
        <w:rPr>
          <w:rFonts w:ascii="Times New Roman" w:hAnsi="Times New Roman" w:cs="Times New Roman"/>
          <w:sz w:val="28"/>
          <w:szCs w:val="28"/>
        </w:rPr>
        <w:t>ФНС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России</w:t>
      </w:r>
      <w:r w:rsidR="008E1D8E">
        <w:rPr>
          <w:rFonts w:ascii="Times New Roman" w:hAnsi="Times New Roman" w:cs="Times New Roman"/>
          <w:sz w:val="28"/>
          <w:szCs w:val="28"/>
        </w:rPr>
        <w:t xml:space="preserve"> </w:t>
      </w:r>
      <w:r w:rsidR="008E1D8E" w:rsidRPr="00B93661">
        <w:rPr>
          <w:rFonts w:ascii="Times New Roman" w:hAnsi="Times New Roman" w:cs="Times New Roman"/>
          <w:sz w:val="28"/>
          <w:szCs w:val="28"/>
        </w:rPr>
        <w:t>по</w:t>
      </w:r>
      <w:r w:rsidR="008E1D8E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>(далее - управление), приказами инспекции, поручениями руководства инспекции.</w:t>
      </w:r>
    </w:p>
    <w:p w:rsidR="008E1D8E" w:rsidRPr="008E1D8E" w:rsidRDefault="00F85269" w:rsidP="008E1D8E">
      <w:pPr>
        <w:shd w:val="clear" w:color="auto" w:fill="FFFFFF"/>
        <w:tabs>
          <w:tab w:val="left" w:pos="1134"/>
        </w:tabs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>а) и</w:t>
      </w:r>
      <w:r w:rsidR="008E1D8E" w:rsidRPr="008E1D8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сходя из установленных полномочий в соответствии с Положением об </w:t>
      </w:r>
      <w:r w:rsidR="00B6060D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6060D">
        <w:rPr>
          <w:rFonts w:ascii="Times New Roman" w:hAnsi="Times New Roman" w:cs="Times New Roman"/>
          <w:spacing w:val="-4"/>
          <w:sz w:val="28"/>
          <w:szCs w:val="28"/>
        </w:rPr>
        <w:t>отделе камеральных проверок №</w:t>
      </w:r>
      <w:r w:rsidR="003A1125">
        <w:rPr>
          <w:rFonts w:ascii="Times New Roman" w:hAnsi="Times New Roman" w:cs="Times New Roman"/>
          <w:spacing w:val="-4"/>
          <w:sz w:val="28"/>
          <w:szCs w:val="28"/>
        </w:rPr>
        <w:t xml:space="preserve">2 </w:t>
      </w:r>
      <w:r w:rsidR="008E1D8E" w:rsidRPr="008E1D8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государственный налоговый инспектор </w:t>
      </w:r>
      <w:r w:rsidR="008E1D8E" w:rsidRPr="008E1D8E">
        <w:rPr>
          <w:rFonts w:ascii="Times New Roman" w:hAnsi="Times New Roman" w:cs="Times New Roman"/>
          <w:color w:val="000000"/>
          <w:spacing w:val="-6"/>
          <w:sz w:val="28"/>
          <w:szCs w:val="28"/>
        </w:rPr>
        <w:t>имеет право на: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color w:val="000000"/>
          <w:spacing w:val="-6"/>
          <w:sz w:val="28"/>
          <w:szCs w:val="28"/>
        </w:rPr>
      </w:pPr>
      <w:r w:rsidRPr="008E1D8E">
        <w:rPr>
          <w:color w:val="000000"/>
          <w:spacing w:val="-6"/>
          <w:sz w:val="28"/>
          <w:szCs w:val="28"/>
        </w:rPr>
        <w:lastRenderedPageBreak/>
        <w:t>внесение начальнику инспекции предложений по совершенствованию работы отдела;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spacing w:val="-6"/>
          <w:sz w:val="28"/>
          <w:szCs w:val="28"/>
        </w:rPr>
      </w:pPr>
      <w:r w:rsidRPr="008E1D8E">
        <w:rPr>
          <w:spacing w:val="-6"/>
          <w:sz w:val="28"/>
          <w:szCs w:val="28"/>
        </w:rPr>
        <w:t>внесение предложений по итогам проведенной проверки внутреннего аудита в пределах своей компетенции;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доступ в установленном порядке к сведениям, составляющим государственную тайну;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защиту сведений о себе;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tabs>
          <w:tab w:val="left" w:pos="1134"/>
        </w:tabs>
        <w:ind w:left="6" w:firstLine="703"/>
        <w:jc w:val="both"/>
        <w:rPr>
          <w:sz w:val="28"/>
          <w:szCs w:val="28"/>
        </w:rPr>
      </w:pPr>
      <w:r w:rsidRPr="008E1D8E">
        <w:rPr>
          <w:sz w:val="28"/>
          <w:szCs w:val="28"/>
        </w:rPr>
        <w:t>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8E1D8E" w:rsidRPr="008E1D8E" w:rsidRDefault="008E1D8E" w:rsidP="008E1D8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ind w:left="6" w:firstLine="703"/>
        <w:jc w:val="both"/>
        <w:rPr>
          <w:color w:val="000000"/>
          <w:spacing w:val="-10"/>
          <w:sz w:val="28"/>
          <w:szCs w:val="28"/>
        </w:rPr>
      </w:pPr>
      <w:r w:rsidRPr="008E1D8E">
        <w:rPr>
          <w:color w:val="000000"/>
          <w:spacing w:val="-6"/>
          <w:sz w:val="28"/>
          <w:szCs w:val="28"/>
        </w:rPr>
        <w:t xml:space="preserve">кроме того, обладает всеми правами и обеспечивается всеми гарантиями, </w:t>
      </w:r>
      <w:r w:rsidRPr="008E1D8E">
        <w:rPr>
          <w:color w:val="000000"/>
          <w:spacing w:val="-7"/>
          <w:sz w:val="28"/>
          <w:szCs w:val="28"/>
        </w:rPr>
        <w:t xml:space="preserve">предусмотренными конституцией российской федерации, федеральным законодательством о </w:t>
      </w:r>
      <w:r w:rsidRPr="008E1D8E">
        <w:rPr>
          <w:color w:val="000000"/>
          <w:spacing w:val="-10"/>
          <w:sz w:val="28"/>
          <w:szCs w:val="28"/>
        </w:rPr>
        <w:t>труде, иными законодательными актами российской федерации.</w:t>
      </w:r>
    </w:p>
    <w:p w:rsidR="00F42327" w:rsidRDefault="00F85269" w:rsidP="00495F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б) и</w:t>
      </w:r>
      <w:r w:rsidR="00495F53" w:rsidRPr="00495F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сходя из задач и функций, определенных  Положением </w:t>
      </w:r>
      <w:r w:rsidR="00450DE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Инспекции  </w:t>
      </w:r>
      <w:r w:rsidR="00495F53" w:rsidRPr="00495F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 государственного налогового инспектора  </w:t>
      </w:r>
      <w:r w:rsidR="00495F53" w:rsidRPr="00495F53">
        <w:rPr>
          <w:rFonts w:ascii="Times New Roman" w:hAnsi="Times New Roman" w:cs="Times New Roman"/>
          <w:sz w:val="28"/>
          <w:szCs w:val="28"/>
        </w:rPr>
        <w:t>возлагается следующее:</w:t>
      </w:r>
    </w:p>
    <w:p w:rsidR="008412D7" w:rsidRPr="008412D7" w:rsidRDefault="008412D7" w:rsidP="008412D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</w:t>
      </w:r>
      <w:r w:rsidRPr="008412D7">
        <w:rPr>
          <w:rFonts w:eastAsia="MS Mincho"/>
          <w:sz w:val="28"/>
          <w:szCs w:val="28"/>
        </w:rPr>
        <w:t>существлять исчисление физическим лицам налога на имущество, земельного и транспортного налогов, по информации, поступившей в централизованном порядке;</w:t>
      </w:r>
    </w:p>
    <w:p w:rsidR="008412D7" w:rsidRPr="008412D7" w:rsidRDefault="008412D7" w:rsidP="008412D7">
      <w:pPr>
        <w:pStyle w:val="a6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</w:t>
      </w:r>
      <w:r w:rsidRPr="008412D7">
        <w:rPr>
          <w:rFonts w:eastAsia="MS Mincho"/>
          <w:sz w:val="28"/>
          <w:szCs w:val="28"/>
        </w:rPr>
        <w:t>существлять формирование налоговых уведомлений и платежных документов на уплату налогов физическим лицам и организовывать своевременную доставку уведомлений в адрес налогоплательщиков- физических лиц;</w:t>
      </w:r>
    </w:p>
    <w:p w:rsidR="008412D7" w:rsidRPr="008412D7" w:rsidRDefault="008412D7" w:rsidP="008412D7">
      <w:pPr>
        <w:pStyle w:val="a9"/>
        <w:numPr>
          <w:ilvl w:val="0"/>
          <w:numId w:val="9"/>
        </w:numPr>
        <w:tabs>
          <w:tab w:val="left" w:pos="0"/>
          <w:tab w:val="left" w:pos="993"/>
        </w:tabs>
        <w:ind w:left="0" w:right="-18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12D7">
        <w:rPr>
          <w:rFonts w:ascii="Times New Roman" w:hAnsi="Times New Roman"/>
          <w:sz w:val="28"/>
          <w:szCs w:val="28"/>
        </w:rPr>
        <w:t xml:space="preserve">роводить идентификацию земельных участков, объектов имущества, автотранспорта и их владельцев; </w:t>
      </w:r>
    </w:p>
    <w:p w:rsidR="008412D7" w:rsidRPr="008412D7" w:rsidRDefault="008412D7" w:rsidP="008412D7">
      <w:pPr>
        <w:pStyle w:val="a6"/>
        <w:numPr>
          <w:ilvl w:val="0"/>
          <w:numId w:val="9"/>
        </w:numPr>
        <w:tabs>
          <w:tab w:val="left" w:pos="0"/>
          <w:tab w:val="left" w:pos="993"/>
          <w:tab w:val="left" w:pos="1134"/>
          <w:tab w:val="left" w:pos="1276"/>
        </w:tabs>
        <w:ind w:left="0"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</w:t>
      </w:r>
      <w:r w:rsidRPr="008412D7">
        <w:rPr>
          <w:rFonts w:eastAsia="MS Mincho"/>
          <w:sz w:val="28"/>
          <w:szCs w:val="28"/>
        </w:rPr>
        <w:t>существлять перерасчеты физическим лицам налога на имущество, земельного и транспортного налогов, на основании заявлений и информации, предоставленной физическими лицами и поступившей по запросам из регистрирующих органов;</w:t>
      </w:r>
    </w:p>
    <w:p w:rsidR="008412D7" w:rsidRPr="008412D7" w:rsidRDefault="008412D7" w:rsidP="008412D7">
      <w:pPr>
        <w:pStyle w:val="a6"/>
        <w:tabs>
          <w:tab w:val="left" w:pos="993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8412D7" w:rsidRPr="008412D7" w:rsidRDefault="008412D7" w:rsidP="008412D7">
      <w:pPr>
        <w:pStyle w:val="a6"/>
        <w:tabs>
          <w:tab w:val="left" w:pos="993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8412D7" w:rsidRPr="008412D7" w:rsidRDefault="008412D7" w:rsidP="008412D7">
      <w:pPr>
        <w:pStyle w:val="a6"/>
        <w:tabs>
          <w:tab w:val="left" w:pos="993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3A1125" w:rsidRPr="003A1125" w:rsidRDefault="003A1125" w:rsidP="003A1125">
      <w:pPr>
        <w:pStyle w:val="a6"/>
        <w:tabs>
          <w:tab w:val="left" w:pos="993"/>
          <w:tab w:val="left" w:pos="1418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3A1125" w:rsidRPr="003A1125" w:rsidRDefault="003A1125" w:rsidP="003A1125">
      <w:pPr>
        <w:pStyle w:val="a6"/>
        <w:tabs>
          <w:tab w:val="left" w:pos="993"/>
          <w:tab w:val="left" w:pos="1418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3A1125" w:rsidRPr="003A1125" w:rsidRDefault="003A1125" w:rsidP="003A1125">
      <w:pPr>
        <w:pStyle w:val="a6"/>
        <w:tabs>
          <w:tab w:val="left" w:pos="993"/>
          <w:tab w:val="left" w:pos="1418"/>
        </w:tabs>
        <w:ind w:left="0" w:right="-6" w:firstLine="709"/>
        <w:jc w:val="both"/>
        <w:rPr>
          <w:rFonts w:eastAsia="MS Mincho"/>
          <w:vanish/>
          <w:sz w:val="28"/>
          <w:szCs w:val="28"/>
        </w:rPr>
      </w:pPr>
    </w:p>
    <w:p w:rsidR="003A1125" w:rsidRPr="003A1125" w:rsidRDefault="003A1125" w:rsidP="003A1125">
      <w:pPr>
        <w:pStyle w:val="2"/>
        <w:numPr>
          <w:ilvl w:val="0"/>
          <w:numId w:val="4"/>
        </w:numPr>
        <w:tabs>
          <w:tab w:val="left" w:pos="993"/>
          <w:tab w:val="left" w:pos="1418"/>
        </w:tabs>
        <w:spacing w:after="0" w:line="240" w:lineRule="auto"/>
        <w:ind w:left="0" w:right="-6"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о</w:t>
      </w:r>
      <w:r w:rsidRPr="003A1125">
        <w:rPr>
          <w:rFonts w:eastAsia="MS Mincho"/>
          <w:sz w:val="28"/>
          <w:szCs w:val="28"/>
        </w:rPr>
        <w:t>существлять</w:t>
      </w:r>
      <w:r w:rsidRPr="003A1125">
        <w:rPr>
          <w:sz w:val="28"/>
          <w:szCs w:val="28"/>
        </w:rPr>
        <w:t xml:space="preserve"> ведение в установленном порядке делопроизводства и хранение документов, передача их в архив Инспекции</w:t>
      </w:r>
      <w:r>
        <w:rPr>
          <w:sz w:val="28"/>
          <w:szCs w:val="28"/>
        </w:rPr>
        <w:t>;</w:t>
      </w:r>
      <w:r w:rsidRPr="003A1125">
        <w:rPr>
          <w:sz w:val="28"/>
          <w:szCs w:val="28"/>
        </w:rPr>
        <w:t xml:space="preserve"> </w:t>
      </w:r>
    </w:p>
    <w:p w:rsidR="003A1125" w:rsidRPr="003A1125" w:rsidRDefault="003A1125" w:rsidP="003A1125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A1125">
        <w:rPr>
          <w:sz w:val="28"/>
          <w:szCs w:val="28"/>
        </w:rPr>
        <w:t>меть оформленный в установленном порядке допуск к федеральным информационным ресурсам, сопровождаемым МИ ФНС России по ЦОД;</w:t>
      </w:r>
    </w:p>
    <w:p w:rsidR="00F42327" w:rsidRPr="00F42327" w:rsidRDefault="001B08EF" w:rsidP="001B08EF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 w:rsidRPr="00296B79">
        <w:rPr>
          <w:sz w:val="28"/>
          <w:szCs w:val="28"/>
        </w:rPr>
        <w:t xml:space="preserve">осуществлять систематический, своевременный и эффективный самоконтроль, направленный на предупреждение нарушений по вопросам и </w:t>
      </w:r>
      <w:r w:rsidRPr="00296B79">
        <w:rPr>
          <w:sz w:val="28"/>
          <w:szCs w:val="28"/>
        </w:rPr>
        <w:lastRenderedPageBreak/>
        <w:t xml:space="preserve">операциям технологических процессов выполняемых государственным налоговым инспектором, оформлять его результаты, обеспечивать анализ причин, лежащих в основе нарушений и недостатков и принятие оперативных мер по их устранению;  </w:t>
      </w:r>
    </w:p>
    <w:p w:rsidR="00495F53" w:rsidRPr="00E4578B" w:rsidRDefault="00F42327" w:rsidP="00F42327">
      <w:pPr>
        <w:pStyle w:val="a6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sz w:val="28"/>
          <w:szCs w:val="28"/>
        </w:rPr>
      </w:pPr>
      <w:r w:rsidRPr="00E4578B">
        <w:rPr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</w:t>
      </w:r>
      <w:r w:rsidR="00495F53" w:rsidRPr="00E4578B">
        <w:rPr>
          <w:sz w:val="28"/>
          <w:szCs w:val="28"/>
        </w:rPr>
        <w:t>ФЗ «О государственной гражданской службе Российской Федерации»;</w:t>
      </w:r>
    </w:p>
    <w:p w:rsidR="00495F53" w:rsidRPr="00495F53" w:rsidRDefault="00495F53" w:rsidP="00F42327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своевременно и качественно исполнять поручения начальника инспекции, заместителей начальника инспекции, данные в пределах их полномочий, установленных законодательством </w:t>
      </w:r>
      <w:r w:rsidR="00931B0E">
        <w:rPr>
          <w:sz w:val="28"/>
          <w:szCs w:val="28"/>
        </w:rPr>
        <w:t>Р</w:t>
      </w:r>
      <w:r w:rsidRPr="00495F53">
        <w:rPr>
          <w:sz w:val="28"/>
          <w:szCs w:val="28"/>
        </w:rPr>
        <w:t xml:space="preserve">оссийской </w:t>
      </w:r>
      <w:r w:rsidR="00931B0E">
        <w:rPr>
          <w:sz w:val="28"/>
          <w:szCs w:val="28"/>
        </w:rPr>
        <w:t>Ф</w:t>
      </w:r>
      <w:r w:rsidRPr="00495F53">
        <w:rPr>
          <w:sz w:val="28"/>
          <w:szCs w:val="28"/>
        </w:rPr>
        <w:t>едерации;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в целях обеспечения эффективной работы </w:t>
      </w:r>
      <w:r w:rsidRPr="00495F53">
        <w:rPr>
          <w:i/>
          <w:sz w:val="28"/>
          <w:szCs w:val="28"/>
        </w:rPr>
        <w:t xml:space="preserve"> </w:t>
      </w:r>
      <w:r w:rsidRPr="00495F53">
        <w:rPr>
          <w:sz w:val="28"/>
          <w:szCs w:val="28"/>
        </w:rPr>
        <w:t>инспекции</w:t>
      </w:r>
      <w:r w:rsidRPr="00495F53">
        <w:rPr>
          <w:iCs/>
          <w:sz w:val="28"/>
          <w:szCs w:val="28"/>
        </w:rPr>
        <w:t xml:space="preserve"> </w:t>
      </w:r>
      <w:r w:rsidRPr="00495F53">
        <w:rPr>
          <w:sz w:val="28"/>
          <w:szCs w:val="28"/>
        </w:rPr>
        <w:t>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при исполнении должностных обязанностей соблюдать права и законные интересы граждан и организаций;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 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взаимодействовать с другими государственными органами для решения вопросов, входящих в должностную компетенцию;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правовых актов;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495F53">
        <w:rPr>
          <w:color w:val="000000"/>
          <w:spacing w:val="-10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семьи, своевременно представлять в кадровую службу заявления об изменении учетных данных  с предоставлением копий документов;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color w:val="000000"/>
          <w:spacing w:val="-10"/>
          <w:sz w:val="28"/>
          <w:szCs w:val="28"/>
        </w:rPr>
      </w:pPr>
      <w:r w:rsidRPr="00495F53">
        <w:rPr>
          <w:color w:val="000000"/>
          <w:spacing w:val="-10"/>
          <w:sz w:val="28"/>
          <w:szCs w:val="28"/>
        </w:rPr>
        <w:t>представлять в установленном порядке предусмотренные федеральным законом сведения о своих  доходах,  принадлежащих на праве собственности, имуществе и обязательствах имущественного характера, сведения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shd w:val="clear" w:color="auto" w:fill="FFFFFF"/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pacing w:val="-10"/>
          <w:sz w:val="28"/>
          <w:szCs w:val="28"/>
        </w:rPr>
        <w:t>с</w:t>
      </w:r>
      <w:r w:rsidRPr="00495F53">
        <w:rPr>
          <w:sz w:val="28"/>
          <w:szCs w:val="28"/>
        </w:rPr>
        <w:t>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сообщать </w:t>
      </w:r>
      <w:r w:rsidRPr="00495F53">
        <w:rPr>
          <w:iCs/>
          <w:sz w:val="28"/>
          <w:szCs w:val="28"/>
        </w:rPr>
        <w:t>начальнику инспекции</w:t>
      </w:r>
      <w:r w:rsidRPr="00495F53">
        <w:rPr>
          <w:i/>
          <w:iCs/>
          <w:sz w:val="28"/>
          <w:szCs w:val="28"/>
        </w:rPr>
        <w:t xml:space="preserve"> </w:t>
      </w:r>
      <w:r w:rsidRPr="00495F53">
        <w:rPr>
          <w:sz w:val="28"/>
          <w:szCs w:val="28"/>
        </w:rPr>
        <w:t>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lastRenderedPageBreak/>
        <w:t>поддерживать уровень квалификации, необходимый для надлежащего исполнения должностных обязанностей;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495F53" w:rsidRPr="00495F53" w:rsidRDefault="00495F53" w:rsidP="00495F53">
      <w:pPr>
        <w:pStyle w:val="a6"/>
        <w:numPr>
          <w:ilvl w:val="0"/>
          <w:numId w:val="4"/>
        </w:numPr>
        <w:tabs>
          <w:tab w:val="left" w:pos="993"/>
        </w:tabs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проявлять корректность в обращении с гражданами, работниками </w:t>
      </w:r>
      <w:r w:rsidRPr="00495F53">
        <w:rPr>
          <w:iCs/>
          <w:sz w:val="28"/>
          <w:szCs w:val="28"/>
        </w:rPr>
        <w:t>УФНС России по Смоленской области и Инспекций</w:t>
      </w:r>
      <w:r w:rsidRPr="00495F53">
        <w:rPr>
          <w:sz w:val="28"/>
          <w:szCs w:val="28"/>
        </w:rPr>
        <w:t>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 xml:space="preserve">не допускать конфликтных ситуаций, способных  нанести ущерб репутации или авторитету </w:t>
      </w:r>
      <w:r w:rsidRPr="00495F53">
        <w:rPr>
          <w:iCs/>
          <w:sz w:val="28"/>
          <w:szCs w:val="28"/>
        </w:rPr>
        <w:t>инспекции</w:t>
      </w:r>
      <w:r w:rsidRPr="00495F53">
        <w:rPr>
          <w:sz w:val="28"/>
          <w:szCs w:val="28"/>
        </w:rPr>
        <w:t>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соблюдать правила и нормы охраны труда  и техники безопасности;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уметь пользоваться компьютером и иной оргтехникой;</w:t>
      </w:r>
    </w:p>
    <w:p w:rsidR="00495F53" w:rsidRPr="00495F53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8"/>
          <w:szCs w:val="28"/>
        </w:rPr>
      </w:pPr>
      <w:r w:rsidRPr="00495F53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495F53" w:rsidRPr="0060373C" w:rsidRDefault="00495F53" w:rsidP="00495F5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right="-2" w:firstLine="709"/>
        <w:jc w:val="both"/>
        <w:rPr>
          <w:sz w:val="26"/>
          <w:szCs w:val="26"/>
        </w:rPr>
      </w:pPr>
      <w:r w:rsidRPr="00495F53">
        <w:rPr>
          <w:sz w:val="28"/>
          <w:szCs w:val="28"/>
        </w:rPr>
        <w:t>соблюдать служебный</w:t>
      </w:r>
      <w:r w:rsidRPr="0060373C">
        <w:rPr>
          <w:sz w:val="26"/>
          <w:szCs w:val="26"/>
        </w:rPr>
        <w:t xml:space="preserve"> распорядок </w:t>
      </w:r>
      <w:r w:rsidRPr="0060373C">
        <w:rPr>
          <w:iCs/>
          <w:sz w:val="26"/>
          <w:szCs w:val="26"/>
        </w:rPr>
        <w:t>Инспекции</w:t>
      </w:r>
      <w:r w:rsidRPr="0060373C">
        <w:rPr>
          <w:i/>
          <w:iCs/>
          <w:sz w:val="26"/>
          <w:szCs w:val="26"/>
        </w:rPr>
        <w:t>.</w:t>
      </w:r>
      <w:r w:rsidRPr="0060373C">
        <w:rPr>
          <w:sz w:val="26"/>
          <w:szCs w:val="26"/>
        </w:rPr>
        <w:t xml:space="preserve"> 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113" w:rsidRPr="00090113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государственный налоговый инспектор вправе самостоятельно принимать решения по вопросам</w:t>
      </w:r>
      <w:r w:rsidR="00090113" w:rsidRPr="00090113">
        <w:rPr>
          <w:sz w:val="26"/>
          <w:szCs w:val="26"/>
        </w:rPr>
        <w:t xml:space="preserve"> </w:t>
      </w:r>
      <w:r w:rsidR="00090113" w:rsidRPr="00090113">
        <w:rPr>
          <w:rFonts w:ascii="Times New Roman" w:hAnsi="Times New Roman" w:cs="Times New Roman"/>
          <w:sz w:val="28"/>
          <w:szCs w:val="28"/>
        </w:rPr>
        <w:t>качественного исполнения документов находящихся на исполнении в отделе.</w:t>
      </w:r>
    </w:p>
    <w:p w:rsidR="00090113" w:rsidRPr="00090113" w:rsidRDefault="00090113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231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государственный налоговый инспектор обязан самостоятельно принимать решения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113">
        <w:rPr>
          <w:rFonts w:ascii="Times New Roman" w:hAnsi="Times New Roman" w:cs="Times New Roman"/>
          <w:sz w:val="28"/>
          <w:szCs w:val="28"/>
        </w:rPr>
        <w:t>выполнения поручений  начальника отдела,  реализации иных полномочий, установленных законодательством Российской Федерации;</w:t>
      </w:r>
    </w:p>
    <w:p w:rsidR="00A74231" w:rsidRPr="00090113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t>подготовка информации;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t>анализ факторов, влияющих на содержание проекта;</w:t>
      </w:r>
    </w:p>
    <w:p w:rsidR="00090113" w:rsidRPr="00090113" w:rsidRDefault="00090113" w:rsidP="000901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0113">
        <w:rPr>
          <w:rFonts w:ascii="Times New Roman" w:hAnsi="Times New Roman" w:cs="Times New Roman"/>
          <w:sz w:val="28"/>
          <w:szCs w:val="28"/>
        </w:rPr>
        <w:t>внесение предложений по проекту нормативного правового акта;</w:t>
      </w:r>
    </w:p>
    <w:p w:rsidR="00A74231" w:rsidRDefault="00A74231" w:rsidP="0009011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иных актов по поручению непосредственного руководителя и руководства </w:t>
      </w:r>
      <w:r>
        <w:rPr>
          <w:rFonts w:ascii="Times New Roman" w:hAnsi="Times New Roman" w:cs="Times New Roman"/>
          <w:sz w:val="28"/>
          <w:szCs w:val="28"/>
        </w:rPr>
        <w:lastRenderedPageBreak/>
        <w:t>инспекции.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74231" w:rsidRDefault="00A74231" w:rsidP="00A7423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A74231" w:rsidRDefault="00A74231" w:rsidP="00A742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2002г.</w:t>
      </w:r>
      <w:r w:rsidR="00E4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885 «Об утверждении общих принципов служебного поведения государственных служащих» (Собрание законодательства Российской Федерации, 2002, № 33,</w:t>
      </w:r>
      <w:r w:rsidR="00E4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ст. 3196; 2007, № 13, ст. 1531; 2009, № 29, </w:t>
      </w:r>
      <w:r w:rsidR="00E457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ст. 3658), и требований к служебному поведению, установленных статьей 18 Федерального закона от 27 июля 2004г.</w:t>
      </w:r>
      <w:r w:rsidR="00E45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Pr="00090113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90113" w:rsidRPr="00090113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государственный налоговый инспектор выполняет организационное обеспечение (принимает участие в обеспечении) оказания государственных услуг, осуществляемых Инспекцией</w:t>
      </w:r>
      <w:r w:rsidRPr="00090113">
        <w:rPr>
          <w:rFonts w:ascii="Times New Roman" w:hAnsi="Times New Roman" w:cs="Times New Roman"/>
          <w:sz w:val="28"/>
          <w:szCs w:val="28"/>
        </w:rPr>
        <w:t>.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A74231" w:rsidRDefault="00A74231" w:rsidP="00A74231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документов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A74231" w:rsidRDefault="00A74231" w:rsidP="00A74231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6D235A" w:rsidRDefault="006D235A" w:rsidP="004F344C">
      <w:pPr>
        <w:pStyle w:val="a3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344C" w:rsidRPr="00495F53" w:rsidRDefault="004F344C" w:rsidP="004F344C">
      <w:pPr>
        <w:pStyle w:val="a3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F53">
        <w:rPr>
          <w:rFonts w:ascii="Times New Roman" w:hAnsi="Times New Roman" w:cs="Times New Roman"/>
          <w:sz w:val="28"/>
          <w:szCs w:val="28"/>
        </w:rPr>
        <w:t>Начальник</w:t>
      </w:r>
      <w:r w:rsidR="00495F53" w:rsidRPr="00495F53">
        <w:rPr>
          <w:rFonts w:ascii="Times New Roman" w:hAnsi="Times New Roman" w:cs="Times New Roman"/>
          <w:sz w:val="28"/>
          <w:szCs w:val="28"/>
        </w:rPr>
        <w:t xml:space="preserve"> </w:t>
      </w:r>
      <w:r w:rsidR="00F85269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B6060D">
        <w:rPr>
          <w:rFonts w:ascii="Times New Roman" w:hAnsi="Times New Roman" w:cs="Times New Roman"/>
          <w:sz w:val="28"/>
          <w:szCs w:val="28"/>
        </w:rPr>
        <w:t>камеральных</w:t>
      </w:r>
      <w:r w:rsidR="001571E4">
        <w:rPr>
          <w:rFonts w:ascii="Times New Roman" w:hAnsi="Times New Roman" w:cs="Times New Roman"/>
          <w:sz w:val="28"/>
          <w:szCs w:val="28"/>
        </w:rPr>
        <w:t xml:space="preserve"> проверок №</w:t>
      </w:r>
      <w:r w:rsidR="003A1125">
        <w:rPr>
          <w:rFonts w:ascii="Times New Roman" w:hAnsi="Times New Roman" w:cs="Times New Roman"/>
          <w:sz w:val="28"/>
          <w:szCs w:val="28"/>
        </w:rPr>
        <w:t>2</w:t>
      </w:r>
      <w:r w:rsidR="00495F53" w:rsidRPr="00495F53">
        <w:rPr>
          <w:rFonts w:ascii="Times New Roman" w:hAnsi="Times New Roman" w:cs="Times New Roman"/>
          <w:sz w:val="28"/>
          <w:szCs w:val="28"/>
        </w:rPr>
        <w:t xml:space="preserve"> _________________ </w:t>
      </w:r>
      <w:r w:rsidR="00090113">
        <w:rPr>
          <w:rFonts w:ascii="Times New Roman" w:hAnsi="Times New Roman" w:cs="Times New Roman"/>
          <w:sz w:val="28"/>
          <w:szCs w:val="28"/>
        </w:rPr>
        <w:t xml:space="preserve">  </w:t>
      </w:r>
      <w:r w:rsidR="003A1125">
        <w:rPr>
          <w:rFonts w:ascii="Times New Roman" w:hAnsi="Times New Roman" w:cs="Times New Roman"/>
          <w:sz w:val="28"/>
          <w:szCs w:val="28"/>
        </w:rPr>
        <w:t>Маргиева О.В.</w:t>
      </w:r>
    </w:p>
    <w:p w:rsidR="00495F53" w:rsidRDefault="00495F53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35A" w:rsidRDefault="006D235A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D7" w:rsidRDefault="008412D7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D7" w:rsidRDefault="008412D7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78B" w:rsidRDefault="00E4578B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4F344C" w:rsidRPr="00B93661" w:rsidRDefault="004F344C" w:rsidP="004F344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4F344C" w:rsidRPr="000B7E6A" w:rsidTr="00F85269">
        <w:trPr>
          <w:trHeight w:val="240"/>
        </w:trPr>
        <w:tc>
          <w:tcPr>
            <w:tcW w:w="8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№п/п</w:t>
            </w:r>
          </w:p>
        </w:tc>
        <w:tc>
          <w:tcPr>
            <w:tcW w:w="240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8412D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8412D7" w:rsidRPr="000B7E6A" w:rsidTr="00A62B7C">
        <w:trPr>
          <w:trHeight w:val="240"/>
        </w:trPr>
        <w:tc>
          <w:tcPr>
            <w:tcW w:w="840" w:type="dxa"/>
            <w:vAlign w:val="center"/>
          </w:tcPr>
          <w:p w:rsidR="008412D7" w:rsidRPr="000B7E6A" w:rsidRDefault="008412D7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</w:tcPr>
          <w:p w:rsidR="008412D7" w:rsidRDefault="008412D7" w:rsidP="007A1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A9" w:rsidRDefault="00457AA9" w:rsidP="007A1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AA9" w:rsidRPr="008412D7" w:rsidRDefault="00457AA9" w:rsidP="007A1A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07" w:type="dxa"/>
          </w:tcPr>
          <w:p w:rsidR="008412D7" w:rsidRPr="008412D7" w:rsidRDefault="008412D7" w:rsidP="008412D7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40" w:type="dxa"/>
          </w:tcPr>
          <w:p w:rsidR="008412D7" w:rsidRPr="008412D7" w:rsidRDefault="008412D7" w:rsidP="007A1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8412D7" w:rsidRPr="000B7E6A" w:rsidRDefault="008412D7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F344C" w:rsidRPr="000B7E6A" w:rsidTr="00F85269">
        <w:trPr>
          <w:trHeight w:val="240"/>
        </w:trPr>
        <w:tc>
          <w:tcPr>
            <w:tcW w:w="8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4F344C" w:rsidRPr="000B7E6A" w:rsidRDefault="004F344C" w:rsidP="00464271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4F344C" w:rsidRDefault="004F344C" w:rsidP="004F344C">
      <w:pPr>
        <w:pStyle w:val="a3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4271" w:rsidRDefault="00464271" w:rsidP="00BE7EC0">
      <w:pPr>
        <w:widowControl w:val="0"/>
      </w:pPr>
    </w:p>
    <w:sectPr w:rsidR="00464271" w:rsidSect="00E4578B">
      <w:headerReference w:type="default" r:id="rId9"/>
      <w:pgSz w:w="11906" w:h="16838" w:code="9"/>
      <w:pgMar w:top="1134" w:right="567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5A" w:rsidRDefault="006D235A" w:rsidP="006D235A">
      <w:pPr>
        <w:spacing w:after="0" w:line="240" w:lineRule="auto"/>
      </w:pPr>
      <w:r>
        <w:separator/>
      </w:r>
    </w:p>
  </w:endnote>
  <w:endnote w:type="continuationSeparator" w:id="0">
    <w:p w:rsidR="006D235A" w:rsidRDefault="006D235A" w:rsidP="006D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5A" w:rsidRDefault="006D235A" w:rsidP="006D235A">
      <w:pPr>
        <w:spacing w:after="0" w:line="240" w:lineRule="auto"/>
      </w:pPr>
      <w:r>
        <w:separator/>
      </w:r>
    </w:p>
  </w:footnote>
  <w:footnote w:type="continuationSeparator" w:id="0">
    <w:p w:rsidR="006D235A" w:rsidRDefault="006D235A" w:rsidP="006D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62728505"/>
      <w:docPartObj>
        <w:docPartGallery w:val="Page Numbers (Top of Page)"/>
        <w:docPartUnique/>
      </w:docPartObj>
    </w:sdtPr>
    <w:sdtEndPr/>
    <w:sdtContent>
      <w:p w:rsidR="006D235A" w:rsidRPr="006D235A" w:rsidRDefault="006D235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D23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D23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D23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7AA9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6D23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235A" w:rsidRDefault="006D235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E23"/>
    <w:multiLevelType w:val="hybridMultilevel"/>
    <w:tmpl w:val="DB282B72"/>
    <w:lvl w:ilvl="0" w:tplc="56A43874">
      <w:start w:val="1"/>
      <w:numFmt w:val="decimal"/>
      <w:lvlText w:val="7.%1."/>
      <w:lvlJc w:val="left"/>
      <w:pPr>
        <w:ind w:left="2651" w:hanging="360"/>
      </w:pPr>
      <w:rPr>
        <w:rFonts w:hint="default"/>
        <w:color w:val="auto"/>
      </w:rPr>
    </w:lvl>
    <w:lvl w:ilvl="1" w:tplc="7BE6B5F8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23055"/>
    <w:multiLevelType w:val="hybridMultilevel"/>
    <w:tmpl w:val="B1720100"/>
    <w:lvl w:ilvl="0" w:tplc="EC08A21E">
      <w:start w:val="1"/>
      <w:numFmt w:val="bullet"/>
      <w:lvlText w:val="­"/>
      <w:lvlJc w:val="left"/>
      <w:pPr>
        <w:ind w:left="17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1AA2E77"/>
    <w:multiLevelType w:val="hybridMultilevel"/>
    <w:tmpl w:val="92A8A762"/>
    <w:lvl w:ilvl="0" w:tplc="0010C20A">
      <w:start w:val="1"/>
      <w:numFmt w:val="decimal"/>
      <w:lvlText w:val="6.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D455C6"/>
    <w:multiLevelType w:val="hybridMultilevel"/>
    <w:tmpl w:val="902A35C2"/>
    <w:lvl w:ilvl="0" w:tplc="EC08A21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0B112B"/>
    <w:multiLevelType w:val="hybridMultilevel"/>
    <w:tmpl w:val="8DFA3274"/>
    <w:lvl w:ilvl="0" w:tplc="EC08A21E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DED1A89"/>
    <w:multiLevelType w:val="hybridMultilevel"/>
    <w:tmpl w:val="74B495A8"/>
    <w:lvl w:ilvl="0" w:tplc="DB96B5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0F83090"/>
    <w:multiLevelType w:val="hybridMultilevel"/>
    <w:tmpl w:val="8FC88970"/>
    <w:lvl w:ilvl="0" w:tplc="DB96B5C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28325D6"/>
    <w:multiLevelType w:val="hybridMultilevel"/>
    <w:tmpl w:val="A5F2B382"/>
    <w:lvl w:ilvl="0" w:tplc="0010C20A">
      <w:start w:val="1"/>
      <w:numFmt w:val="decimal"/>
      <w:lvlText w:val="6.%1."/>
      <w:lvlJc w:val="left"/>
      <w:pPr>
        <w:ind w:left="1211" w:hanging="360"/>
      </w:pPr>
      <w:rPr>
        <w:rFonts w:hint="default"/>
        <w:color w:val="auto"/>
      </w:rPr>
    </w:lvl>
    <w:lvl w:ilvl="1" w:tplc="FA067E12">
      <w:start w:val="7"/>
      <w:numFmt w:val="bullet"/>
      <w:lvlText w:val=""/>
      <w:lvlJc w:val="left"/>
      <w:pPr>
        <w:ind w:left="252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972" w:hanging="180"/>
      </w:pPr>
    </w:lvl>
    <w:lvl w:ilvl="3" w:tplc="0419000F" w:tentative="1">
      <w:start w:val="1"/>
      <w:numFmt w:val="decimal"/>
      <w:lvlText w:val="%4."/>
      <w:lvlJc w:val="left"/>
      <w:pPr>
        <w:ind w:left="1692" w:hanging="360"/>
      </w:pPr>
    </w:lvl>
    <w:lvl w:ilvl="4" w:tplc="04190019" w:tentative="1">
      <w:start w:val="1"/>
      <w:numFmt w:val="lowerLetter"/>
      <w:lvlText w:val="%5."/>
      <w:lvlJc w:val="left"/>
      <w:pPr>
        <w:ind w:left="2412" w:hanging="360"/>
      </w:pPr>
    </w:lvl>
    <w:lvl w:ilvl="5" w:tplc="0419001B" w:tentative="1">
      <w:start w:val="1"/>
      <w:numFmt w:val="lowerRoman"/>
      <w:lvlText w:val="%6."/>
      <w:lvlJc w:val="right"/>
      <w:pPr>
        <w:ind w:left="3132" w:hanging="180"/>
      </w:pPr>
    </w:lvl>
    <w:lvl w:ilvl="6" w:tplc="0419000F" w:tentative="1">
      <w:start w:val="1"/>
      <w:numFmt w:val="decimal"/>
      <w:lvlText w:val="%7."/>
      <w:lvlJc w:val="left"/>
      <w:pPr>
        <w:ind w:left="3852" w:hanging="360"/>
      </w:pPr>
    </w:lvl>
    <w:lvl w:ilvl="7" w:tplc="04190019" w:tentative="1">
      <w:start w:val="1"/>
      <w:numFmt w:val="lowerLetter"/>
      <w:lvlText w:val="%8."/>
      <w:lvlJc w:val="left"/>
      <w:pPr>
        <w:ind w:left="4572" w:hanging="360"/>
      </w:pPr>
    </w:lvl>
    <w:lvl w:ilvl="8" w:tplc="0419001B" w:tentative="1">
      <w:start w:val="1"/>
      <w:numFmt w:val="lowerRoman"/>
      <w:lvlText w:val="%9."/>
      <w:lvlJc w:val="right"/>
      <w:pPr>
        <w:ind w:left="5292" w:hanging="180"/>
      </w:pPr>
    </w:lvl>
  </w:abstractNum>
  <w:abstractNum w:abstractNumId="8">
    <w:nsid w:val="6CDE4452"/>
    <w:multiLevelType w:val="hybridMultilevel"/>
    <w:tmpl w:val="669E41D0"/>
    <w:lvl w:ilvl="0" w:tplc="DB96B5C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FA067E12">
      <w:start w:val="7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4C"/>
    <w:rsid w:val="00040227"/>
    <w:rsid w:val="0004346F"/>
    <w:rsid w:val="000514DA"/>
    <w:rsid w:val="00090113"/>
    <w:rsid w:val="000B3BFC"/>
    <w:rsid w:val="00110382"/>
    <w:rsid w:val="001571E4"/>
    <w:rsid w:val="001B08EF"/>
    <w:rsid w:val="002159D5"/>
    <w:rsid w:val="00222E9C"/>
    <w:rsid w:val="00243EFF"/>
    <w:rsid w:val="00257CBA"/>
    <w:rsid w:val="00294AD4"/>
    <w:rsid w:val="00343151"/>
    <w:rsid w:val="00343A62"/>
    <w:rsid w:val="003A1125"/>
    <w:rsid w:val="00450DE1"/>
    <w:rsid w:val="00457AA9"/>
    <w:rsid w:val="00464271"/>
    <w:rsid w:val="00495F53"/>
    <w:rsid w:val="004F344C"/>
    <w:rsid w:val="0060668E"/>
    <w:rsid w:val="00617CFF"/>
    <w:rsid w:val="006C7F55"/>
    <w:rsid w:val="006D078B"/>
    <w:rsid w:val="006D235A"/>
    <w:rsid w:val="00702401"/>
    <w:rsid w:val="007A1AE6"/>
    <w:rsid w:val="007C6FCA"/>
    <w:rsid w:val="008412D7"/>
    <w:rsid w:val="0087311E"/>
    <w:rsid w:val="008E1D8E"/>
    <w:rsid w:val="00921B9D"/>
    <w:rsid w:val="00931B0E"/>
    <w:rsid w:val="00944F2D"/>
    <w:rsid w:val="009830D3"/>
    <w:rsid w:val="00A74231"/>
    <w:rsid w:val="00B6060D"/>
    <w:rsid w:val="00BE7EC0"/>
    <w:rsid w:val="00CE3E99"/>
    <w:rsid w:val="00DB7455"/>
    <w:rsid w:val="00E4578B"/>
    <w:rsid w:val="00F1790E"/>
    <w:rsid w:val="00F42327"/>
    <w:rsid w:val="00F85269"/>
    <w:rsid w:val="00FD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3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F34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4F344C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4F344C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4F3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E1D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95F53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95F53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95F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5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F852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8526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B60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235A"/>
  </w:style>
  <w:style w:type="paragraph" w:styleId="ae">
    <w:name w:val="footer"/>
    <w:basedOn w:val="a"/>
    <w:link w:val="af"/>
    <w:uiPriority w:val="99"/>
    <w:unhideWhenUsed/>
    <w:rsid w:val="006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2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4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F34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4F344C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4F344C"/>
    <w:rPr>
      <w:sz w:val="20"/>
      <w:szCs w:val="20"/>
    </w:rPr>
  </w:style>
  <w:style w:type="paragraph" w:customStyle="1" w:styleId="a5">
    <w:name w:val="регл тно"/>
    <w:basedOn w:val="1"/>
    <w:autoRedefine/>
    <w:qFormat/>
    <w:rsid w:val="004F344C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4F3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8E1D8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495F53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8">
    <w:name w:val="Основной текст Знак"/>
    <w:basedOn w:val="a0"/>
    <w:link w:val="a7"/>
    <w:rsid w:val="00495F53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495F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5F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F852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F8526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rsid w:val="00B606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D235A"/>
  </w:style>
  <w:style w:type="paragraph" w:styleId="ae">
    <w:name w:val="footer"/>
    <w:basedOn w:val="a"/>
    <w:link w:val="af"/>
    <w:uiPriority w:val="99"/>
    <w:unhideWhenUsed/>
    <w:rsid w:val="006D2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D2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9A04-FEE6-44A9-B612-40C9069C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2341</Words>
  <Characters>13345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Наталья Александровна</dc:creator>
  <cp:lastModifiedBy>Дорофеева Валентина Александровна</cp:lastModifiedBy>
  <cp:revision>2</cp:revision>
  <dcterms:created xsi:type="dcterms:W3CDTF">2017-07-14T06:27:00Z</dcterms:created>
  <dcterms:modified xsi:type="dcterms:W3CDTF">2017-07-14T06:27:00Z</dcterms:modified>
</cp:coreProperties>
</file>