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95" w:rsidRPr="00C00D95" w:rsidRDefault="00C00D95" w:rsidP="003D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о приеме документов </w:t>
      </w:r>
    </w:p>
    <w:p w:rsidR="00526608" w:rsidRDefault="00C00D95" w:rsidP="003D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7C60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Федеральной налоговой службы по </w:t>
      </w:r>
      <w:r w:rsidR="007C60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Смоленской области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C60B9" w:rsidRDefault="00C00D95" w:rsidP="003D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участия в конкурсе на заключение договора о целевом обучении </w:t>
      </w:r>
    </w:p>
    <w:p w:rsidR="00C00D95" w:rsidRPr="00C00D95" w:rsidRDefault="00C00D95" w:rsidP="003D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обязательством последующего прохождения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федеральной государственной гражданской службы </w:t>
      </w:r>
    </w:p>
    <w:p w:rsidR="00C00D95" w:rsidRPr="00C00D95" w:rsidRDefault="00C00D95" w:rsidP="003D255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D95" w:rsidRPr="00C00D95" w:rsidRDefault="00B10D7B" w:rsidP="00B1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10D7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Российской Федерации от 20 мая 2021 г. № 301 «О подготовке кадров для федеральной государственной гражданской службы по договорам о целевом обучении», постановлениями Правительства Российской Федерации от 21.05.2022 № 933 «Об утверждении  Методики проведения конкурсов на заключение договора о целевом обучении между федеральным государственным органом или органом  публичной  власти федеральной территории "Сириус" и гражданином Российской Федерации с</w:t>
      </w:r>
      <w:proofErr w:type="gramEnd"/>
      <w:r w:rsidRPr="00B10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10D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обязательством последующего прохождения федеральной государственной гражданской службы», от 27.04.2024 № 555 «О целевом обучении по образовательным программам среднего профессионального и высшего образования»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608" w:rsidRPr="0052660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Федеральной налоговой службы по Смоленской области, в лице руководителя Рыбалко Татьяны Анатольевны, действующего на основании Положения об Управлении и приказа Министерства Финансов Российской Федерации от 30.05.2024 №903 л/с</w:t>
      </w:r>
      <w:r w:rsidR="00C00D95" w:rsidRPr="00C00D9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</w:t>
      </w:r>
      <w:r w:rsidR="00C00D95"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объявляет о приеме документов для участия в конкурсе на</w:t>
      </w:r>
      <w:proofErr w:type="gramEnd"/>
      <w:r w:rsidR="00C00D95"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договора о целевом обучении с обязательством последующего прохождения федеральной государственной гражданской службы в налоговых органах не менее трех лет (далее – конкурс) по следующим образовательным программам высшего образования:</w:t>
      </w:r>
    </w:p>
    <w:p w:rsidR="00C00D95" w:rsidRPr="00C00D95" w:rsidRDefault="00C00D95" w:rsidP="003D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2695"/>
        <w:gridCol w:w="5830"/>
      </w:tblGrid>
      <w:tr w:rsidR="00C00D95" w:rsidRPr="00526608" w:rsidTr="003D2558">
        <w:tc>
          <w:tcPr>
            <w:tcW w:w="692" w:type="pct"/>
            <w:shd w:val="clear" w:color="auto" w:fill="auto"/>
          </w:tcPr>
          <w:p w:rsidR="00C00D95" w:rsidRPr="00526608" w:rsidRDefault="00C00D95" w:rsidP="003D255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highlight w:val="yellow"/>
                <w:lang w:eastAsia="ru-RU"/>
              </w:rPr>
            </w:pPr>
            <w:r w:rsidRPr="0052660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Код направления подготовки</w:t>
            </w:r>
          </w:p>
        </w:tc>
        <w:tc>
          <w:tcPr>
            <w:tcW w:w="1362" w:type="pct"/>
            <w:shd w:val="clear" w:color="auto" w:fill="auto"/>
          </w:tcPr>
          <w:p w:rsidR="00C00D95" w:rsidRPr="00526608" w:rsidRDefault="00C00D95" w:rsidP="003D255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52660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Направление подготовки</w:t>
            </w:r>
          </w:p>
        </w:tc>
        <w:tc>
          <w:tcPr>
            <w:tcW w:w="2945" w:type="pct"/>
            <w:shd w:val="clear" w:color="auto" w:fill="auto"/>
          </w:tcPr>
          <w:p w:rsidR="00C00D95" w:rsidRPr="00526608" w:rsidRDefault="00C00D95" w:rsidP="003D255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52660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C00D95" w:rsidRPr="003D2558" w:rsidTr="00D80B44">
        <w:tc>
          <w:tcPr>
            <w:tcW w:w="5000" w:type="pct"/>
            <w:gridSpan w:val="3"/>
            <w:shd w:val="clear" w:color="auto" w:fill="auto"/>
          </w:tcPr>
          <w:p w:rsidR="00C00D95" w:rsidRPr="003D2558" w:rsidRDefault="00C00D95" w:rsidP="003D255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3D2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Pr="003D2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C00D95" w:rsidRPr="003D2558" w:rsidTr="003D2558">
        <w:tc>
          <w:tcPr>
            <w:tcW w:w="692" w:type="pct"/>
            <w:shd w:val="clear" w:color="auto" w:fill="auto"/>
            <w:vAlign w:val="center"/>
          </w:tcPr>
          <w:p w:rsidR="00C00D95" w:rsidRPr="003D2558" w:rsidRDefault="00C00D95" w:rsidP="003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38.03.01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C00D95" w:rsidRPr="003D2558" w:rsidRDefault="00C00D95" w:rsidP="003D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945" w:type="pct"/>
            <w:shd w:val="clear" w:color="auto" w:fill="auto"/>
          </w:tcPr>
          <w:p w:rsidR="00C00D95" w:rsidRPr="002F6675" w:rsidRDefault="00C00D95" w:rsidP="002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«обеспечивающие специалис</w:t>
            </w:r>
            <w:r w:rsidR="002F66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ты» младшая  группа должностей</w:t>
            </w:r>
          </w:p>
        </w:tc>
      </w:tr>
      <w:tr w:rsidR="003D2558" w:rsidRPr="00C00D95" w:rsidTr="003D2558">
        <w:tc>
          <w:tcPr>
            <w:tcW w:w="692" w:type="pct"/>
            <w:shd w:val="clear" w:color="auto" w:fill="auto"/>
            <w:vAlign w:val="center"/>
          </w:tcPr>
          <w:p w:rsidR="003D2558" w:rsidRPr="003D2558" w:rsidRDefault="003D2558" w:rsidP="003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38.03.01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3D2558" w:rsidRPr="003D2558" w:rsidRDefault="003D2558" w:rsidP="003D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945" w:type="pct"/>
            <w:shd w:val="clear" w:color="auto" w:fill="auto"/>
          </w:tcPr>
          <w:p w:rsidR="003D2558" w:rsidRPr="002F6675" w:rsidRDefault="003D2558" w:rsidP="002F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25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«обеспечивающие специалис</w:t>
            </w:r>
            <w:r w:rsidR="002F66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ты» младшая  группа должностей</w:t>
            </w:r>
          </w:p>
        </w:tc>
      </w:tr>
    </w:tbl>
    <w:p w:rsidR="00C00D95" w:rsidRPr="00C00D95" w:rsidRDefault="00C00D95" w:rsidP="003D2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Справочник </w:t>
      </w:r>
      <w:hyperlink r:id="rId7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 на сайте Минтруда (</w:t>
      </w:r>
      <w:hyperlink r:id="rId8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http://www.rosmintrud.ru/ministry/programms/gossluzhba/16/1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00D95" w:rsidRPr="00C00D95" w:rsidRDefault="00C00D95" w:rsidP="003D2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Гражданскому служащему предоставляются основные государственные гарантии, указанные в статье 52 Федерального закона Российской Федерации от 27 июля 2004 г.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79-ФЗ «О государственной гражданской службе Российской Федерации».</w:t>
      </w:r>
    </w:p>
    <w:p w:rsidR="00C00D95" w:rsidRPr="00C00D95" w:rsidRDefault="00C00D95" w:rsidP="003D2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9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Конституцией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3E240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Федерации, Федеральным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от 27 июля 2004 г. № 79-ФЗ «О государственной гражданской службе Российской Федерации» и Федеральным </w:t>
      </w:r>
      <w:hyperlink r:id="rId10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мая 2003 г. 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C00D95" w:rsidRPr="00C00D95" w:rsidRDefault="00C00D95" w:rsidP="003D2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25 декабря 2008 г. №273-ФЗ «О противодействии коррупции» устанавливаются основные принципы противодействия коррупции,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00D95" w:rsidRPr="00C00D95" w:rsidRDefault="00C00D95" w:rsidP="003D2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права и обязанности, требование о предотвращении или об урегулировании конфликта интересов, а также запреты, ограничения и требования, связанные с гражданской службой, предусмотрены статьями 14, 15, 16, 17, 18, 19 Федерального закона от 27 июля 2004 г. № 79-ФЗ «О государственной гражданской службе Российской Федерации».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C00D95" w:rsidRPr="00526608" w:rsidTr="003D2558">
        <w:trPr>
          <w:trHeight w:val="475"/>
        </w:trPr>
        <w:tc>
          <w:tcPr>
            <w:tcW w:w="10065" w:type="dxa"/>
            <w:shd w:val="clear" w:color="auto" w:fill="auto"/>
          </w:tcPr>
          <w:p w:rsidR="00C00D95" w:rsidRPr="00526608" w:rsidRDefault="00C00D95" w:rsidP="003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</w:pPr>
            <w:r w:rsidRPr="005266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Квалификационные требования</w:t>
            </w:r>
          </w:p>
        </w:tc>
      </w:tr>
      <w:tr w:rsidR="002F6675" w:rsidRPr="00C00D95" w:rsidTr="00FF01E5">
        <w:trPr>
          <w:trHeight w:val="842"/>
        </w:trPr>
        <w:tc>
          <w:tcPr>
            <w:tcW w:w="10065" w:type="dxa"/>
            <w:shd w:val="clear" w:color="auto" w:fill="auto"/>
          </w:tcPr>
          <w:p w:rsidR="002F6675" w:rsidRPr="00C00D95" w:rsidRDefault="002F6675" w:rsidP="003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младшая</w:t>
            </w:r>
            <w:r w:rsidRPr="00C00D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группа должностей</w:t>
            </w:r>
          </w:p>
          <w:p w:rsidR="002F6675" w:rsidRPr="00C00D95" w:rsidRDefault="002F6675" w:rsidP="003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«обеспечивающие специалисты»</w:t>
            </w:r>
          </w:p>
          <w:p w:rsidR="002F6675" w:rsidRPr="00C00D95" w:rsidRDefault="002F6675" w:rsidP="003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среднего профессионального образования.</w:t>
            </w:r>
          </w:p>
          <w:p w:rsidR="002F6675" w:rsidRPr="00C00D95" w:rsidRDefault="002F6675" w:rsidP="003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предъявления требования к стажу.</w:t>
            </w:r>
          </w:p>
          <w:p w:rsidR="002F6675" w:rsidRPr="00C00D95" w:rsidRDefault="002F6675" w:rsidP="003D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F6675" w:rsidRPr="00C00D95" w:rsidRDefault="002F6675" w:rsidP="003D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профессиональных знаний Конституции 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C00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      </w:r>
            <w:proofErr w:type="gramStart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  <w:proofErr w:type="gramEnd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информационно-коммуникационных технологий в государственных </w:t>
            </w:r>
            <w:proofErr w:type="gramStart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органах</w:t>
            </w:r>
            <w:proofErr w:type="gramEnd"/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включая использование возможностей межведомственного документооборота, общих  вопросов в области обеспечения информационной безопасности, правил деловой этики, основ делопроизводства.</w:t>
            </w:r>
          </w:p>
          <w:p w:rsidR="002F6675" w:rsidRPr="00C00D95" w:rsidRDefault="002F6675" w:rsidP="003D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Наличие профессиональных навыков работы в информационной системе кадровой работы; ведение деловых переговоров, составления делового письма; сбор и систематизация актуальной информации в установленной сфере деятельности, применения компьютерной и другой оргтехники;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документах.</w:t>
            </w:r>
          </w:p>
          <w:p w:rsidR="002F6675" w:rsidRPr="00C00D95" w:rsidRDefault="002F6675" w:rsidP="003D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00D95" w:rsidRPr="00C00D95" w:rsidRDefault="00C00D95" w:rsidP="003D2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  <w:u w:val="single"/>
          <w:lang w:eastAsia="ru-RU"/>
        </w:rPr>
      </w:pP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участвовать </w:t>
      </w: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конкурсе 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</w:t>
      </w:r>
      <w:proofErr w:type="gram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высшего образования (программам </w:t>
      </w:r>
      <w:proofErr w:type="spell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программам магистратуры) имеют:</w:t>
      </w:r>
    </w:p>
    <w:p w:rsidR="003D2558" w:rsidRPr="003D2558" w:rsidRDefault="003D2558" w:rsidP="003D2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2558">
        <w:rPr>
          <w:rFonts w:ascii="Times New Roman" w:hAnsi="Times New Roman" w:cs="Times New Roman"/>
          <w:sz w:val="26"/>
          <w:szCs w:val="26"/>
        </w:rPr>
        <w:t>а) граждане, владеющие государственным языком Российской Федерации:</w:t>
      </w:r>
    </w:p>
    <w:p w:rsidR="003D2558" w:rsidRPr="003D2558" w:rsidRDefault="003D2558" w:rsidP="003D2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558">
        <w:rPr>
          <w:rFonts w:ascii="Times New Roman" w:hAnsi="Times New Roman" w:cs="Times New Roman"/>
          <w:sz w:val="26"/>
          <w:szCs w:val="26"/>
        </w:rPr>
        <w:t>получающие</w:t>
      </w:r>
      <w:proofErr w:type="gramEnd"/>
      <w:r w:rsidRPr="003D2558">
        <w:rPr>
          <w:rFonts w:ascii="Times New Roman" w:hAnsi="Times New Roman" w:cs="Times New Roman"/>
          <w:sz w:val="26"/>
          <w:szCs w:val="26"/>
        </w:rPr>
        <w:t xml:space="preserve"> высшее образование по программам </w:t>
      </w:r>
      <w:proofErr w:type="spellStart"/>
      <w:r w:rsidRPr="003D255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3D2558">
        <w:rPr>
          <w:rFonts w:ascii="Times New Roman" w:hAnsi="Times New Roman" w:cs="Times New Roman"/>
          <w:sz w:val="26"/>
          <w:szCs w:val="26"/>
        </w:rPr>
        <w:t>;</w:t>
      </w:r>
    </w:p>
    <w:p w:rsidR="003D2558" w:rsidRPr="003D2558" w:rsidRDefault="003D2558" w:rsidP="003D2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2558">
        <w:rPr>
          <w:rFonts w:ascii="Times New Roman" w:hAnsi="Times New Roman" w:cs="Times New Roman"/>
          <w:sz w:val="26"/>
          <w:szCs w:val="26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3D255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3D2558">
        <w:rPr>
          <w:rFonts w:ascii="Times New Roman" w:hAnsi="Times New Roman" w:cs="Times New Roman"/>
          <w:sz w:val="26"/>
          <w:szCs w:val="26"/>
        </w:rPr>
        <w:t>;</w:t>
      </w:r>
    </w:p>
    <w:p w:rsidR="003D2558" w:rsidRPr="003D2558" w:rsidRDefault="003D2558" w:rsidP="003D2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2558">
        <w:rPr>
          <w:rFonts w:ascii="Times New Roman" w:hAnsi="Times New Roman" w:cs="Times New Roman"/>
          <w:sz w:val="26"/>
          <w:szCs w:val="26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3D255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3D2558">
        <w:rPr>
          <w:rFonts w:ascii="Times New Roman" w:hAnsi="Times New Roman" w:cs="Times New Roman"/>
          <w:sz w:val="26"/>
          <w:szCs w:val="26"/>
        </w:rPr>
        <w:t>;</w:t>
      </w:r>
    </w:p>
    <w:p w:rsidR="003D2558" w:rsidRPr="003D2558" w:rsidRDefault="003D2558" w:rsidP="003D2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2558">
        <w:rPr>
          <w:rFonts w:ascii="Times New Roman" w:hAnsi="Times New Roman" w:cs="Times New Roman"/>
          <w:sz w:val="26"/>
          <w:szCs w:val="26"/>
        </w:rPr>
        <w:t>б) федеральные государственные гражданские служащие (далее - гражданские служащие):</w:t>
      </w:r>
    </w:p>
    <w:p w:rsidR="003D2558" w:rsidRPr="003D2558" w:rsidRDefault="003D2558" w:rsidP="003D2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558">
        <w:rPr>
          <w:rFonts w:ascii="Times New Roman" w:hAnsi="Times New Roman" w:cs="Times New Roman"/>
          <w:sz w:val="26"/>
          <w:szCs w:val="26"/>
        </w:rPr>
        <w:t>получающие</w:t>
      </w:r>
      <w:proofErr w:type="gramEnd"/>
      <w:r w:rsidRPr="003D2558">
        <w:rPr>
          <w:rFonts w:ascii="Times New Roman" w:hAnsi="Times New Roman" w:cs="Times New Roman"/>
          <w:sz w:val="26"/>
          <w:szCs w:val="26"/>
        </w:rPr>
        <w:t xml:space="preserve"> высшее образование по программам </w:t>
      </w:r>
      <w:proofErr w:type="spellStart"/>
      <w:r w:rsidRPr="003D255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3D2558">
        <w:rPr>
          <w:rFonts w:ascii="Times New Roman" w:hAnsi="Times New Roman" w:cs="Times New Roman"/>
          <w:sz w:val="26"/>
          <w:szCs w:val="26"/>
        </w:rPr>
        <w:t>;</w:t>
      </w:r>
    </w:p>
    <w:p w:rsidR="003D2558" w:rsidRPr="003D2558" w:rsidRDefault="003D2558" w:rsidP="003D2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2558">
        <w:rPr>
          <w:rFonts w:ascii="Times New Roman" w:hAnsi="Times New Roman" w:cs="Times New Roman"/>
          <w:sz w:val="26"/>
          <w:szCs w:val="26"/>
        </w:rPr>
        <w:lastRenderedPageBreak/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3D255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3D2558">
        <w:rPr>
          <w:rFonts w:ascii="Times New Roman" w:hAnsi="Times New Roman" w:cs="Times New Roman"/>
          <w:sz w:val="26"/>
          <w:szCs w:val="26"/>
        </w:rPr>
        <w:t xml:space="preserve"> в очно-заочной или заочной форме;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обучении, если </w:t>
      </w: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Гражданин, изъявивший желание участвовать в конкурсе, представляет в государственный орган:</w:t>
      </w:r>
    </w:p>
    <w:p w:rsidR="003D2558" w:rsidRPr="003D2558" w:rsidRDefault="003D2558" w:rsidP="00C82E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558">
        <w:rPr>
          <w:rFonts w:ascii="Times New Roman" w:hAnsi="Times New Roman" w:cs="Times New Roman"/>
          <w:sz w:val="26"/>
          <w:szCs w:val="26"/>
        </w:rPr>
        <w:t xml:space="preserve">а) заявление в письменной форме, в котором он подтверждает, что ознакомлен с информацией об ограничениях и запретах, предусмотренных </w:t>
      </w:r>
      <w:hyperlink r:id="rId11" w:history="1">
        <w:r w:rsidRPr="003D2558">
          <w:rPr>
            <w:sz w:val="26"/>
            <w:szCs w:val="26"/>
          </w:rPr>
          <w:t>статьями 16</w:t>
        </w:r>
      </w:hyperlink>
      <w:r w:rsidRPr="003D2558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 w:history="1">
        <w:r w:rsidRPr="003D2558">
          <w:rPr>
            <w:sz w:val="26"/>
            <w:szCs w:val="26"/>
          </w:rPr>
          <w:t>17</w:t>
        </w:r>
      </w:hyperlink>
      <w:r w:rsidRPr="003D2558">
        <w:rPr>
          <w:rFonts w:ascii="Times New Roman" w:hAnsi="Times New Roman" w:cs="Times New Roman"/>
          <w:sz w:val="26"/>
          <w:szCs w:val="26"/>
        </w:rPr>
        <w:t xml:space="preserve"> Федерального закона "О государственной гражданской службе Российской Федерации", о </w:t>
      </w:r>
      <w:proofErr w:type="gramStart"/>
      <w:r w:rsidRPr="003D2558">
        <w:rPr>
          <w:rFonts w:ascii="Times New Roman" w:hAnsi="Times New Roman" w:cs="Times New Roman"/>
          <w:sz w:val="26"/>
          <w:szCs w:val="26"/>
        </w:rPr>
        <w:t>требованиях</w:t>
      </w:r>
      <w:proofErr w:type="gramEnd"/>
      <w:r w:rsidRPr="003D2558">
        <w:rPr>
          <w:rFonts w:ascii="Times New Roman" w:hAnsi="Times New Roman" w:cs="Times New Roman"/>
          <w:sz w:val="26"/>
          <w:szCs w:val="26"/>
        </w:rPr>
        <w:t xml:space="preserve"> о предотвращении или об урегулировании конфликта интересов и об обязанностях, установленных Федеральным </w:t>
      </w:r>
      <w:hyperlink r:id="rId13" w:history="1">
        <w:r w:rsidRPr="003D2558">
          <w:rPr>
            <w:sz w:val="26"/>
            <w:szCs w:val="26"/>
          </w:rPr>
          <w:t>законом</w:t>
        </w:r>
      </w:hyperlink>
      <w:r w:rsidRPr="003D2558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 и другими федеральными законами;</w:t>
      </w:r>
    </w:p>
    <w:p w:rsidR="003D2558" w:rsidRPr="003D2558" w:rsidRDefault="003D2558" w:rsidP="00C82E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558">
        <w:rPr>
          <w:rFonts w:ascii="Times New Roman" w:hAnsi="Times New Roman" w:cs="Times New Roman"/>
          <w:sz w:val="26"/>
          <w:szCs w:val="26"/>
        </w:rPr>
        <w:t>б) анкету по установленной форме, утвержденной Указом Президента Российской Федерации, от 10.10.2024 № 870 с приложением фотографии (4х6 в деловом костюме), подготовленную Гражданином с помощью СПО «Анкета ГС (МС)» для граждан Российской Федерации и государственных (муниципальных) служащих,  и подписанную им;</w:t>
      </w:r>
      <w:proofErr w:type="gramEnd"/>
    </w:p>
    <w:p w:rsidR="003D2558" w:rsidRPr="003D2558" w:rsidRDefault="003D2558" w:rsidP="00C82E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558">
        <w:rPr>
          <w:rFonts w:ascii="Times New Roman" w:hAnsi="Times New Roman" w:cs="Times New Roman"/>
          <w:sz w:val="26"/>
          <w:szCs w:val="26"/>
        </w:rPr>
        <w:t>в) копию паспорта (паспорт предъявляется лично по прибытии на конкурс);</w:t>
      </w:r>
    </w:p>
    <w:p w:rsidR="00C82E90" w:rsidRPr="00C82E90" w:rsidRDefault="003D2558" w:rsidP="00C82E90">
      <w:pPr>
        <w:pStyle w:val="a7"/>
        <w:ind w:firstLine="567"/>
        <w:rPr>
          <w:rFonts w:eastAsia="Times New Roman"/>
          <w:sz w:val="26"/>
          <w:szCs w:val="26"/>
          <w:lang w:eastAsia="ru-RU"/>
        </w:rPr>
      </w:pPr>
      <w:r w:rsidRPr="003D2558">
        <w:rPr>
          <w:rFonts w:eastAsia="Times New Roman"/>
          <w:sz w:val="26"/>
          <w:szCs w:val="26"/>
          <w:lang w:eastAsia="ru-RU"/>
        </w:rPr>
        <w:t xml:space="preserve">г) </w:t>
      </w:r>
      <w:r w:rsidR="00C82E90" w:rsidRPr="00C82E90">
        <w:rPr>
          <w:rFonts w:eastAsia="Times New Roman"/>
          <w:sz w:val="26"/>
          <w:szCs w:val="26"/>
          <w:lang w:eastAsia="ru-RU"/>
        </w:rPr>
        <w:t xml:space="preserve">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14" w:history="1">
        <w:r w:rsidR="00C82E90" w:rsidRPr="00C82E90">
          <w:rPr>
            <w:rFonts w:eastAsia="Times New Roman"/>
            <w:sz w:val="26"/>
            <w:szCs w:val="26"/>
            <w:lang w:eastAsia="ru-RU"/>
          </w:rPr>
          <w:t>форме</w:t>
        </w:r>
      </w:hyperlink>
      <w:r w:rsidR="00C82E90" w:rsidRPr="00C82E90">
        <w:rPr>
          <w:rFonts w:eastAsia="Times New Roman"/>
          <w:sz w:val="26"/>
          <w:szCs w:val="26"/>
          <w:lang w:eastAsia="ru-RU"/>
        </w:rPr>
        <w:t xml:space="preserve">, предусмотренной </w:t>
      </w:r>
      <w:hyperlink r:id="rId15" w:history="1">
        <w:r w:rsidR="00C82E90" w:rsidRPr="00C82E90">
          <w:rPr>
            <w:rFonts w:eastAsia="Times New Roman"/>
            <w:sz w:val="26"/>
            <w:szCs w:val="26"/>
            <w:lang w:eastAsia="ru-RU"/>
          </w:rPr>
          <w:t>пунктом 4 части 1 статьи 16</w:t>
        </w:r>
      </w:hyperlink>
      <w:r w:rsidR="00C82E90" w:rsidRPr="00C82E90">
        <w:rPr>
          <w:rFonts w:eastAsia="Times New Roman"/>
          <w:sz w:val="26"/>
          <w:szCs w:val="26"/>
          <w:lang w:eastAsia="ru-RU"/>
        </w:rPr>
        <w:t xml:space="preserve"> Федерального закона «О государственной гражданской службе Российской Федерации» (форма № 001-ГС/у</w:t>
      </w:r>
      <w:r w:rsidR="00C82E90">
        <w:rPr>
          <w:rFonts w:eastAsia="Times New Roman"/>
          <w:sz w:val="26"/>
          <w:szCs w:val="26"/>
          <w:lang w:eastAsia="ru-RU"/>
        </w:rPr>
        <w:t>);</w:t>
      </w:r>
    </w:p>
    <w:p w:rsidR="003D2558" w:rsidRPr="003D2558" w:rsidRDefault="00C82E90" w:rsidP="00C82E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2558"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е) согласие на обработку персональных данных.</w:t>
      </w:r>
    </w:p>
    <w:p w:rsidR="003D2558" w:rsidRPr="003D2558" w:rsidRDefault="003D2558" w:rsidP="00843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Гражданин, не достигший возраста 18 лет, дополнительно представляет оформленное в письменной форме согласие своих родителей (законных представителей) на участие в конкурсе и согласие на обработку персональных данных несовершеннолетнего, за исключением граждан, не достигших возраста 18 лет, но в соответствии с </w:t>
      </w:r>
      <w:hyperlink r:id="rId16" w:history="1">
        <w:r w:rsidRPr="003D25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 статьи 21</w:t>
        </w:r>
      </w:hyperlink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7" w:history="1">
        <w:r w:rsidRPr="003D25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27</w:t>
        </w:r>
      </w:hyperlink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Гражданского кодекса Российской Федерации признанных полностью дееспособными.</w:t>
      </w:r>
      <w:proofErr w:type="gramEnd"/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Гражданин, обучающийся по образовательной программе среднего профессионального образования, или высшего образования программе </w:t>
      </w:r>
      <w:proofErr w:type="spell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Гражданин, поступающий на </w:t>
      </w: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программе высшего образования (программе </w:t>
      </w:r>
      <w:proofErr w:type="spell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), дополнительно представляет в государственный орган справку об обучении или о периоде обучения, включающую информацию об успеваемости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Гражданин, прошедший практику или стажировку в Управлении или в иных федеральных государственных органах, органах государственной власти субъектов </w:t>
      </w: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Российской Федерации, органах местного самоуправления, дополнительно представляет отзыв руководителя практики или стажировки.</w:t>
      </w:r>
    </w:p>
    <w:p w:rsidR="003D2558" w:rsidRPr="003D2558" w:rsidRDefault="003D2558" w:rsidP="003D255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88"/>
      <w:bookmarkEnd w:id="0"/>
      <w:r w:rsidRPr="003D2558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подает: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заявление на имя представителя нанимателя, 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уровня,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согласие на обработку персональных данных.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обучающийся по образовательной программе высшего образования (программе </w:t>
      </w:r>
      <w:proofErr w:type="spell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90"/>
      <w:bookmarkStart w:id="2" w:name="P91"/>
      <w:bookmarkEnd w:id="1"/>
      <w:bookmarkEnd w:id="2"/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поступающий на обучение образовательной программе высшего образования (программе </w:t>
      </w:r>
      <w:proofErr w:type="spell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),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94"/>
      <w:bookmarkEnd w:id="3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службу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</w:t>
      </w:r>
      <w:proofErr w:type="gram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gossluzhba.gov.ru).</w:t>
      </w:r>
      <w:proofErr w:type="gramEnd"/>
    </w:p>
    <w:p w:rsidR="003D2558" w:rsidRPr="003D2558" w:rsidRDefault="003D2558" w:rsidP="003D255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Правительства</w:t>
      </w:r>
      <w:proofErr w:type="gram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5 марта 2018 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Критерии оценки, количество баллов, выставляемых по каждому из критериев оценки, а также правила определения итогового балла кандидата определяются в соответствии с Постановлением Правительства Российской Федерации от 21.05.2022 </w:t>
      </w:r>
      <w:r w:rsidR="00843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933 </w:t>
      </w:r>
      <w:r w:rsidR="00ED5189" w:rsidRPr="00B10D7B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 Методики проведения конкурсов на заключение договора о целевом обучении между федеральным государственным органом или органом  публичной  власти федеральной территории "Сириус" и гражданином Российской Федерации с обязательством последующего прохождения федеральной государственной</w:t>
      </w:r>
      <w:proofErr w:type="gramEnd"/>
      <w:r w:rsidR="00ED5189" w:rsidRPr="00B10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гражданской службы»</w:t>
      </w: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Конкурсная комиссия оценивает кандидатов на основании сведений об успеваемости и иных сведений, содержащихся в представленных документах кандидатов, а также на основании результатов конкурсных процедур: тестирования и индивидуального собеседования.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Управления Федеральной налоговой службы по Волгоградской области,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3D2558" w:rsidRPr="001F4F1F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 рамок конкурса, в целях мотивации к самоподготовке и самостоятельной оценки собственного уровня подготовки, Управление рекомендует кандидатам прохождение тестов: </w:t>
      </w:r>
    </w:p>
    <w:p w:rsidR="003D2558" w:rsidRPr="003D2558" w:rsidRDefault="003D2558" w:rsidP="00843D4A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 (гражданские служащие), участвующие в конкурсе на заключение договора о целевом </w:t>
      </w: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обучении по программе</w:t>
      </w:r>
      <w:proofErr w:type="gram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</w:t>
      </w:r>
      <w:proofErr w:type="spell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могут пройти предварительный тест по приложенному к объявлению образцу.</w:t>
      </w:r>
    </w:p>
    <w:p w:rsidR="003D2558" w:rsidRPr="003E240D" w:rsidRDefault="003D2558" w:rsidP="00843D4A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sub_1021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конкурсной комиссии принимается в отсутствие кандидата.</w:t>
      </w:r>
      <w:bookmarkStart w:id="5" w:name="sub_1022"/>
      <w:bookmarkEnd w:id="4"/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конкурсной комиссии об определении кандидата (кандидатов), с которым будет заключен договор (договоры)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3D2558" w:rsidRPr="003D2558" w:rsidRDefault="003D2558" w:rsidP="00843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sub_1024"/>
      <w:bookmarkEnd w:id="5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документов для участия в конкурсе будет осуществляться с </w:t>
      </w:r>
      <w:r w:rsidR="00843D4A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3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мая по </w:t>
      </w:r>
      <w:r w:rsidR="00843D4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</w:t>
      </w: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мая 2026 года. Время приема документов: </w:t>
      </w:r>
      <w:r w:rsidR="00591D36" w:rsidRPr="00591D36">
        <w:rPr>
          <w:rFonts w:ascii="Times New Roman" w:eastAsia="Times New Roman" w:hAnsi="Times New Roman" w:cs="Times New Roman"/>
          <w:sz w:val="26"/>
          <w:szCs w:val="26"/>
          <w:lang w:eastAsia="ru-RU"/>
        </w:rPr>
        <w:t>с 10-00 до 17-00 (пятница – до 16-00)</w:t>
      </w:r>
      <w:bookmarkStart w:id="7" w:name="_GoBack"/>
      <w:bookmarkEnd w:id="7"/>
      <w:r w:rsidR="00591D36" w:rsidRPr="00591D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перерыв с 13.00 до 13.45</w:t>
      </w: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DAE"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(кроме субботы, воскресенья и нерабочих праздничных дней)</w:t>
      </w: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D2558" w:rsidRPr="003D2558" w:rsidRDefault="003D2558" w:rsidP="0084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2558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приема срока, возвращаются адресату по его письменному заявлению.</w:t>
      </w:r>
    </w:p>
    <w:p w:rsidR="003D2558" w:rsidRPr="003D2558" w:rsidRDefault="003D2558" w:rsidP="003D2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2558">
        <w:rPr>
          <w:rFonts w:ascii="Times New Roman" w:hAnsi="Times New Roman" w:cs="Times New Roman"/>
          <w:sz w:val="26"/>
          <w:szCs w:val="26"/>
        </w:rPr>
        <w:lastRenderedPageBreak/>
        <w:t xml:space="preserve">Кандидатам, участвовавшим в конкурсе, сообщается о результатах </w:t>
      </w:r>
      <w:r w:rsidR="00ED5189" w:rsidRPr="00ED5189">
        <w:rPr>
          <w:rFonts w:ascii="Times New Roman" w:hAnsi="Times New Roman" w:cs="Times New Roman"/>
          <w:sz w:val="26"/>
          <w:szCs w:val="26"/>
        </w:rPr>
        <w:t>в письменной форме в течение трех рабочих дней со дня завершения конкурса</w:t>
      </w:r>
      <w:r w:rsidRPr="003D2558">
        <w:rPr>
          <w:rFonts w:ascii="Times New Roman" w:hAnsi="Times New Roman" w:cs="Times New Roman"/>
          <w:sz w:val="26"/>
          <w:szCs w:val="26"/>
        </w:rPr>
        <w:t xml:space="preserve">. </w:t>
      </w:r>
      <w:bookmarkStart w:id="8" w:name="sub_1025"/>
      <w:bookmarkEnd w:id="6"/>
      <w:r w:rsidRPr="003D2558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 система управления кадровым составом государственной гражданской службы Российской Федерации». </w:t>
      </w:r>
    </w:p>
    <w:p w:rsidR="003D2558" w:rsidRPr="003D2558" w:rsidRDefault="003D2558" w:rsidP="003D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D2558" w:rsidRPr="003D2558" w:rsidRDefault="003D2558" w:rsidP="008511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sub_1026"/>
      <w:bookmarkEnd w:id="8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</w:p>
    <w:bookmarkEnd w:id="9"/>
    <w:p w:rsidR="00851183" w:rsidRPr="00851183" w:rsidRDefault="00851183" w:rsidP="0085118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приема документов: 214040, г. Смоленск, пр-т Гагарина, д. 23в, Управление Федеральной налоговой службы по Смоленской области, отдел кадров, каб.221. </w:t>
      </w:r>
    </w:p>
    <w:p w:rsidR="00851183" w:rsidRPr="00851183" w:rsidRDefault="00851183" w:rsidP="0085118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1183" w:rsidRPr="00851183" w:rsidRDefault="00851183" w:rsidP="0085118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1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Контактные телефоны: 8-(4812)-22-14-78 (11-09), 8-(4812)-22-14-78 (11-02) Ответственный за прием документов Блохин Андрей Александрович, </w:t>
      </w:r>
      <w:proofErr w:type="spellStart"/>
      <w:r w:rsidRPr="00851183">
        <w:rPr>
          <w:rFonts w:ascii="Times New Roman" w:eastAsia="Times New Roman" w:hAnsi="Times New Roman" w:cs="Times New Roman"/>
          <w:sz w:val="26"/>
          <w:szCs w:val="26"/>
          <w:lang w:eastAsia="ru-RU"/>
        </w:rPr>
        <w:t>Хомуненкова</w:t>
      </w:r>
      <w:proofErr w:type="spellEnd"/>
      <w:r w:rsidRPr="00851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Владимировна.</w:t>
      </w:r>
    </w:p>
    <w:p w:rsidR="009B6E1C" w:rsidRPr="003D2558" w:rsidRDefault="003D2558" w:rsidP="00843D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планируется провести в два этапа: тестирование: 0</w:t>
      </w:r>
      <w:r w:rsidR="0038394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.06.2026; индивидуальное собеседование: </w:t>
      </w:r>
      <w:r w:rsidR="00843D4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8394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3D255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.06.2026; по адресу: </w:t>
      </w:r>
      <w:r w:rsidR="00851183" w:rsidRPr="00851183">
        <w:rPr>
          <w:rFonts w:ascii="Times New Roman" w:eastAsia="Times New Roman" w:hAnsi="Times New Roman" w:cs="Times New Roman"/>
          <w:sz w:val="26"/>
          <w:szCs w:val="26"/>
          <w:lang w:eastAsia="ru-RU"/>
        </w:rPr>
        <w:t>214040, г. Смоленск, пр-т Гагарина, д. 23в, Управление Федеральной налоговой службы по Смоленской области</w:t>
      </w:r>
      <w:r w:rsidR="007913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9B6E1C" w:rsidRPr="003D2558" w:rsidSect="003D2558">
      <w:headerReference w:type="even" r:id="rId18"/>
      <w:headerReference w:type="default" r:id="rId19"/>
      <w:pgSz w:w="11906" w:h="16838" w:code="9"/>
      <w:pgMar w:top="567" w:right="652" w:bottom="96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EA" w:rsidRDefault="006C3FEA">
      <w:pPr>
        <w:spacing w:after="0" w:line="240" w:lineRule="auto"/>
      </w:pPr>
      <w:r>
        <w:separator/>
      </w:r>
    </w:p>
  </w:endnote>
  <w:endnote w:type="continuationSeparator" w:id="0">
    <w:p w:rsidR="006C3FEA" w:rsidRDefault="006C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EA" w:rsidRDefault="006C3FEA">
      <w:pPr>
        <w:spacing w:after="0" w:line="240" w:lineRule="auto"/>
      </w:pPr>
      <w:r>
        <w:separator/>
      </w:r>
    </w:p>
  </w:footnote>
  <w:footnote w:type="continuationSeparator" w:id="0">
    <w:p w:rsidR="006C3FEA" w:rsidRDefault="006C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2C" w:rsidRDefault="00C00D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202C" w:rsidRDefault="006C3FE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2C" w:rsidRDefault="00C00D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91D36">
      <w:rPr>
        <w:noProof/>
      </w:rPr>
      <w:t>5</w:t>
    </w:r>
    <w:r>
      <w:fldChar w:fldCharType="end"/>
    </w:r>
  </w:p>
  <w:p w:rsidR="006A202C" w:rsidRDefault="006C3F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01"/>
    <w:rsid w:val="000F1143"/>
    <w:rsid w:val="001B4401"/>
    <w:rsid w:val="001F4F1F"/>
    <w:rsid w:val="002770FC"/>
    <w:rsid w:val="002B6DAE"/>
    <w:rsid w:val="002F6675"/>
    <w:rsid w:val="0038394B"/>
    <w:rsid w:val="003D2558"/>
    <w:rsid w:val="003E240D"/>
    <w:rsid w:val="004D74AD"/>
    <w:rsid w:val="00526608"/>
    <w:rsid w:val="00554AA8"/>
    <w:rsid w:val="00591D36"/>
    <w:rsid w:val="006C3FEA"/>
    <w:rsid w:val="006D36E2"/>
    <w:rsid w:val="00791360"/>
    <w:rsid w:val="00794BA9"/>
    <w:rsid w:val="007C2727"/>
    <w:rsid w:val="007C60B9"/>
    <w:rsid w:val="00843D4A"/>
    <w:rsid w:val="00851183"/>
    <w:rsid w:val="008E6207"/>
    <w:rsid w:val="009B6E1C"/>
    <w:rsid w:val="009E4A5E"/>
    <w:rsid w:val="00B10D7B"/>
    <w:rsid w:val="00C00D95"/>
    <w:rsid w:val="00C330FE"/>
    <w:rsid w:val="00C82E90"/>
    <w:rsid w:val="00D612C7"/>
    <w:rsid w:val="00D771AB"/>
    <w:rsid w:val="00E53354"/>
    <w:rsid w:val="00E960B0"/>
    <w:rsid w:val="00ED5189"/>
    <w:rsid w:val="00F43025"/>
    <w:rsid w:val="00F517C2"/>
    <w:rsid w:val="00FA1EE5"/>
    <w:rsid w:val="00F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0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0D95"/>
  </w:style>
  <w:style w:type="paragraph" w:customStyle="1" w:styleId="ConsPlusNormal">
    <w:name w:val="ConsPlusNormal"/>
    <w:rsid w:val="00E96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D2558"/>
    <w:rPr>
      <w:color w:val="0000FF" w:themeColor="hyperlink"/>
      <w:u w:val="single"/>
    </w:rPr>
  </w:style>
  <w:style w:type="paragraph" w:styleId="a7">
    <w:name w:val="No Spacing"/>
    <w:uiPriority w:val="1"/>
    <w:qFormat/>
    <w:rsid w:val="00C82E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0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0D95"/>
  </w:style>
  <w:style w:type="paragraph" w:customStyle="1" w:styleId="ConsPlusNormal">
    <w:name w:val="ConsPlusNormal"/>
    <w:rsid w:val="00E96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D2558"/>
    <w:rPr>
      <w:color w:val="0000FF" w:themeColor="hyperlink"/>
      <w:u w:val="single"/>
    </w:rPr>
  </w:style>
  <w:style w:type="paragraph" w:styleId="a7">
    <w:name w:val="No Spacing"/>
    <w:uiPriority w:val="1"/>
    <w:qFormat/>
    <w:rsid w:val="00C82E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consultantplus://offline/ref=386C4491F7AF952090FBBC9325F610712B3E6B435245369D0DD07BD4DA8FE0D66C57F44FD2A83009B9E77AB927kD4BH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AppData\Roaming\Microsoft\AppData\AppData\Local\Temp\AppData\Local\Temp\notesC7A056\spravochnik_kvalifikatcionnyh_trebovanij_28.03.pdf" TargetMode="External"/><Relationship Id="rId12" Type="http://schemas.openxmlformats.org/officeDocument/2006/relationships/hyperlink" Target="consultantplus://offline/ref=386C4491F7AF952090FBBC9325F610712B3F6F465342369D0DD07BD4DA8FE0D67E57AC43D2A02F0CB9F22CE8618C59EEF04F64A8DE73FC25kC41H" TargetMode="External"/><Relationship Id="rId17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6C4491F7AF952090FBBC9325F610712B3F6F465342369D0DD07BD4DA8FE0D67E57AC43D2A02F0DBCF22CE8618C59EEF04F64A8DE73FC25kC41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A5D59633992FDB92E0F69901C84471835A3E5B7F9A83AB0C610A3540D06957BF3290AC1664F93EA4680C498DEB803D2536265344F518H" TargetMode="External"/><Relationship Id="rId10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4" Type="http://schemas.openxmlformats.org/officeDocument/2006/relationships/hyperlink" Target="consultantplus://offline/ref=F0A5D59633992FDB92E0F69901C844718954315D7595DEA10438063747DF3640B87B9CAD1F6EF563FE780800D8EF9E353929264D4459ADFC1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Баторшина Татьяна Викентьевна</dc:creator>
  <cp:keywords/>
  <dc:description/>
  <cp:lastModifiedBy>Хомуненкова Наталья Владимировна</cp:lastModifiedBy>
  <cp:revision>23</cp:revision>
  <cp:lastPrinted>2026-05-04T08:24:00Z</cp:lastPrinted>
  <dcterms:created xsi:type="dcterms:W3CDTF">2025-04-21T13:14:00Z</dcterms:created>
  <dcterms:modified xsi:type="dcterms:W3CDTF">2026-05-04T09:13:00Z</dcterms:modified>
</cp:coreProperties>
</file>