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0D6BDB" w:rsidRDefault="00DA70CB" w:rsidP="004063A3">
      <w:pPr>
        <w:jc w:val="center"/>
        <w:rPr>
          <w:b/>
          <w:color w:val="1F497D"/>
          <w:sz w:val="40"/>
          <w:szCs w:val="40"/>
        </w:rPr>
      </w:pPr>
      <w:r w:rsidRPr="000D6BDB">
        <w:rPr>
          <w:b/>
          <w:color w:val="1F497D"/>
          <w:sz w:val="40"/>
          <w:szCs w:val="40"/>
        </w:rPr>
        <w:t>График проведения налоговыми органами Смоленской области</w:t>
      </w:r>
    </w:p>
    <w:p w:rsidR="004063A3" w:rsidRPr="000D6BDB" w:rsidRDefault="00DA70CB" w:rsidP="004063A3">
      <w:pPr>
        <w:jc w:val="center"/>
        <w:rPr>
          <w:b/>
          <w:color w:val="1F497D"/>
          <w:sz w:val="40"/>
          <w:szCs w:val="40"/>
        </w:rPr>
      </w:pPr>
      <w:r w:rsidRPr="000D6BDB">
        <w:rPr>
          <w:b/>
          <w:color w:val="1F497D"/>
          <w:sz w:val="40"/>
          <w:szCs w:val="40"/>
        </w:rPr>
        <w:t xml:space="preserve"> семинаров</w:t>
      </w:r>
      <w:r w:rsidR="004063A3" w:rsidRPr="000D6BDB">
        <w:rPr>
          <w:b/>
          <w:color w:val="1F497D"/>
          <w:sz w:val="40"/>
          <w:szCs w:val="40"/>
        </w:rPr>
        <w:t xml:space="preserve"> для налогоплательщиков</w:t>
      </w:r>
    </w:p>
    <w:p w:rsidR="004063A3" w:rsidRPr="000D6BDB" w:rsidRDefault="004063A3" w:rsidP="004063A3">
      <w:pPr>
        <w:jc w:val="center"/>
        <w:rPr>
          <w:b/>
          <w:color w:val="1F497D"/>
          <w:sz w:val="40"/>
          <w:szCs w:val="40"/>
        </w:rPr>
      </w:pPr>
      <w:r w:rsidRPr="000D6BDB">
        <w:rPr>
          <w:b/>
          <w:color w:val="1F497D"/>
          <w:sz w:val="40"/>
          <w:szCs w:val="40"/>
        </w:rPr>
        <w:t xml:space="preserve">на </w:t>
      </w:r>
      <w:r w:rsidR="00B87F9E" w:rsidRPr="00B87F9E">
        <w:rPr>
          <w:b/>
          <w:color w:val="1F497D"/>
          <w:sz w:val="40"/>
          <w:szCs w:val="40"/>
        </w:rPr>
        <w:t>4</w:t>
      </w:r>
      <w:r w:rsidR="007D7D70" w:rsidRPr="000D6BDB">
        <w:rPr>
          <w:b/>
          <w:color w:val="1F497D"/>
          <w:sz w:val="40"/>
          <w:szCs w:val="40"/>
        </w:rPr>
        <w:t xml:space="preserve"> квартал</w:t>
      </w:r>
      <w:r w:rsidR="009E7C4C">
        <w:rPr>
          <w:b/>
          <w:color w:val="1F497D"/>
          <w:sz w:val="40"/>
          <w:szCs w:val="40"/>
        </w:rPr>
        <w:t xml:space="preserve"> 201</w:t>
      </w:r>
      <w:r w:rsidR="00D90913" w:rsidRPr="00841BE6">
        <w:rPr>
          <w:b/>
          <w:color w:val="1F497D"/>
          <w:sz w:val="40"/>
          <w:szCs w:val="40"/>
        </w:rPr>
        <w:t>8</w:t>
      </w:r>
      <w:r w:rsidR="00DA70CB" w:rsidRPr="000D6BDB">
        <w:rPr>
          <w:b/>
          <w:color w:val="1F497D"/>
          <w:sz w:val="40"/>
          <w:szCs w:val="40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B87F9E" w:rsidRPr="005F6FB4" w:rsidTr="001E7361">
        <w:trPr>
          <w:trHeight w:val="1318"/>
        </w:trPr>
        <w:tc>
          <w:tcPr>
            <w:tcW w:w="2093" w:type="dxa"/>
            <w:vMerge w:val="restart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B87F9E" w:rsidRPr="005F6FB4" w:rsidRDefault="00B87F9E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B87F9E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 w:rsidRPr="00B87F9E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E7361">
            <w:pPr>
              <w:jc w:val="center"/>
              <w:rPr>
                <w:sz w:val="22"/>
                <w:szCs w:val="22"/>
                <w:lang w:val="en-US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9A0177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5F6FB4" w:rsidRDefault="00B87F9E" w:rsidP="00404C40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18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B87F9E" w:rsidRPr="005F6FB4" w:rsidRDefault="00B87F9E" w:rsidP="00404C40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B87F9E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Pr="00B87F9E">
              <w:rPr>
                <w:sz w:val="22"/>
                <w:szCs w:val="22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Починок,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 xml:space="preserve">д. 1,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B87F9E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30.10.2018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B87F9E">
              <w:rPr>
                <w:sz w:val="22"/>
                <w:szCs w:val="22"/>
              </w:rPr>
              <w:t>Пролетарская</w:t>
            </w:r>
            <w:proofErr w:type="gramEnd"/>
            <w:r w:rsidRPr="00B87F9E">
              <w:rPr>
                <w:sz w:val="22"/>
                <w:szCs w:val="22"/>
              </w:rPr>
              <w:t>, д.93 (актовый зал)</w:t>
            </w:r>
          </w:p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 +7 (48134) 6-45-69</w:t>
            </w:r>
          </w:p>
        </w:tc>
      </w:tr>
      <w:tr w:rsidR="001E7361" w:rsidRPr="005F6FB4" w:rsidTr="00951E76">
        <w:trPr>
          <w:trHeight w:val="1528"/>
        </w:trPr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 w:rsidR="00B87F9E" w:rsidRPr="00B87F9E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9A0177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15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1E7361" w:rsidRPr="005F6FB4">
              <w:rPr>
                <w:sz w:val="22"/>
                <w:szCs w:val="22"/>
              </w:rPr>
              <w:t>.201</w:t>
            </w:r>
            <w:r w:rsidR="001E7361" w:rsidRPr="00B87F9E">
              <w:rPr>
                <w:sz w:val="22"/>
                <w:szCs w:val="22"/>
              </w:rPr>
              <w:t>8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B87F9E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1E7361" w:rsidRPr="005F6FB4">
              <w:rPr>
                <w:sz w:val="22"/>
                <w:szCs w:val="22"/>
              </w:rPr>
              <w:t>.201</w:t>
            </w:r>
            <w:r w:rsidR="001E7361" w:rsidRPr="00B87F9E">
              <w:rPr>
                <w:sz w:val="22"/>
                <w:szCs w:val="22"/>
              </w:rPr>
              <w:t>8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proofErr w:type="gramStart"/>
            <w:r w:rsidRPr="00065C76">
              <w:rPr>
                <w:sz w:val="22"/>
                <w:szCs w:val="22"/>
              </w:rPr>
              <w:t>с</w:t>
            </w:r>
            <w:proofErr w:type="gramEnd"/>
            <w:r w:rsidRPr="00065C76">
              <w:rPr>
                <w:sz w:val="22"/>
                <w:szCs w:val="22"/>
              </w:rPr>
              <w:t xml:space="preserve">. </w:t>
            </w:r>
            <w:proofErr w:type="gramStart"/>
            <w:r w:rsidRPr="00065C76">
              <w:rPr>
                <w:sz w:val="22"/>
                <w:szCs w:val="22"/>
              </w:rPr>
              <w:t>Глинка</w:t>
            </w:r>
            <w:proofErr w:type="gramEnd"/>
            <w:r w:rsidRPr="00065C76">
              <w:rPr>
                <w:sz w:val="22"/>
                <w:szCs w:val="22"/>
              </w:rPr>
              <w:t xml:space="preserve">, ул. Ленина, д.8, актовый зал (1 этаж) </w:t>
            </w:r>
          </w:p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4873C7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B87F9E" w:rsidRDefault="00FC7B8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="00B87F9E" w:rsidRPr="00B87F9E">
              <w:rPr>
                <w:sz w:val="22"/>
                <w:szCs w:val="22"/>
              </w:rPr>
              <w:t>2</w:t>
            </w:r>
            <w:r w:rsidR="001E7361"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11</w:t>
            </w:r>
            <w:r w:rsidR="001E7361" w:rsidRPr="005F6FB4">
              <w:rPr>
                <w:sz w:val="22"/>
                <w:szCs w:val="22"/>
              </w:rPr>
              <w:t>.201</w:t>
            </w:r>
            <w:r w:rsidR="001E7361" w:rsidRPr="00B87F9E">
              <w:rPr>
                <w:sz w:val="22"/>
                <w:szCs w:val="22"/>
              </w:rPr>
              <w:t>8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B87F9E" w:rsidRDefault="00FC7B81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="00B87F9E">
              <w:rPr>
                <w:sz w:val="22"/>
                <w:szCs w:val="22"/>
                <w:lang w:val="en-US"/>
              </w:rPr>
              <w:t>2</w:t>
            </w:r>
            <w:r w:rsidR="001E7361"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11</w:t>
            </w:r>
            <w:r w:rsidR="001E7361" w:rsidRPr="005F6FB4">
              <w:rPr>
                <w:sz w:val="22"/>
                <w:szCs w:val="22"/>
              </w:rPr>
              <w:t>.201</w:t>
            </w:r>
            <w:r w:rsidR="001E7361" w:rsidRPr="00B87F9E">
              <w:rPr>
                <w:sz w:val="22"/>
                <w:szCs w:val="22"/>
              </w:rPr>
              <w:t>8</w:t>
            </w:r>
          </w:p>
          <w:p w:rsidR="001E7361" w:rsidRPr="005F6FB4" w:rsidRDefault="001E7361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Хиславичи,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>д. 23,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1E7361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 w:rsidR="00B87F9E" w:rsidRPr="00B87F9E">
              <w:rPr>
                <w:sz w:val="22"/>
                <w:szCs w:val="22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90A4D" w:rsidRDefault="00D90A4D" w:rsidP="00D90A4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0A4D" w:rsidRDefault="00D90A4D" w:rsidP="00D90A4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0A4D" w:rsidRDefault="00D90A4D" w:rsidP="00D90A4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0A4D" w:rsidRDefault="00D90A4D" w:rsidP="00D90A4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DE7D46" w:rsidP="00755E16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 w:rsidR="00B87F9E" w:rsidRPr="00B87F9E">
              <w:rPr>
                <w:sz w:val="22"/>
                <w:szCs w:val="22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755E16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B87F9E" w:rsidP="00FC7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DE7D46" w:rsidRPr="005F6FB4">
              <w:rPr>
                <w:sz w:val="22"/>
                <w:szCs w:val="22"/>
              </w:rPr>
              <w:t>.201</w:t>
            </w:r>
            <w:r w:rsidR="00DE7D46"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B87F9E" w:rsidP="00D93781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18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DE7D46" w:rsidRPr="005F6FB4">
              <w:rPr>
                <w:sz w:val="22"/>
                <w:szCs w:val="22"/>
              </w:rPr>
              <w:t>.201</w:t>
            </w:r>
            <w:r w:rsidR="00DE7D46"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B87F9E" w:rsidP="00D93781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19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DE7D46" w:rsidRPr="005F6FB4">
              <w:rPr>
                <w:sz w:val="22"/>
                <w:szCs w:val="22"/>
              </w:rPr>
              <w:t>.201</w:t>
            </w:r>
            <w:r w:rsidR="00DE7D46"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Починок,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д.1,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="00B87F9E">
              <w:rPr>
                <w:sz w:val="22"/>
                <w:szCs w:val="22"/>
                <w:lang w:val="en-US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="00B87F9E" w:rsidRPr="00B87F9E"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Хиславичи,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23,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4873C7">
        <w:trPr>
          <w:trHeight w:val="948"/>
        </w:trPr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B87F9E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="00B87F9E">
              <w:rPr>
                <w:sz w:val="22"/>
                <w:szCs w:val="22"/>
                <w:lang w:val="en-US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 w:rsidR="00B87F9E">
              <w:rPr>
                <w:sz w:val="22"/>
                <w:szCs w:val="22"/>
                <w:lang w:val="en-US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B87F9E">
              <w:rPr>
                <w:sz w:val="22"/>
                <w:szCs w:val="22"/>
              </w:rPr>
              <w:t>8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411AC4" w:rsidRPr="005F6FB4" w:rsidTr="00DC2B80">
        <w:tc>
          <w:tcPr>
            <w:tcW w:w="2093" w:type="dxa"/>
            <w:vMerge w:val="restart"/>
          </w:tcPr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1AC4" w:rsidRPr="005F6FB4" w:rsidRDefault="002760BE" w:rsidP="00791095">
            <w:pPr>
              <w:jc w:val="center"/>
              <w:rPr>
                <w:sz w:val="22"/>
                <w:szCs w:val="22"/>
              </w:rPr>
            </w:pPr>
            <w:r w:rsidRPr="002760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11AC4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411AC4" w:rsidRPr="005F6FB4">
              <w:rPr>
                <w:sz w:val="22"/>
                <w:szCs w:val="22"/>
              </w:rPr>
              <w:t>.201</w:t>
            </w:r>
            <w:r w:rsidR="00411AC4" w:rsidRPr="002760BE">
              <w:rPr>
                <w:sz w:val="22"/>
                <w:szCs w:val="22"/>
              </w:rPr>
              <w:t>8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411AC4" w:rsidRPr="005F6FB4" w:rsidRDefault="00411AC4" w:rsidP="001E7361">
            <w:pPr>
              <w:rPr>
                <w:color w:val="000000"/>
                <w:sz w:val="22"/>
                <w:szCs w:val="22"/>
              </w:rPr>
            </w:pPr>
          </w:p>
          <w:p w:rsidR="00411AC4" w:rsidRPr="005F6FB4" w:rsidRDefault="00411AC4" w:rsidP="001E7361">
            <w:pPr>
              <w:rPr>
                <w:color w:val="000000"/>
                <w:sz w:val="22"/>
                <w:szCs w:val="22"/>
              </w:rPr>
            </w:pPr>
          </w:p>
          <w:p w:rsidR="00411AC4" w:rsidRPr="005F6FB4" w:rsidRDefault="00411AC4" w:rsidP="001E7361">
            <w:pPr>
              <w:rPr>
                <w:color w:val="000000"/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  <w:p w:rsidR="00411AC4" w:rsidRPr="005F6FB4" w:rsidRDefault="00411AC4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411AC4" w:rsidRPr="005F6FB4" w:rsidTr="00DC2B80">
        <w:tc>
          <w:tcPr>
            <w:tcW w:w="2093" w:type="dxa"/>
            <w:vMerge/>
          </w:tcPr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1AC4" w:rsidRPr="005F6FB4" w:rsidRDefault="002760BE" w:rsidP="00791095">
            <w:pPr>
              <w:jc w:val="center"/>
              <w:rPr>
                <w:sz w:val="22"/>
                <w:szCs w:val="22"/>
              </w:rPr>
            </w:pPr>
            <w:r w:rsidRPr="002760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411AC4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411AC4" w:rsidRPr="005F6FB4">
              <w:rPr>
                <w:sz w:val="22"/>
                <w:szCs w:val="22"/>
              </w:rPr>
              <w:t>.201</w:t>
            </w:r>
            <w:r w:rsidR="00411AC4" w:rsidRPr="002760BE">
              <w:rPr>
                <w:sz w:val="22"/>
                <w:szCs w:val="22"/>
              </w:rPr>
              <w:t>8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411AC4" w:rsidRPr="005F6FB4" w:rsidRDefault="00411AC4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411AC4" w:rsidRPr="005F6FB4" w:rsidTr="00DC2B80">
        <w:tc>
          <w:tcPr>
            <w:tcW w:w="2093" w:type="dxa"/>
            <w:vMerge/>
          </w:tcPr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1AC4" w:rsidRPr="002760BE" w:rsidRDefault="002760B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11AC4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411AC4" w:rsidRPr="005F6FB4">
              <w:rPr>
                <w:sz w:val="22"/>
                <w:szCs w:val="22"/>
              </w:rPr>
              <w:t>.201</w:t>
            </w:r>
            <w:r w:rsidR="00411AC4" w:rsidRPr="002760BE">
              <w:rPr>
                <w:sz w:val="22"/>
                <w:szCs w:val="22"/>
              </w:rPr>
              <w:t>8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411AC4" w:rsidRPr="005F6FB4" w:rsidRDefault="00411AC4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531ECE" w:rsidRPr="005F6FB4" w:rsidTr="00E13990">
        <w:trPr>
          <w:trHeight w:val="136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2760B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2760BE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</w:t>
            </w:r>
            <w:r w:rsidRPr="002760BE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/>
            <w:tcBorders>
              <w:bottom w:val="single" w:sz="4" w:space="0" w:color="auto"/>
            </w:tcBorders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7</w:t>
            </w:r>
          </w:p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F637D8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+7(48138)2-19-48</w:t>
            </w:r>
          </w:p>
        </w:tc>
      </w:tr>
      <w:tr w:rsidR="00531ECE" w:rsidRPr="005F6FB4" w:rsidTr="00531ECE">
        <w:trPr>
          <w:trHeight w:val="282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>
              <w:rPr>
                <w:sz w:val="22"/>
                <w:szCs w:val="22"/>
              </w:rPr>
              <w:t>.11.2018</w:t>
            </w:r>
          </w:p>
          <w:p w:rsidR="00531ECE" w:rsidRP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EB26C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п. Угра, ул. Краснознаменная,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+7(48137) 4-23-06</w:t>
            </w:r>
          </w:p>
        </w:tc>
      </w:tr>
      <w:tr w:rsidR="00531ECE" w:rsidRPr="005F6FB4" w:rsidTr="002760BE">
        <w:trPr>
          <w:trHeight w:val="1386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14.11.2018</w:t>
            </w:r>
          </w:p>
          <w:p w:rsidR="00531ECE" w:rsidRP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531ECE">
              <w:rPr>
                <w:sz w:val="22"/>
                <w:szCs w:val="22"/>
              </w:rPr>
              <w:t>Октябрьская</w:t>
            </w:r>
            <w:proofErr w:type="gramEnd"/>
            <w:r w:rsidRPr="00531ECE">
              <w:rPr>
                <w:sz w:val="22"/>
                <w:szCs w:val="22"/>
              </w:rPr>
              <w:t>,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23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+7(48136) 2-12-58</w:t>
            </w:r>
          </w:p>
        </w:tc>
      </w:tr>
      <w:tr w:rsidR="00531ECE" w:rsidRPr="005F6FB4" w:rsidTr="002760BE">
        <w:trPr>
          <w:trHeight w:val="1386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31ECE" w:rsidRDefault="00531ECE" w:rsidP="00791095">
            <w:pPr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531ECE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д.2, холл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+7(48131) 2-37-49 </w:t>
            </w:r>
          </w:p>
        </w:tc>
      </w:tr>
      <w:tr w:rsidR="00531ECE" w:rsidRPr="005F6FB4" w:rsidTr="00531ECE">
        <w:trPr>
          <w:trHeight w:val="1586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531ECE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531ECE" w:rsidRPr="005F6FB4" w:rsidTr="00531ECE">
        <w:trPr>
          <w:trHeight w:val="1539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2215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531ECE" w:rsidRPr="00065C76" w:rsidRDefault="00531ECE" w:rsidP="002215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31ECE" w:rsidRPr="00065C76" w:rsidRDefault="00531ECE" w:rsidP="002215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2215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531ECE" w:rsidRPr="005F6FB4" w:rsidTr="00AE11FE">
        <w:trPr>
          <w:trHeight w:val="1405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531ECE">
              <w:rPr>
                <w:sz w:val="22"/>
                <w:szCs w:val="22"/>
              </w:rPr>
              <w:t>Советская</w:t>
            </w:r>
            <w:proofErr w:type="gramEnd"/>
            <w:r w:rsidRPr="00531ECE">
              <w:rPr>
                <w:sz w:val="22"/>
                <w:szCs w:val="22"/>
              </w:rPr>
              <w:t>,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7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+7(48138)2-19-48</w:t>
            </w:r>
          </w:p>
        </w:tc>
      </w:tr>
      <w:tr w:rsidR="00531ECE" w:rsidRPr="005F6FB4" w:rsidTr="00531ECE">
        <w:trPr>
          <w:trHeight w:val="1699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31ECE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531ECE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Угра, ул. Краснознаменная,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+7(48137) 4-23-06</w:t>
            </w:r>
          </w:p>
        </w:tc>
      </w:tr>
      <w:tr w:rsidR="00531ECE" w:rsidRPr="005F6FB4" w:rsidTr="00531ECE">
        <w:trPr>
          <w:trHeight w:val="1487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31ECE" w:rsidRDefault="00531ECE" w:rsidP="00791095">
            <w:pPr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531ECE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065C76">
              <w:rPr>
                <w:sz w:val="22"/>
                <w:szCs w:val="22"/>
              </w:rPr>
              <w:t>Октябрьская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23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+7(48136) 2-12-58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3025D1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 актовый зал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3025D1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</w:t>
            </w:r>
            <w:proofErr w:type="gramStart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ул. Смирнова, д.45, актовый зал (1 этаж) 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3025D1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D258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D2580B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D258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D2580B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D2580B">
              <w:rPr>
                <w:sz w:val="22"/>
                <w:szCs w:val="22"/>
              </w:rPr>
              <w:t>8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6572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6572E5">
              <w:rPr>
                <w:sz w:val="22"/>
                <w:szCs w:val="22"/>
              </w:rPr>
              <w:t>8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</w:t>
            </w:r>
            <w:r w:rsidRPr="006572E5"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6572E5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6572E5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6572E5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9B170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A4254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Pr="00A42543">
              <w:rPr>
                <w:sz w:val="22"/>
                <w:szCs w:val="22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.Н</w:t>
            </w:r>
            <w:proofErr w:type="gramEnd"/>
            <w:r w:rsidRPr="00065C76">
              <w:rPr>
                <w:sz w:val="22"/>
                <w:szCs w:val="22"/>
              </w:rPr>
              <w:t>ахимовская</w:t>
            </w:r>
            <w:proofErr w:type="spell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Pr="00A42543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4254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Pr="00A42543"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A4254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  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(48142) 2-60-77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8758CF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531ECE" w:rsidRPr="00D90A4D" w:rsidRDefault="00D90A4D" w:rsidP="00CC7071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8758CF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8758CF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8758CF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8758CF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90A4D" w:rsidRPr="00D90A4D" w:rsidRDefault="00531ECE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 </w:t>
            </w:r>
            <w:r w:rsidR="00D90A4D" w:rsidRPr="00D90A4D">
              <w:rPr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531ECE" w:rsidRPr="00D90A4D" w:rsidRDefault="00D90A4D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8758CF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8758CF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8758CF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8758CF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531ECE" w:rsidRPr="00D90A4D" w:rsidRDefault="00D90A4D" w:rsidP="00CC7071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8758CF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8758CF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AF65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 xml:space="preserve">, д. 7.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Велиж, пл. </w:t>
            </w:r>
            <w:proofErr w:type="spellStart"/>
            <w:r w:rsidRPr="00065C76">
              <w:rPr>
                <w:sz w:val="22"/>
                <w:szCs w:val="22"/>
              </w:rPr>
              <w:t>Дзержинского</w:t>
            </w:r>
            <w:proofErr w:type="gramStart"/>
            <w:r w:rsidRPr="00065C7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065C76">
              <w:rPr>
                <w:sz w:val="22"/>
                <w:szCs w:val="22"/>
              </w:rPr>
              <w:t xml:space="preserve">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  <w:vAlign w:val="center"/>
          </w:tcPr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D90A4D" w:rsidRPr="00D90A4D" w:rsidRDefault="00D90A4D" w:rsidP="00D90A4D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F65E3" w:rsidRDefault="00531ECE" w:rsidP="00791095">
            <w:pPr>
              <w:jc w:val="center"/>
              <w:rPr>
                <w:sz w:val="22"/>
                <w:szCs w:val="22"/>
              </w:rPr>
            </w:pPr>
            <w:r w:rsidRPr="00AF65E3">
              <w:rPr>
                <w:sz w:val="22"/>
                <w:szCs w:val="22"/>
              </w:rPr>
              <w:t>29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C854DA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F65E3" w:rsidRDefault="00531ECE" w:rsidP="00791095">
            <w:pPr>
              <w:jc w:val="center"/>
              <w:rPr>
                <w:sz w:val="22"/>
                <w:szCs w:val="22"/>
              </w:rPr>
            </w:pPr>
            <w:r w:rsidRPr="00AF65E3">
              <w:rPr>
                <w:sz w:val="22"/>
                <w:szCs w:val="22"/>
              </w:rPr>
              <w:t>29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(48132) 4-23-60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F65E3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 w:rsidRPr="00AF65E3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D90A4D" w:rsidRPr="00D90A4D" w:rsidRDefault="00D90A4D" w:rsidP="00D90A4D">
            <w:pPr>
              <w:rPr>
                <w:sz w:val="22"/>
                <w:szCs w:val="22"/>
              </w:rPr>
            </w:pPr>
            <w:r w:rsidRPr="00D90A4D">
              <w:rPr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F65E3" w:rsidRDefault="00531ECE" w:rsidP="00791095">
            <w:pPr>
              <w:jc w:val="center"/>
              <w:rPr>
                <w:sz w:val="22"/>
                <w:szCs w:val="22"/>
              </w:rPr>
            </w:pPr>
            <w:r w:rsidRPr="00AF65E3">
              <w:rPr>
                <w:sz w:val="22"/>
                <w:szCs w:val="22"/>
              </w:rPr>
              <w:t>28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AF65E3" w:rsidRDefault="00531ECE" w:rsidP="00791095">
            <w:pPr>
              <w:jc w:val="center"/>
              <w:rPr>
                <w:sz w:val="22"/>
                <w:szCs w:val="22"/>
              </w:rPr>
            </w:pPr>
            <w:r w:rsidRPr="00AF65E3">
              <w:rPr>
                <w:sz w:val="22"/>
                <w:szCs w:val="22"/>
              </w:rPr>
              <w:t>28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F6FB4">
              <w:rPr>
                <w:sz w:val="22"/>
                <w:szCs w:val="22"/>
              </w:rPr>
              <w:t>.201</w:t>
            </w:r>
            <w:r w:rsidRPr="00AF65E3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F6FB4">
              <w:rPr>
                <w:sz w:val="22"/>
                <w:szCs w:val="22"/>
              </w:rPr>
              <w:t>.201</w:t>
            </w:r>
            <w:r w:rsidRPr="006E105E">
              <w:rPr>
                <w:sz w:val="22"/>
                <w:szCs w:val="22"/>
              </w:rPr>
              <w:t>8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Порядок предоставления льгот по имущественным налогам.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О признании с 01.01.2019 в соответствии с ФЗ от 27.11.2017 №335-ФЗ плательщиков ЕСХН плательщиками НДС и  необходимости предоставления уведомления для использования права на освобождения обязанностей плательщика НДС.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3. Изменения с 01.10.2018 в порядок государственной регистрации юридических лиц и индивидуальных предпринимателей.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4. Обновленный электронный сервис «Обратиться в ФНС России». </w:t>
            </w:r>
          </w:p>
          <w:p w:rsidR="00531ECE" w:rsidRPr="005F6FB4" w:rsidRDefault="00D90A4D" w:rsidP="00CC7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531ECE" w:rsidRPr="005F6FB4">
              <w:rPr>
                <w:color w:val="000000"/>
                <w:sz w:val="22"/>
                <w:szCs w:val="22"/>
              </w:rPr>
              <w:t>. Преимущества электронного документооборота. Выступление представителей операторов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6E10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0.11</w:t>
            </w:r>
            <w:r w:rsidRPr="005F6FB4">
              <w:rPr>
                <w:sz w:val="22"/>
                <w:szCs w:val="22"/>
              </w:rPr>
              <w:t>.2018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 xml:space="preserve">1. Переход на новый порядок ККТ. Административная ответственность за нарушение законодательства РФ о применении ККТ. Предоставление вычета на приобретение онлайн-кассы.   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Правильность заполнения платежных документов на перечисление налогов, сборов и иных обязательных платежей в бюджетную систему Российской Федерации.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3.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D90A4D" w:rsidP="00CC7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531ECE" w:rsidRPr="005F6FB4">
              <w:rPr>
                <w:color w:val="000000"/>
                <w:sz w:val="22"/>
                <w:szCs w:val="22"/>
              </w:rPr>
              <w:t>. Преимущества электронного документооборота. Выступление представителей операторов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6E105E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.12</w:t>
            </w:r>
            <w:r w:rsidRPr="005F6FB4">
              <w:rPr>
                <w:sz w:val="22"/>
                <w:szCs w:val="22"/>
              </w:rPr>
              <w:t>.2018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1. Представление налоговой и бухгалтерской отчетности за 2018 год. Характерные ошибки, допускаемые налогоплательщиками, при заполнении отчетности.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2. Изменения в налоговом законодательстве в 2019 году.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и платежных документов. Ответственность за несоблюдение налогового законодательства по НДФЛ.</w:t>
            </w:r>
          </w:p>
          <w:p w:rsidR="00D90A4D" w:rsidRPr="00D90A4D" w:rsidRDefault="00D90A4D" w:rsidP="00D90A4D">
            <w:pPr>
              <w:rPr>
                <w:color w:val="000000"/>
                <w:sz w:val="22"/>
                <w:szCs w:val="22"/>
              </w:rPr>
            </w:pPr>
            <w:r w:rsidRPr="00D90A4D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F6FB4">
              <w:rPr>
                <w:color w:val="000000"/>
                <w:sz w:val="22"/>
                <w:szCs w:val="22"/>
              </w:rPr>
              <w:t>5. Преимущества электронного документооборота. Выступление представителей операторов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EF6BC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9E" w:rsidRDefault="00DB4B9E" w:rsidP="00EE0888">
      <w:r>
        <w:separator/>
      </w:r>
    </w:p>
  </w:endnote>
  <w:endnote w:type="continuationSeparator" w:id="0">
    <w:p w:rsidR="00DB4B9E" w:rsidRDefault="00DB4B9E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9E" w:rsidRDefault="00DB4B9E" w:rsidP="00EE0888">
      <w:r>
        <w:separator/>
      </w:r>
    </w:p>
  </w:footnote>
  <w:footnote w:type="continuationSeparator" w:id="0">
    <w:p w:rsidR="00DB4B9E" w:rsidRDefault="00DB4B9E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3A3"/>
    <w:rsid w:val="00011182"/>
    <w:rsid w:val="00035FE2"/>
    <w:rsid w:val="0005476C"/>
    <w:rsid w:val="00054BB7"/>
    <w:rsid w:val="0006412D"/>
    <w:rsid w:val="00065C76"/>
    <w:rsid w:val="00067F4D"/>
    <w:rsid w:val="000733E7"/>
    <w:rsid w:val="0007516D"/>
    <w:rsid w:val="0007681D"/>
    <w:rsid w:val="00091408"/>
    <w:rsid w:val="00095D93"/>
    <w:rsid w:val="00096064"/>
    <w:rsid w:val="000A63DB"/>
    <w:rsid w:val="000B0039"/>
    <w:rsid w:val="000B4C6F"/>
    <w:rsid w:val="000C1408"/>
    <w:rsid w:val="000C7AB2"/>
    <w:rsid w:val="000D1499"/>
    <w:rsid w:val="000D6BDB"/>
    <w:rsid w:val="000F4170"/>
    <w:rsid w:val="00110E94"/>
    <w:rsid w:val="00111377"/>
    <w:rsid w:val="001149CE"/>
    <w:rsid w:val="00124328"/>
    <w:rsid w:val="00136983"/>
    <w:rsid w:val="001449EA"/>
    <w:rsid w:val="00155FA9"/>
    <w:rsid w:val="001632EE"/>
    <w:rsid w:val="00165801"/>
    <w:rsid w:val="001776C5"/>
    <w:rsid w:val="00182E67"/>
    <w:rsid w:val="001920A6"/>
    <w:rsid w:val="001B120C"/>
    <w:rsid w:val="001B68C8"/>
    <w:rsid w:val="001C11DD"/>
    <w:rsid w:val="001C419C"/>
    <w:rsid w:val="001C784B"/>
    <w:rsid w:val="001D4A43"/>
    <w:rsid w:val="001D4A6A"/>
    <w:rsid w:val="001E1FB1"/>
    <w:rsid w:val="001E7361"/>
    <w:rsid w:val="001F4B33"/>
    <w:rsid w:val="00230EE2"/>
    <w:rsid w:val="00233D7D"/>
    <w:rsid w:val="002760BE"/>
    <w:rsid w:val="00280338"/>
    <w:rsid w:val="002835B5"/>
    <w:rsid w:val="00283BB7"/>
    <w:rsid w:val="002A08EB"/>
    <w:rsid w:val="002A1261"/>
    <w:rsid w:val="002A18F3"/>
    <w:rsid w:val="002A39BD"/>
    <w:rsid w:val="002A4143"/>
    <w:rsid w:val="002A4330"/>
    <w:rsid w:val="002A6F58"/>
    <w:rsid w:val="002E37B6"/>
    <w:rsid w:val="003025D1"/>
    <w:rsid w:val="003077DA"/>
    <w:rsid w:val="0031223E"/>
    <w:rsid w:val="0033151F"/>
    <w:rsid w:val="00340355"/>
    <w:rsid w:val="00346B68"/>
    <w:rsid w:val="00371D1A"/>
    <w:rsid w:val="00374B17"/>
    <w:rsid w:val="0039242B"/>
    <w:rsid w:val="00392586"/>
    <w:rsid w:val="00394012"/>
    <w:rsid w:val="003B595F"/>
    <w:rsid w:val="003B6086"/>
    <w:rsid w:val="003C5EB2"/>
    <w:rsid w:val="003C76E4"/>
    <w:rsid w:val="003D5590"/>
    <w:rsid w:val="003F27ED"/>
    <w:rsid w:val="003F7506"/>
    <w:rsid w:val="00404C40"/>
    <w:rsid w:val="004063A3"/>
    <w:rsid w:val="00406E83"/>
    <w:rsid w:val="00411AC4"/>
    <w:rsid w:val="00411D68"/>
    <w:rsid w:val="00416199"/>
    <w:rsid w:val="00435891"/>
    <w:rsid w:val="00442EBF"/>
    <w:rsid w:val="00443665"/>
    <w:rsid w:val="00447650"/>
    <w:rsid w:val="004548BA"/>
    <w:rsid w:val="00460FFC"/>
    <w:rsid w:val="00474D2A"/>
    <w:rsid w:val="004775BA"/>
    <w:rsid w:val="00480F94"/>
    <w:rsid w:val="004873C7"/>
    <w:rsid w:val="00493999"/>
    <w:rsid w:val="004A3726"/>
    <w:rsid w:val="004C081E"/>
    <w:rsid w:val="004E1B7F"/>
    <w:rsid w:val="004E73DC"/>
    <w:rsid w:val="00502BAC"/>
    <w:rsid w:val="00512E5D"/>
    <w:rsid w:val="00513B86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608BB"/>
    <w:rsid w:val="005916A8"/>
    <w:rsid w:val="00591F31"/>
    <w:rsid w:val="005A1536"/>
    <w:rsid w:val="005A6148"/>
    <w:rsid w:val="005B630B"/>
    <w:rsid w:val="005D1D7A"/>
    <w:rsid w:val="005D492A"/>
    <w:rsid w:val="005D58BA"/>
    <w:rsid w:val="005F144E"/>
    <w:rsid w:val="005F6FB4"/>
    <w:rsid w:val="0061009B"/>
    <w:rsid w:val="0061549A"/>
    <w:rsid w:val="006219D9"/>
    <w:rsid w:val="00635B59"/>
    <w:rsid w:val="006572E5"/>
    <w:rsid w:val="00657F29"/>
    <w:rsid w:val="006712F8"/>
    <w:rsid w:val="006758ED"/>
    <w:rsid w:val="00692ECE"/>
    <w:rsid w:val="006A406A"/>
    <w:rsid w:val="006A7A46"/>
    <w:rsid w:val="006B4F1C"/>
    <w:rsid w:val="006C3DB6"/>
    <w:rsid w:val="006D3862"/>
    <w:rsid w:val="006E105E"/>
    <w:rsid w:val="006F07AA"/>
    <w:rsid w:val="006F73DB"/>
    <w:rsid w:val="0070355E"/>
    <w:rsid w:val="007050F1"/>
    <w:rsid w:val="00717812"/>
    <w:rsid w:val="00721736"/>
    <w:rsid w:val="00722C77"/>
    <w:rsid w:val="0072709E"/>
    <w:rsid w:val="00732E70"/>
    <w:rsid w:val="0074194A"/>
    <w:rsid w:val="00744D89"/>
    <w:rsid w:val="00755E16"/>
    <w:rsid w:val="0076585D"/>
    <w:rsid w:val="00774FD6"/>
    <w:rsid w:val="00777F07"/>
    <w:rsid w:val="00791095"/>
    <w:rsid w:val="0079715B"/>
    <w:rsid w:val="007A0CDE"/>
    <w:rsid w:val="007A3AE7"/>
    <w:rsid w:val="007A74C7"/>
    <w:rsid w:val="007B435F"/>
    <w:rsid w:val="007B62C7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41BE6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C0D10"/>
    <w:rsid w:val="008C3852"/>
    <w:rsid w:val="008D0F36"/>
    <w:rsid w:val="008D3724"/>
    <w:rsid w:val="008D376B"/>
    <w:rsid w:val="008E16B0"/>
    <w:rsid w:val="008E30D4"/>
    <w:rsid w:val="008F0132"/>
    <w:rsid w:val="008F2AB6"/>
    <w:rsid w:val="008F47FA"/>
    <w:rsid w:val="008F7B75"/>
    <w:rsid w:val="00901431"/>
    <w:rsid w:val="00906C64"/>
    <w:rsid w:val="00910602"/>
    <w:rsid w:val="00911AD2"/>
    <w:rsid w:val="009232EA"/>
    <w:rsid w:val="00937302"/>
    <w:rsid w:val="00943713"/>
    <w:rsid w:val="00951E76"/>
    <w:rsid w:val="00955779"/>
    <w:rsid w:val="0096299F"/>
    <w:rsid w:val="009A0177"/>
    <w:rsid w:val="009A05B9"/>
    <w:rsid w:val="009B170C"/>
    <w:rsid w:val="009B3CD7"/>
    <w:rsid w:val="009D4FC3"/>
    <w:rsid w:val="009E2288"/>
    <w:rsid w:val="009E7C4C"/>
    <w:rsid w:val="009F3312"/>
    <w:rsid w:val="009F769D"/>
    <w:rsid w:val="00A0046C"/>
    <w:rsid w:val="00A026CB"/>
    <w:rsid w:val="00A0625D"/>
    <w:rsid w:val="00A17D5F"/>
    <w:rsid w:val="00A42543"/>
    <w:rsid w:val="00A60AF4"/>
    <w:rsid w:val="00A647F8"/>
    <w:rsid w:val="00A67584"/>
    <w:rsid w:val="00A84B76"/>
    <w:rsid w:val="00A90B33"/>
    <w:rsid w:val="00AA7F10"/>
    <w:rsid w:val="00AC5CBE"/>
    <w:rsid w:val="00AD65BC"/>
    <w:rsid w:val="00AE099C"/>
    <w:rsid w:val="00AE11FE"/>
    <w:rsid w:val="00AE15E4"/>
    <w:rsid w:val="00AE49EE"/>
    <w:rsid w:val="00AF0AF8"/>
    <w:rsid w:val="00AF19B9"/>
    <w:rsid w:val="00AF65E3"/>
    <w:rsid w:val="00B02A77"/>
    <w:rsid w:val="00B15E8B"/>
    <w:rsid w:val="00B26AAE"/>
    <w:rsid w:val="00B31F04"/>
    <w:rsid w:val="00B5781B"/>
    <w:rsid w:val="00B6631A"/>
    <w:rsid w:val="00B66DE2"/>
    <w:rsid w:val="00B748C4"/>
    <w:rsid w:val="00B76FEA"/>
    <w:rsid w:val="00B82852"/>
    <w:rsid w:val="00B87F9E"/>
    <w:rsid w:val="00B95931"/>
    <w:rsid w:val="00BA033E"/>
    <w:rsid w:val="00BA3CA0"/>
    <w:rsid w:val="00BC4275"/>
    <w:rsid w:val="00BD5724"/>
    <w:rsid w:val="00BE5ACF"/>
    <w:rsid w:val="00C03F0B"/>
    <w:rsid w:val="00C0447C"/>
    <w:rsid w:val="00C04E79"/>
    <w:rsid w:val="00C0577B"/>
    <w:rsid w:val="00C22221"/>
    <w:rsid w:val="00C25C0C"/>
    <w:rsid w:val="00C31C80"/>
    <w:rsid w:val="00C43588"/>
    <w:rsid w:val="00C47E47"/>
    <w:rsid w:val="00C64938"/>
    <w:rsid w:val="00C740BB"/>
    <w:rsid w:val="00C816CF"/>
    <w:rsid w:val="00C854DA"/>
    <w:rsid w:val="00C943BF"/>
    <w:rsid w:val="00C9680E"/>
    <w:rsid w:val="00CA7318"/>
    <w:rsid w:val="00CB2361"/>
    <w:rsid w:val="00CC7071"/>
    <w:rsid w:val="00CD560F"/>
    <w:rsid w:val="00CE1514"/>
    <w:rsid w:val="00D0217A"/>
    <w:rsid w:val="00D16AEF"/>
    <w:rsid w:val="00D2009E"/>
    <w:rsid w:val="00D22B9C"/>
    <w:rsid w:val="00D2580B"/>
    <w:rsid w:val="00D2666E"/>
    <w:rsid w:val="00D41903"/>
    <w:rsid w:val="00D4319A"/>
    <w:rsid w:val="00D45DD3"/>
    <w:rsid w:val="00D50259"/>
    <w:rsid w:val="00D55D6D"/>
    <w:rsid w:val="00D5797F"/>
    <w:rsid w:val="00D67991"/>
    <w:rsid w:val="00D77F77"/>
    <w:rsid w:val="00D80219"/>
    <w:rsid w:val="00D86C25"/>
    <w:rsid w:val="00D90913"/>
    <w:rsid w:val="00D90A4D"/>
    <w:rsid w:val="00D93781"/>
    <w:rsid w:val="00D96A66"/>
    <w:rsid w:val="00DA70CB"/>
    <w:rsid w:val="00DB0101"/>
    <w:rsid w:val="00DB4B9E"/>
    <w:rsid w:val="00DC2B80"/>
    <w:rsid w:val="00DE05E5"/>
    <w:rsid w:val="00DE0B72"/>
    <w:rsid w:val="00DE75D7"/>
    <w:rsid w:val="00DE7D46"/>
    <w:rsid w:val="00E03F96"/>
    <w:rsid w:val="00E05860"/>
    <w:rsid w:val="00E10A78"/>
    <w:rsid w:val="00E16C7E"/>
    <w:rsid w:val="00E17626"/>
    <w:rsid w:val="00E23CFB"/>
    <w:rsid w:val="00E24071"/>
    <w:rsid w:val="00E4396A"/>
    <w:rsid w:val="00E568A4"/>
    <w:rsid w:val="00E75180"/>
    <w:rsid w:val="00E81668"/>
    <w:rsid w:val="00E82F8E"/>
    <w:rsid w:val="00E90CD0"/>
    <w:rsid w:val="00EA0A69"/>
    <w:rsid w:val="00EB0FA0"/>
    <w:rsid w:val="00EB26C1"/>
    <w:rsid w:val="00EC0C15"/>
    <w:rsid w:val="00EC5C7A"/>
    <w:rsid w:val="00ED29A4"/>
    <w:rsid w:val="00EE0888"/>
    <w:rsid w:val="00EF2DC4"/>
    <w:rsid w:val="00EF2E74"/>
    <w:rsid w:val="00EF51F9"/>
    <w:rsid w:val="00EF6BC6"/>
    <w:rsid w:val="00F055F4"/>
    <w:rsid w:val="00F06CFE"/>
    <w:rsid w:val="00F12091"/>
    <w:rsid w:val="00F1283E"/>
    <w:rsid w:val="00F262D9"/>
    <w:rsid w:val="00F571B9"/>
    <w:rsid w:val="00F637D8"/>
    <w:rsid w:val="00F65635"/>
    <w:rsid w:val="00F70089"/>
    <w:rsid w:val="00F70AD2"/>
    <w:rsid w:val="00F752EF"/>
    <w:rsid w:val="00F77164"/>
    <w:rsid w:val="00F87949"/>
    <w:rsid w:val="00F916EF"/>
    <w:rsid w:val="00F93F34"/>
    <w:rsid w:val="00FB4285"/>
    <w:rsid w:val="00FC0A01"/>
    <w:rsid w:val="00FC7B81"/>
    <w:rsid w:val="00FD03E7"/>
    <w:rsid w:val="00FE3DB3"/>
    <w:rsid w:val="00FF39F2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BE66-C548-4F29-B1D4-CC37717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13</cp:revision>
  <cp:lastPrinted>2018-06-26T07:35:00Z</cp:lastPrinted>
  <dcterms:created xsi:type="dcterms:W3CDTF">2018-09-27T08:52:00Z</dcterms:created>
  <dcterms:modified xsi:type="dcterms:W3CDTF">2018-09-27T15:06:00Z</dcterms:modified>
</cp:coreProperties>
</file>