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D80" w:rsidRDefault="00745D80" w:rsidP="005B4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Порядок</w:t>
      </w:r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262ED"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проведения тестирования </w:t>
      </w:r>
      <w:r w:rsidRP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 w:rsidR="00250484">
        <w:rPr>
          <w:rFonts w:ascii="Times New Roman CYR" w:hAnsi="Times New Roman CYR" w:cs="Times New Roman CYR"/>
          <w:b/>
          <w:bCs/>
          <w:sz w:val="28"/>
          <w:szCs w:val="28"/>
        </w:rPr>
        <w:t xml:space="preserve">Управлении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Федеральной налоговой службы</w:t>
      </w:r>
      <w:r w:rsidR="00250484">
        <w:rPr>
          <w:rFonts w:ascii="Times New Roman CYR" w:hAnsi="Times New Roman CYR" w:cs="Times New Roman CYR"/>
          <w:b/>
          <w:bCs/>
          <w:sz w:val="28"/>
          <w:szCs w:val="28"/>
        </w:rPr>
        <w:t xml:space="preserve"> по Тамбовской области</w:t>
      </w:r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Общие положения</w:t>
      </w:r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Тестирование проводится в отношении:</w:t>
      </w:r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граждан, поступающих на государственную гражданскую службу (далее – гражданская служба);</w:t>
      </w:r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гражданских служащих, </w:t>
      </w:r>
      <w:r w:rsidRPr="004C4A26">
        <w:rPr>
          <w:rFonts w:ascii="Times New Roman CYR" w:hAnsi="Times New Roman CYR" w:cs="Times New Roman CYR"/>
          <w:sz w:val="28"/>
          <w:szCs w:val="28"/>
        </w:rPr>
        <w:t>изъявивший желание участвовать в конкурсе</w:t>
      </w:r>
      <w:r w:rsidRPr="004C4A26">
        <w:t xml:space="preserve"> </w:t>
      </w:r>
      <w:r w:rsidRPr="00BF036C">
        <w:rPr>
          <w:rFonts w:ascii="Times New Roman CYR" w:hAnsi="Times New Roman CYR" w:cs="Times New Roman CYR"/>
          <w:sz w:val="28"/>
          <w:szCs w:val="28"/>
        </w:rPr>
        <w:t>на включение государственных гражданских служащих (граждан) Российской Федерации в кадровый резерв центрального аппарата Федеральной налоговой службы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– конкурс).</w:t>
      </w:r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Целью тестирования является выявление уровня знаний у граждан и гражданских служащих, претендующих на </w:t>
      </w:r>
      <w:r w:rsidR="00923ABE">
        <w:rPr>
          <w:rFonts w:ascii="Times New Roman CYR" w:hAnsi="Times New Roman CYR" w:cs="Times New Roman CYR"/>
          <w:sz w:val="28"/>
          <w:szCs w:val="28"/>
        </w:rPr>
        <w:t xml:space="preserve">вакантную должность государственной гражданской службы 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 xml:space="preserve">(далее – претенденты), для дальнейшего принятия решения в рамках заседания конкурсной комиссии. </w:t>
      </w:r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262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На основе тестовых вопросов, содержащихся в базе тестовых вопросов, формируются индивидуальные тесты.</w:t>
      </w:r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262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Количество тестовых вопросов в индивидуальном тесте составляет 50, включая: </w:t>
      </w:r>
    </w:p>
    <w:p w:rsidR="00745D80" w:rsidRPr="0084600F" w:rsidRDefault="00745D80" w:rsidP="005B4E9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64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 5 тестовых вопросов, на </w:t>
      </w:r>
      <w:r w:rsidRPr="004464F5">
        <w:rPr>
          <w:rFonts w:ascii="Times New Roman" w:hAnsi="Times New Roman"/>
          <w:sz w:val="28"/>
          <w:szCs w:val="28"/>
        </w:rPr>
        <w:t>знание государственного языка Российской Федерации – русского языка;</w:t>
      </w:r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 5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Конституции Российской Федерации и основ конституционного устройства Российской Федерации;</w:t>
      </w:r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 5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о гражданской службе;</w:t>
      </w:r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 5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Российской Федерации о противодействии коррупции;</w:t>
      </w:r>
    </w:p>
    <w:p w:rsidR="00745D80" w:rsidRDefault="00745D80" w:rsidP="005B4E9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64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 5 тестовых вопросов, на </w:t>
      </w:r>
      <w:r w:rsidRPr="004464F5">
        <w:rPr>
          <w:rFonts w:ascii="Times New Roman" w:hAnsi="Times New Roman"/>
          <w:sz w:val="28"/>
          <w:szCs w:val="28"/>
        </w:rPr>
        <w:t>знания и навыки в области информацио</w:t>
      </w:r>
      <w:r>
        <w:rPr>
          <w:rFonts w:ascii="Times New Roman" w:hAnsi="Times New Roman"/>
          <w:sz w:val="28"/>
          <w:szCs w:val="28"/>
        </w:rPr>
        <w:t>нно-коммуникационных технологий;</w:t>
      </w:r>
    </w:p>
    <w:p w:rsidR="00745D80" w:rsidRPr="0084600F" w:rsidRDefault="00745D80" w:rsidP="005B4E9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- 25 тестовых вопросов, на </w:t>
      </w:r>
      <w:r w:rsidRPr="00E41E6F">
        <w:rPr>
          <w:rFonts w:ascii="Times New Roman" w:hAnsi="Times New Roman"/>
          <w:sz w:val="28"/>
          <w:szCs w:val="28"/>
        </w:rPr>
        <w:t>знания и умения, необходимые для исполнения должностных обязанностей в зависимости от области и вида профессиональной служебной деятельности</w:t>
      </w:r>
      <w:r w:rsidRPr="008A614D">
        <w:rPr>
          <w:rFonts w:ascii="Times New Roman" w:hAnsi="Times New Roman"/>
          <w:sz w:val="28"/>
          <w:szCs w:val="28"/>
        </w:rPr>
        <w:t>.</w:t>
      </w:r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262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Время, отведенное на прохождение тестирования, составляет 60 минут</w:t>
      </w:r>
      <w:r>
        <w:rPr>
          <w:rFonts w:ascii="Times New Roman CYR" w:hAnsi="Times New Roman CYR" w:cs="Times New Roman CYR"/>
          <w:color w:val="FF0000"/>
          <w:sz w:val="28"/>
          <w:szCs w:val="28"/>
        </w:rPr>
        <w:t>.</w:t>
      </w:r>
    </w:p>
    <w:p w:rsidR="00745D80" w:rsidRDefault="00745D80" w:rsidP="005B4E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262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О дате, времени и месте проведения тестирования претенденты </w:t>
      </w:r>
      <w:r w:rsidRPr="00AA651A">
        <w:rPr>
          <w:rFonts w:ascii="Times New Roman CYR" w:hAnsi="Times New Roman CYR" w:cs="Times New Roman CYR"/>
          <w:sz w:val="28"/>
          <w:szCs w:val="28"/>
        </w:rPr>
        <w:t>уведомля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Pr="00AA651A">
        <w:rPr>
          <w:rFonts w:ascii="Times New Roman CYR" w:hAnsi="Times New Roman CYR" w:cs="Times New Roman CYR"/>
          <w:sz w:val="28"/>
          <w:szCs w:val="28"/>
        </w:rPr>
        <w:t>тся в письменной форме</w:t>
      </w:r>
      <w:r>
        <w:rPr>
          <w:rFonts w:ascii="Times New Roman CYR" w:hAnsi="Times New Roman CYR" w:cs="Times New Roman CYR"/>
          <w:sz w:val="28"/>
          <w:szCs w:val="28"/>
        </w:rPr>
        <w:t xml:space="preserve"> (в</w:t>
      </w:r>
      <w:r w:rsidRPr="00035046">
        <w:rPr>
          <w:rFonts w:ascii="Times New Roman CYR" w:hAnsi="Times New Roman CYR" w:cs="Times New Roman CYR"/>
          <w:sz w:val="28"/>
          <w:szCs w:val="28"/>
        </w:rPr>
        <w:t xml:space="preserve"> случае если </w:t>
      </w:r>
      <w:r>
        <w:rPr>
          <w:rFonts w:ascii="Times New Roman CYR" w:hAnsi="Times New Roman CYR" w:cs="Times New Roman CYR"/>
          <w:sz w:val="28"/>
          <w:szCs w:val="28"/>
        </w:rPr>
        <w:t>претендент</w:t>
      </w:r>
      <w:r w:rsidRPr="00035046">
        <w:rPr>
          <w:rFonts w:ascii="Times New Roman CYR" w:hAnsi="Times New Roman CYR" w:cs="Times New Roman CYR"/>
          <w:sz w:val="28"/>
          <w:szCs w:val="28"/>
        </w:rPr>
        <w:t xml:space="preserve"> представил документы для участия в конкурсе в электронном виде, </w:t>
      </w:r>
      <w:r>
        <w:rPr>
          <w:rFonts w:ascii="Times New Roman CYR" w:hAnsi="Times New Roman CYR" w:cs="Times New Roman CYR"/>
          <w:sz w:val="28"/>
          <w:szCs w:val="28"/>
        </w:rPr>
        <w:t>уведомление</w:t>
      </w:r>
      <w:r w:rsidRPr="00035046">
        <w:rPr>
          <w:rFonts w:ascii="Times New Roman CYR" w:hAnsi="Times New Roman CYR" w:cs="Times New Roman CYR"/>
          <w:sz w:val="28"/>
          <w:szCs w:val="28"/>
        </w:rPr>
        <w:t xml:space="preserve"> направляется ему в форме электронного документа</w:t>
      </w:r>
      <w:r>
        <w:rPr>
          <w:rFonts w:ascii="Times New Roman CYR" w:hAnsi="Times New Roman CYR" w:cs="Times New Roman CYR"/>
          <w:sz w:val="28"/>
          <w:szCs w:val="28"/>
        </w:rPr>
        <w:t xml:space="preserve">). </w:t>
      </w:r>
    </w:p>
    <w:p w:rsidR="00745D80" w:rsidRDefault="00745D80" w:rsidP="005B4E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45D80" w:rsidRDefault="00745D80" w:rsidP="005B4E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Подготовка к проведению тестирования</w:t>
      </w:r>
    </w:p>
    <w:p w:rsidR="00745D80" w:rsidRDefault="00745D80" w:rsidP="005B4E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8262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Допуск претендентов к тестированию осуществляется по документам, удостоверяющим их личность. </w:t>
      </w:r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8262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В качестве аудиторий для проведения тестирования планируется использовать </w:t>
      </w:r>
      <w:r w:rsidR="00250484">
        <w:rPr>
          <w:rFonts w:ascii="Times New Roman CYR" w:hAnsi="Times New Roman CYR" w:cs="Times New Roman CYR"/>
          <w:sz w:val="28"/>
          <w:szCs w:val="28"/>
        </w:rPr>
        <w:t xml:space="preserve">актовый </w:t>
      </w:r>
      <w:r>
        <w:rPr>
          <w:rFonts w:ascii="Times New Roman CYR" w:hAnsi="Times New Roman CYR" w:cs="Times New Roman CYR"/>
          <w:sz w:val="28"/>
          <w:szCs w:val="28"/>
        </w:rPr>
        <w:t xml:space="preserve">зал </w:t>
      </w:r>
      <w:r w:rsidR="00250484">
        <w:rPr>
          <w:rFonts w:ascii="Times New Roman CYR" w:hAnsi="Times New Roman CYR" w:cs="Times New Roman CYR"/>
          <w:sz w:val="28"/>
          <w:szCs w:val="28"/>
        </w:rPr>
        <w:t>-</w:t>
      </w:r>
      <w:r w:rsidRPr="0088151B">
        <w:t xml:space="preserve"> </w:t>
      </w:r>
      <w:r w:rsidRPr="0088151B">
        <w:rPr>
          <w:rFonts w:ascii="Times New Roman CYR" w:hAnsi="Times New Roman CYR" w:cs="Times New Roman CYR"/>
          <w:sz w:val="28"/>
          <w:szCs w:val="28"/>
        </w:rPr>
        <w:t xml:space="preserve">кабинет № </w:t>
      </w:r>
      <w:r w:rsidR="00250484">
        <w:rPr>
          <w:rFonts w:ascii="Times New Roman CYR" w:hAnsi="Times New Roman CYR" w:cs="Times New Roman CYR"/>
          <w:sz w:val="28"/>
          <w:szCs w:val="28"/>
        </w:rPr>
        <w:t>501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>0</w:t>
      </w:r>
      <w:r w:rsidRPr="008262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Перед проведением тестирования претенденты ожидают в холле </w:t>
      </w:r>
      <w:r w:rsidR="00250484">
        <w:rPr>
          <w:rFonts w:ascii="Times New Roman CYR" w:hAnsi="Times New Roman CYR" w:cs="Times New Roman CYR"/>
          <w:sz w:val="28"/>
          <w:szCs w:val="28"/>
        </w:rPr>
        <w:t xml:space="preserve">актового </w:t>
      </w:r>
      <w:r>
        <w:rPr>
          <w:rFonts w:ascii="Times New Roman CYR" w:hAnsi="Times New Roman CYR" w:cs="Times New Roman CYR"/>
          <w:sz w:val="28"/>
          <w:szCs w:val="28"/>
        </w:rPr>
        <w:t xml:space="preserve">зала в соответствии с предварительно определенным порядком. </w:t>
      </w:r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8262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88151B">
        <w:rPr>
          <w:rFonts w:ascii="Times New Roman" w:hAnsi="Times New Roman"/>
          <w:sz w:val="28"/>
          <w:szCs w:val="28"/>
        </w:rPr>
        <w:t xml:space="preserve">Каждый тестируемый обеспечивается отдельным </w:t>
      </w:r>
      <w:r>
        <w:rPr>
          <w:rFonts w:ascii="Times New Roman CYR" w:hAnsi="Times New Roman CYR" w:cs="Times New Roman CYR"/>
          <w:sz w:val="28"/>
          <w:szCs w:val="28"/>
        </w:rPr>
        <w:t>бланком индивидуального теста.</w:t>
      </w:r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8262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На время проведения тестирования </w:t>
      </w:r>
      <w:r w:rsidRPr="00AA651A">
        <w:rPr>
          <w:rFonts w:ascii="Times New Roman CYR" w:hAnsi="Times New Roman CYR" w:cs="Times New Roman CYR"/>
          <w:sz w:val="28"/>
          <w:szCs w:val="28"/>
        </w:rPr>
        <w:t>претендент</w:t>
      </w:r>
      <w:r>
        <w:rPr>
          <w:rFonts w:ascii="Times New Roman CYR" w:hAnsi="Times New Roman CYR" w:cs="Times New Roman CYR"/>
          <w:sz w:val="28"/>
          <w:szCs w:val="28"/>
        </w:rPr>
        <w:t>ам</w:t>
      </w:r>
      <w:r w:rsidRPr="00AA651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запрещается:</w:t>
      </w:r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- выносить из </w:t>
      </w:r>
      <w:r w:rsidR="00250484">
        <w:rPr>
          <w:rFonts w:ascii="Times New Roman CYR" w:hAnsi="Times New Roman CYR" w:cs="Times New Roman CYR"/>
          <w:sz w:val="28"/>
          <w:szCs w:val="28"/>
        </w:rPr>
        <w:t>кабинета</w:t>
      </w:r>
      <w:r>
        <w:rPr>
          <w:rFonts w:ascii="Times New Roman CYR" w:hAnsi="Times New Roman CYR" w:cs="Times New Roman CYR"/>
          <w:sz w:val="28"/>
          <w:szCs w:val="28"/>
        </w:rPr>
        <w:t xml:space="preserve"> материалы, содержащие информацию, полученную в ходе тестирования, на бумажном или электронном носителях;</w:t>
      </w:r>
      <w:proofErr w:type="gramEnd"/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разговаривать между собой;</w:t>
      </w:r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обмениваться любыми материалами и предметами между собой;</w:t>
      </w:r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выходить из </w:t>
      </w:r>
      <w:r w:rsidR="00250484">
        <w:rPr>
          <w:rFonts w:ascii="Times New Roman CYR" w:hAnsi="Times New Roman CYR" w:cs="Times New Roman CYR"/>
          <w:sz w:val="28"/>
          <w:szCs w:val="28"/>
        </w:rPr>
        <w:t>кабинета</w:t>
      </w:r>
      <w:r>
        <w:rPr>
          <w:rFonts w:ascii="Times New Roman CYR" w:hAnsi="Times New Roman CYR" w:cs="Times New Roman CYR"/>
          <w:sz w:val="28"/>
          <w:szCs w:val="28"/>
        </w:rPr>
        <w:t xml:space="preserve"> без сопровождающего и перемещаться по ней. </w:t>
      </w:r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</w:t>
      </w:r>
      <w:r w:rsidR="00250484">
        <w:rPr>
          <w:rFonts w:ascii="Times New Roman CYR" w:hAnsi="Times New Roman CYR" w:cs="Times New Roman CYR"/>
          <w:sz w:val="28"/>
          <w:szCs w:val="28"/>
        </w:rPr>
        <w:t>кабинет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Проведение тестирования</w:t>
      </w:r>
    </w:p>
    <w:p w:rsidR="00745D80" w:rsidRDefault="00745D80" w:rsidP="005B4E97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13. </w:t>
      </w:r>
      <w:r w:rsidRPr="00B86271">
        <w:rPr>
          <w:rFonts w:ascii="Times New Roman CYR" w:hAnsi="Times New Roman CYR" w:cs="Times New Roman CYR"/>
          <w:sz w:val="28"/>
          <w:szCs w:val="28"/>
        </w:rPr>
        <w:t>Тестирование</w:t>
      </w:r>
      <w:r>
        <w:rPr>
          <w:rFonts w:ascii="Times New Roman CYR" w:hAnsi="Times New Roman CYR" w:cs="Times New Roman CYR"/>
          <w:sz w:val="28"/>
          <w:szCs w:val="28"/>
        </w:rPr>
        <w:t xml:space="preserve"> осуществля</w:t>
      </w:r>
      <w:r w:rsidR="00250484">
        <w:rPr>
          <w:rFonts w:ascii="Times New Roman CYR" w:hAnsi="Times New Roman CYR" w:cs="Times New Roman CYR"/>
          <w:sz w:val="28"/>
          <w:szCs w:val="28"/>
        </w:rPr>
        <w:t>ется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на бумажном носителе. </w:t>
      </w:r>
    </w:p>
    <w:p w:rsidR="00745D80" w:rsidRPr="0084600F" w:rsidRDefault="00745D80" w:rsidP="005B4E9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14. </w:t>
      </w:r>
      <w:r w:rsidRPr="0084600F">
        <w:rPr>
          <w:rFonts w:ascii="Times New Roman CYR" w:hAnsi="Times New Roman CYR" w:cs="Times New Roman CYR"/>
          <w:sz w:val="28"/>
          <w:szCs w:val="28"/>
        </w:rPr>
        <w:t xml:space="preserve">Претендентам следует соблюдать порядок проведения тестирования и следовать указаниям </w:t>
      </w:r>
      <w:r>
        <w:rPr>
          <w:rFonts w:ascii="Times New Roman CYR" w:hAnsi="Times New Roman CYR" w:cs="Times New Roman CYR"/>
          <w:sz w:val="28"/>
          <w:szCs w:val="28"/>
        </w:rPr>
        <w:t>должностных лиц</w:t>
      </w:r>
      <w:r w:rsidRPr="0084600F">
        <w:rPr>
          <w:rFonts w:ascii="Times New Roman CYR" w:hAnsi="Times New Roman CYR" w:cs="Times New Roman CYR"/>
          <w:sz w:val="28"/>
          <w:szCs w:val="28"/>
        </w:rPr>
        <w:t xml:space="preserve"> структурного подразделения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84600F">
        <w:t xml:space="preserve"> </w:t>
      </w:r>
      <w:r w:rsidRPr="0084600F">
        <w:rPr>
          <w:rFonts w:ascii="Times New Roman CYR" w:hAnsi="Times New Roman CYR" w:cs="Times New Roman CYR"/>
          <w:sz w:val="28"/>
          <w:szCs w:val="28"/>
        </w:rPr>
        <w:t>в ведении которого находятся вопросы государственной службы и кадров</w:t>
      </w:r>
      <w:r>
        <w:rPr>
          <w:rFonts w:ascii="Times New Roman CYR" w:hAnsi="Times New Roman CYR" w:cs="Times New Roman CYR"/>
          <w:sz w:val="28"/>
          <w:szCs w:val="28"/>
        </w:rPr>
        <w:t>, (далее –</w:t>
      </w:r>
      <w:r w:rsidRPr="0084600F">
        <w:rPr>
          <w:rFonts w:ascii="Times New Roman CYR" w:hAnsi="Times New Roman CYR" w:cs="Times New Roman CYR"/>
          <w:sz w:val="28"/>
          <w:szCs w:val="28"/>
        </w:rPr>
        <w:t xml:space="preserve"> организатор</w:t>
      </w:r>
      <w:r>
        <w:rPr>
          <w:rFonts w:ascii="Times New Roman CYR" w:hAnsi="Times New Roman CYR" w:cs="Times New Roman CYR"/>
          <w:sz w:val="28"/>
          <w:szCs w:val="28"/>
        </w:rPr>
        <w:t>)</w:t>
      </w:r>
      <w:r w:rsidRPr="0084600F">
        <w:rPr>
          <w:rFonts w:ascii="Times New Roman CYR" w:hAnsi="Times New Roman CYR" w:cs="Times New Roman CYR"/>
          <w:sz w:val="28"/>
          <w:szCs w:val="28"/>
        </w:rPr>
        <w:t>, а организаторам – обеспечивать порядок проведения тестирования.</w:t>
      </w:r>
    </w:p>
    <w:p w:rsidR="00745D80" w:rsidRDefault="00745D80" w:rsidP="005B4E97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15. </w:t>
      </w:r>
      <w:r w:rsidRPr="00B86271">
        <w:rPr>
          <w:rFonts w:ascii="Times New Roman CYR" w:hAnsi="Times New Roman CYR" w:cs="Times New Roman CYR"/>
          <w:sz w:val="28"/>
          <w:szCs w:val="28"/>
        </w:rPr>
        <w:t>Перед началом проведения тестирования проводится инструктаж о порядке заполнения теста на бумажном носителе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разъясн</w:t>
      </w:r>
      <w:r>
        <w:rPr>
          <w:rFonts w:ascii="Times New Roman CYR" w:hAnsi="Times New Roman CYR" w:cs="Times New Roman CYR"/>
          <w:sz w:val="28"/>
          <w:szCs w:val="28"/>
        </w:rPr>
        <w:t>яются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критери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подведения итогов тестирования и информация о запретах при проведении тестирования.</w:t>
      </w:r>
    </w:p>
    <w:p w:rsidR="00745D80" w:rsidRDefault="00745D80" w:rsidP="005B4E9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16. 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250484">
        <w:rPr>
          <w:rFonts w:ascii="Times New Roman CYR" w:hAnsi="Times New Roman CYR" w:cs="Times New Roman CYR"/>
          <w:sz w:val="28"/>
          <w:szCs w:val="28"/>
        </w:rPr>
        <w:t>кабинете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250484">
        <w:rPr>
          <w:rFonts w:ascii="Times New Roman CYR" w:hAnsi="Times New Roman CYR" w:cs="Times New Roman CYR"/>
          <w:sz w:val="28"/>
          <w:szCs w:val="28"/>
        </w:rPr>
        <w:t>актовом зале</w:t>
      </w:r>
      <w:r>
        <w:rPr>
          <w:rFonts w:ascii="Times New Roman CYR" w:hAnsi="Times New Roman CYR" w:cs="Times New Roman CYR"/>
          <w:sz w:val="28"/>
          <w:szCs w:val="28"/>
        </w:rPr>
        <w:t>)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при </w:t>
      </w:r>
      <w:r w:rsidRPr="00B86271">
        <w:rPr>
          <w:rFonts w:ascii="Times New Roman CYR" w:hAnsi="Times New Roman CYR" w:cs="Times New Roman CYR"/>
          <w:sz w:val="28"/>
          <w:szCs w:val="28"/>
        </w:rPr>
        <w:t>пров</w:t>
      </w:r>
      <w:r>
        <w:rPr>
          <w:rFonts w:ascii="Times New Roman CYR" w:hAnsi="Times New Roman CYR" w:cs="Times New Roman CYR"/>
          <w:sz w:val="28"/>
          <w:szCs w:val="28"/>
        </w:rPr>
        <w:t>едении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тестировани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, допускается присутствие </w:t>
      </w:r>
      <w:r>
        <w:rPr>
          <w:rFonts w:ascii="Times New Roman CYR" w:hAnsi="Times New Roman CYR" w:cs="Times New Roman CYR"/>
          <w:sz w:val="28"/>
          <w:szCs w:val="28"/>
        </w:rPr>
        <w:t xml:space="preserve">только </w:t>
      </w:r>
      <w:r w:rsidRPr="00B86271">
        <w:rPr>
          <w:rFonts w:ascii="Times New Roman CYR" w:hAnsi="Times New Roman CYR" w:cs="Times New Roman CYR"/>
          <w:sz w:val="28"/>
          <w:szCs w:val="28"/>
        </w:rPr>
        <w:t>организаторов</w:t>
      </w:r>
      <w:r>
        <w:rPr>
          <w:rFonts w:ascii="Times New Roman CYR" w:hAnsi="Times New Roman CYR" w:cs="Times New Roman CYR"/>
          <w:sz w:val="28"/>
          <w:szCs w:val="28"/>
        </w:rPr>
        <w:t xml:space="preserve"> 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лиц, проходящих тестирование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745D80" w:rsidRDefault="00745D80" w:rsidP="005B4E97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Подведение итогов тестирования </w:t>
      </w:r>
    </w:p>
    <w:p w:rsidR="00745D80" w:rsidRDefault="00745D80" w:rsidP="005B4E9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17. 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Проверка тестов </w:t>
      </w:r>
      <w:r>
        <w:rPr>
          <w:rFonts w:ascii="Times New Roman CYR" w:hAnsi="Times New Roman CYR" w:cs="Times New Roman CYR"/>
          <w:sz w:val="28"/>
          <w:szCs w:val="28"/>
        </w:rPr>
        <w:t>осуществляется организатором.</w:t>
      </w:r>
    </w:p>
    <w:p w:rsidR="00745D80" w:rsidRDefault="00745D80" w:rsidP="005B4E9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18. </w:t>
      </w:r>
      <w:r w:rsidRPr="00C329BF">
        <w:rPr>
          <w:rFonts w:ascii="Times New Roman CYR" w:hAnsi="Times New Roman CYR" w:cs="Times New Roman CYR"/>
          <w:sz w:val="28"/>
          <w:szCs w:val="28"/>
        </w:rPr>
        <w:t>Подведение результатов тестирования основывается на количестве правильных ответов.</w:t>
      </w:r>
    </w:p>
    <w:p w:rsidR="00745D80" w:rsidRPr="00C329BF" w:rsidRDefault="00745D80" w:rsidP="005B4E9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19. </w:t>
      </w:r>
      <w:r w:rsidRPr="00C329BF">
        <w:rPr>
          <w:rFonts w:ascii="Times New Roman CYR" w:hAnsi="Times New Roman CYR" w:cs="Times New Roman CYR"/>
          <w:sz w:val="28"/>
          <w:szCs w:val="28"/>
        </w:rPr>
        <w:t xml:space="preserve">Тестирование считается пройденным, если </w:t>
      </w:r>
      <w:r w:rsidRPr="00DD7A5B">
        <w:rPr>
          <w:rFonts w:ascii="Times New Roman CYR" w:hAnsi="Times New Roman CYR" w:cs="Times New Roman CYR"/>
          <w:sz w:val="28"/>
          <w:szCs w:val="28"/>
        </w:rPr>
        <w:t>претендент</w:t>
      </w:r>
      <w:r w:rsidRPr="00C329BF">
        <w:rPr>
          <w:rFonts w:ascii="Times New Roman CYR" w:hAnsi="Times New Roman CYR" w:cs="Times New Roman CYR"/>
          <w:sz w:val="28"/>
          <w:szCs w:val="28"/>
        </w:rPr>
        <w:t xml:space="preserve"> правильно ответил на </w:t>
      </w:r>
      <w:r w:rsidRPr="00983A74">
        <w:rPr>
          <w:rFonts w:ascii="Times New Roman CYR" w:hAnsi="Times New Roman CYR" w:cs="Times New Roman CYR"/>
          <w:b/>
          <w:sz w:val="28"/>
          <w:szCs w:val="28"/>
        </w:rPr>
        <w:t xml:space="preserve">70 </w:t>
      </w:r>
      <w:r w:rsidRPr="00C329BF">
        <w:rPr>
          <w:rFonts w:ascii="Times New Roman CYR" w:hAnsi="Times New Roman CYR" w:cs="Times New Roman CYR"/>
          <w:sz w:val="28"/>
          <w:szCs w:val="28"/>
        </w:rPr>
        <w:t>и более процентов заданных вопросов.</w:t>
      </w:r>
    </w:p>
    <w:p w:rsidR="00745D80" w:rsidRPr="00B86271" w:rsidRDefault="00745D80" w:rsidP="005B4E9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20. 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Организатор, </w:t>
      </w:r>
      <w:r w:rsidRPr="00C329BF">
        <w:rPr>
          <w:rFonts w:ascii="Times New Roman CYR" w:hAnsi="Times New Roman CYR" w:cs="Times New Roman CYR"/>
          <w:sz w:val="28"/>
          <w:szCs w:val="28"/>
        </w:rPr>
        <w:t xml:space="preserve">не позднее 3 рабочих дней до </w:t>
      </w:r>
      <w:r w:rsidRPr="00B86271">
        <w:rPr>
          <w:rFonts w:ascii="Times New Roman CYR" w:hAnsi="Times New Roman CYR" w:cs="Times New Roman CYR"/>
          <w:sz w:val="28"/>
          <w:szCs w:val="28"/>
        </w:rPr>
        <w:t>проведения инди</w:t>
      </w:r>
      <w:r>
        <w:rPr>
          <w:rFonts w:ascii="Times New Roman CYR" w:hAnsi="Times New Roman CYR" w:cs="Times New Roman CYR"/>
          <w:sz w:val="28"/>
          <w:szCs w:val="28"/>
        </w:rPr>
        <w:t>видуального собеседования, представляет ч</w:t>
      </w:r>
      <w:r w:rsidRPr="00C329BF">
        <w:rPr>
          <w:rFonts w:ascii="Times New Roman CYR" w:hAnsi="Times New Roman CYR" w:cs="Times New Roman CYR"/>
          <w:sz w:val="28"/>
          <w:szCs w:val="28"/>
        </w:rPr>
        <w:t>лен</w:t>
      </w:r>
      <w:r>
        <w:rPr>
          <w:rFonts w:ascii="Times New Roman CYR" w:hAnsi="Times New Roman CYR" w:cs="Times New Roman CYR"/>
          <w:sz w:val="28"/>
          <w:szCs w:val="28"/>
        </w:rPr>
        <w:t>ам</w:t>
      </w:r>
      <w:r w:rsidRPr="00C329BF">
        <w:rPr>
          <w:rFonts w:ascii="Times New Roman CYR" w:hAnsi="Times New Roman CYR" w:cs="Times New Roman CYR"/>
          <w:sz w:val="28"/>
          <w:szCs w:val="28"/>
        </w:rPr>
        <w:t xml:space="preserve"> конкурсной комиссии </w:t>
      </w:r>
      <w:r w:rsidRPr="00B86271">
        <w:rPr>
          <w:rFonts w:ascii="Times New Roman CYR" w:hAnsi="Times New Roman CYR" w:cs="Times New Roman CYR"/>
          <w:sz w:val="28"/>
          <w:szCs w:val="28"/>
        </w:rPr>
        <w:t>бланки тестов с проставленным количеством правильных ответов.</w:t>
      </w:r>
    </w:p>
    <w:p w:rsidR="00745D80" w:rsidRDefault="00745D80" w:rsidP="005B4E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745D80" w:rsidSect="00374B54">
      <w:pgSz w:w="11907" w:h="16840" w:code="9"/>
      <w:pgMar w:top="567" w:right="851" w:bottom="567" w:left="1134" w:header="397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A53" w:rsidRDefault="004E7A53" w:rsidP="00CE39EC">
      <w:pPr>
        <w:spacing w:after="0" w:line="240" w:lineRule="auto"/>
      </w:pPr>
      <w:r>
        <w:separator/>
      </w:r>
    </w:p>
  </w:endnote>
  <w:endnote w:type="continuationSeparator" w:id="0">
    <w:p w:rsidR="004E7A53" w:rsidRDefault="004E7A53" w:rsidP="00CE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A53" w:rsidRDefault="004E7A53" w:rsidP="00CE39EC">
      <w:pPr>
        <w:spacing w:after="0" w:line="240" w:lineRule="auto"/>
      </w:pPr>
      <w:r>
        <w:separator/>
      </w:r>
    </w:p>
  </w:footnote>
  <w:footnote w:type="continuationSeparator" w:id="0">
    <w:p w:rsidR="004E7A53" w:rsidRDefault="004E7A53" w:rsidP="00CE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CE544A"/>
    <w:lvl w:ilvl="0">
      <w:numFmt w:val="bullet"/>
      <w:lvlText w:val="*"/>
      <w:lvlJc w:val="left"/>
    </w:lvl>
  </w:abstractNum>
  <w:abstractNum w:abstractNumId="1">
    <w:nsid w:val="1F2502DF"/>
    <w:multiLevelType w:val="hybridMultilevel"/>
    <w:tmpl w:val="07187242"/>
    <w:lvl w:ilvl="0" w:tplc="C270BFE4">
      <w:start w:val="1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BCA28E1"/>
    <w:multiLevelType w:val="hybridMultilevel"/>
    <w:tmpl w:val="F6A4732C"/>
    <w:lvl w:ilvl="0" w:tplc="A014A802">
      <w:start w:val="13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4A"/>
    <w:rsid w:val="00006DDA"/>
    <w:rsid w:val="00022773"/>
    <w:rsid w:val="00035046"/>
    <w:rsid w:val="00050112"/>
    <w:rsid w:val="000870B6"/>
    <w:rsid w:val="00143499"/>
    <w:rsid w:val="0016027D"/>
    <w:rsid w:val="001C412F"/>
    <w:rsid w:val="00250484"/>
    <w:rsid w:val="00256912"/>
    <w:rsid w:val="0027766F"/>
    <w:rsid w:val="00281382"/>
    <w:rsid w:val="002C2B28"/>
    <w:rsid w:val="00327D63"/>
    <w:rsid w:val="00340C0B"/>
    <w:rsid w:val="00374B54"/>
    <w:rsid w:val="003751F6"/>
    <w:rsid w:val="003769C0"/>
    <w:rsid w:val="003C054A"/>
    <w:rsid w:val="003D1301"/>
    <w:rsid w:val="00444C55"/>
    <w:rsid w:val="004464F5"/>
    <w:rsid w:val="004C4A26"/>
    <w:rsid w:val="004E7A53"/>
    <w:rsid w:val="005B2223"/>
    <w:rsid w:val="005B4E97"/>
    <w:rsid w:val="0064036B"/>
    <w:rsid w:val="00641D9B"/>
    <w:rsid w:val="00717A23"/>
    <w:rsid w:val="00745D80"/>
    <w:rsid w:val="00762892"/>
    <w:rsid w:val="007632DB"/>
    <w:rsid w:val="00796705"/>
    <w:rsid w:val="007E7DC5"/>
    <w:rsid w:val="008262ED"/>
    <w:rsid w:val="0084600F"/>
    <w:rsid w:val="008641E5"/>
    <w:rsid w:val="0086695F"/>
    <w:rsid w:val="00877713"/>
    <w:rsid w:val="0088151B"/>
    <w:rsid w:val="008A614D"/>
    <w:rsid w:val="00904947"/>
    <w:rsid w:val="00923ABE"/>
    <w:rsid w:val="0093591D"/>
    <w:rsid w:val="00983A74"/>
    <w:rsid w:val="009D2E64"/>
    <w:rsid w:val="009E5043"/>
    <w:rsid w:val="00A04C49"/>
    <w:rsid w:val="00A53AB1"/>
    <w:rsid w:val="00A815E6"/>
    <w:rsid w:val="00AA3F09"/>
    <w:rsid w:val="00AA651A"/>
    <w:rsid w:val="00AA76EA"/>
    <w:rsid w:val="00AC749B"/>
    <w:rsid w:val="00AE2C7C"/>
    <w:rsid w:val="00B13B3D"/>
    <w:rsid w:val="00B86271"/>
    <w:rsid w:val="00B86E89"/>
    <w:rsid w:val="00BD6267"/>
    <w:rsid w:val="00BF036C"/>
    <w:rsid w:val="00C329BF"/>
    <w:rsid w:val="00CE39EC"/>
    <w:rsid w:val="00D17CCE"/>
    <w:rsid w:val="00D72E61"/>
    <w:rsid w:val="00DD7A5B"/>
    <w:rsid w:val="00DF5B94"/>
    <w:rsid w:val="00E41E6F"/>
    <w:rsid w:val="00E56823"/>
    <w:rsid w:val="00EB6EEF"/>
    <w:rsid w:val="00EE16CF"/>
    <w:rsid w:val="00F9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9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E39EC"/>
    <w:rPr>
      <w:rFonts w:cs="Times New Roman"/>
    </w:rPr>
  </w:style>
  <w:style w:type="paragraph" w:styleId="a6">
    <w:name w:val="footer"/>
    <w:basedOn w:val="a"/>
    <w:link w:val="a7"/>
    <w:uiPriority w:val="99"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CE39EC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99"/>
    <w:rsid w:val="00EE16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9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E39EC"/>
    <w:rPr>
      <w:rFonts w:cs="Times New Roman"/>
    </w:rPr>
  </w:style>
  <w:style w:type="paragraph" w:styleId="a6">
    <w:name w:val="footer"/>
    <w:basedOn w:val="a"/>
    <w:link w:val="a7"/>
    <w:uiPriority w:val="99"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CE39EC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99"/>
    <w:rsid w:val="00EE16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1A63D-ABB6-4308-BE69-17E246E2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Михайлов Дмитрий Станиславович</dc:creator>
  <cp:lastModifiedBy>Сластухина Анна Владимировна</cp:lastModifiedBy>
  <cp:revision>2</cp:revision>
  <cp:lastPrinted>2018-04-23T09:17:00Z</cp:lastPrinted>
  <dcterms:created xsi:type="dcterms:W3CDTF">2023-10-04T14:30:00Z</dcterms:created>
  <dcterms:modified xsi:type="dcterms:W3CDTF">2023-10-04T14:30:00Z</dcterms:modified>
</cp:coreProperties>
</file>