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в налоговых органах Тверской области в июле 2020 года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В налоговые органы Тверской области в августе 2020 года поступило на рассмотрение 2 101 обращение граждан, в том числе: </w:t>
      </w:r>
    </w:p>
    <w:p w:rsidR="00E61ABC" w:rsidRPr="00E61ABC" w:rsidRDefault="00E61ABC" w:rsidP="00E61ABC">
      <w:pPr>
        <w:ind w:firstLine="709"/>
        <w:jc w:val="both"/>
        <w:rPr>
          <w:snapToGrid/>
          <w:color w:val="000000"/>
          <w:sz w:val="28"/>
          <w:szCs w:val="28"/>
        </w:rPr>
      </w:pPr>
      <w:r w:rsidRPr="00E61ABC">
        <w:rPr>
          <w:snapToGrid/>
          <w:sz w:val="28"/>
          <w:szCs w:val="28"/>
        </w:rPr>
        <w:t>1 268 обращений, поступивших посредством электронных сервисов «Личный кабинет налогоплательщика для физических лиц» и</w:t>
      </w:r>
      <w:r w:rsidRPr="00E61ABC">
        <w:rPr>
          <w:snapToGrid/>
          <w:color w:val="000000"/>
          <w:sz w:val="28"/>
          <w:szCs w:val="28"/>
        </w:rPr>
        <w:t xml:space="preserve"> «Личный кабинет налогоплательщика индивидуального предпринимателя» (60 %</w:t>
      </w:r>
      <w:r w:rsidRPr="00E61ABC">
        <w:rPr>
          <w:snapToGrid/>
          <w:sz w:val="28"/>
          <w:szCs w:val="28"/>
        </w:rPr>
        <w:t xml:space="preserve"> </w:t>
      </w:r>
      <w:r w:rsidRPr="00E61ABC">
        <w:rPr>
          <w:snapToGrid/>
          <w:color w:val="000000"/>
          <w:sz w:val="28"/>
          <w:szCs w:val="28"/>
        </w:rPr>
        <w:t>от общего числа);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504 обращения, поступившие на бумажном носителе (24 % от общего количества);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199 интернет-обращений, </w:t>
      </w:r>
      <w:proofErr w:type="gramStart"/>
      <w:r w:rsidRPr="00E61ABC">
        <w:rPr>
          <w:snapToGrid/>
          <w:sz w:val="28"/>
          <w:szCs w:val="28"/>
        </w:rPr>
        <w:t>поступивших</w:t>
      </w:r>
      <w:proofErr w:type="gramEnd"/>
      <w:r w:rsidRPr="00E61ABC">
        <w:rPr>
          <w:snapToGrid/>
          <w:sz w:val="28"/>
          <w:szCs w:val="28"/>
        </w:rPr>
        <w:t xml:space="preserve"> посредством интернет-сервиса «Обратиться в ФНС России» (10 % от общего числа); </w:t>
      </w:r>
    </w:p>
    <w:p w:rsidR="00E61ABC" w:rsidRPr="00E61ABC" w:rsidRDefault="00E61ABC" w:rsidP="00E61ABC">
      <w:pPr>
        <w:ind w:firstLine="709"/>
        <w:jc w:val="both"/>
        <w:rPr>
          <w:snapToGrid/>
          <w:color w:val="000000"/>
          <w:sz w:val="28"/>
          <w:szCs w:val="28"/>
        </w:rPr>
      </w:pPr>
      <w:r w:rsidRPr="00E61ABC">
        <w:rPr>
          <w:snapToGrid/>
          <w:color w:val="000000"/>
          <w:sz w:val="28"/>
          <w:szCs w:val="28"/>
        </w:rPr>
        <w:t>65 обращений, поступивших из других территориальных налоговых органов (3 % от общего числа);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43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(2 % от общего числа обращений, поступивших в </w:t>
      </w:r>
      <w:proofErr w:type="spellStart"/>
      <w:r w:rsidRPr="00E61ABC">
        <w:rPr>
          <w:snapToGrid/>
          <w:sz w:val="28"/>
          <w:szCs w:val="28"/>
        </w:rPr>
        <w:t>межрайонне</w:t>
      </w:r>
      <w:proofErr w:type="spellEnd"/>
      <w:r w:rsidRPr="00E61ABC">
        <w:rPr>
          <w:snapToGrid/>
          <w:sz w:val="28"/>
          <w:szCs w:val="28"/>
        </w:rPr>
        <w:t xml:space="preserve"> ИФНС России по Тверской области);</w:t>
      </w:r>
    </w:p>
    <w:p w:rsidR="00E61ABC" w:rsidRPr="00E61ABC" w:rsidRDefault="00E61ABC" w:rsidP="00E61ABC">
      <w:pPr>
        <w:ind w:firstLine="709"/>
        <w:jc w:val="both"/>
        <w:rPr>
          <w:snapToGrid/>
          <w:color w:val="000000"/>
          <w:sz w:val="28"/>
          <w:szCs w:val="28"/>
        </w:rPr>
      </w:pPr>
      <w:r w:rsidRPr="00E61ABC">
        <w:rPr>
          <w:snapToGrid/>
          <w:color w:val="000000"/>
          <w:sz w:val="28"/>
          <w:szCs w:val="28"/>
        </w:rPr>
        <w:t>16 обращений, направленных из вышестоящего налогового органа (18 % от общего числа обращений, поступивших в УФНС России по Тверской области);</w:t>
      </w:r>
    </w:p>
    <w:p w:rsidR="00E61ABC" w:rsidRPr="00E61ABC" w:rsidRDefault="00E61ABC" w:rsidP="00E61ABC">
      <w:pPr>
        <w:ind w:firstLine="709"/>
        <w:jc w:val="both"/>
        <w:rPr>
          <w:snapToGrid/>
          <w:color w:val="000000"/>
          <w:sz w:val="28"/>
          <w:szCs w:val="28"/>
        </w:rPr>
      </w:pPr>
      <w:r w:rsidRPr="00E61ABC">
        <w:rPr>
          <w:snapToGrid/>
          <w:color w:val="000000"/>
          <w:sz w:val="28"/>
          <w:szCs w:val="28"/>
        </w:rPr>
        <w:t>5 обращений, поступивших из МИ ФНС России по ЦОД (6 % от общего числа</w:t>
      </w:r>
      <w:r w:rsidRPr="00E61ABC">
        <w:rPr>
          <w:snapToGrid/>
          <w:sz w:val="28"/>
          <w:szCs w:val="28"/>
        </w:rPr>
        <w:t xml:space="preserve"> </w:t>
      </w:r>
      <w:r w:rsidRPr="00E61ABC">
        <w:rPr>
          <w:snapToGrid/>
          <w:color w:val="000000"/>
          <w:sz w:val="28"/>
          <w:szCs w:val="28"/>
        </w:rPr>
        <w:t>обращений, поступивших в УФНС России по Тверской области).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proofErr w:type="gramStart"/>
      <w:r w:rsidRPr="00E61ABC">
        <w:rPr>
          <w:snapToGrid/>
          <w:color w:val="000000"/>
          <w:sz w:val="28"/>
          <w:szCs w:val="28"/>
        </w:rPr>
        <w:t>По сравнению с аналогичным периодом 2019 года количество обращений сократилось на 40 % (</w:t>
      </w:r>
      <w:r w:rsidRPr="00E61ABC">
        <w:rPr>
          <w:snapToGrid/>
          <w:sz w:val="28"/>
          <w:szCs w:val="28"/>
        </w:rPr>
        <w:t>в августе 2019 года поступило 3 517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23 % (в августе 2019 года таких обращений поступило 1 638), количество интернет-обращений сократилось на 10 % (в августе 2019 года поступило</w:t>
      </w:r>
      <w:proofErr w:type="gramEnd"/>
      <w:r w:rsidRPr="00E61ABC">
        <w:rPr>
          <w:snapToGrid/>
          <w:sz w:val="28"/>
          <w:szCs w:val="28"/>
        </w:rPr>
        <w:t xml:space="preserve"> </w:t>
      </w:r>
      <w:proofErr w:type="gramStart"/>
      <w:r w:rsidRPr="00E61ABC">
        <w:rPr>
          <w:snapToGrid/>
          <w:sz w:val="28"/>
          <w:szCs w:val="28"/>
        </w:rPr>
        <w:t xml:space="preserve">220 интернет-обращений), количество формализованных обращений сократилось на 62 % (в августе 2019 года таких обращений поступило 113). </w:t>
      </w:r>
      <w:proofErr w:type="gramEnd"/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августе 2020 года, приведена в приложении № 1.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Существенный удельный вес обращений граждан в августе 2020 года составляли вопросы организации работы с налогоплательщиками –  357 обращений (17 % от общего числа). Наибольшее количество таких обращений касалось вопросов некорректного отражения сведений в электронном сервисе «Личный кабинет налогоплательщика для физических </w:t>
      </w:r>
      <w:r w:rsidRPr="00E61ABC">
        <w:rPr>
          <w:snapToGrid/>
          <w:sz w:val="28"/>
          <w:szCs w:val="28"/>
        </w:rPr>
        <w:lastRenderedPageBreak/>
        <w:t>лиц», граждане обращались за разъяснениями о  порядке предоставления налоговых вычетов и льгот по имущественным налогам, предоставления субсидий, а также за разъяснениями законодательства о налогах и сборах.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В центре внимания граждан по-прежнему продолжают оставаться вопросы по исчислению и уплате транспортного налога (322 обращения или 15 % от общего числа). </w:t>
      </w:r>
      <w:proofErr w:type="gramStart"/>
      <w:r w:rsidRPr="00E61ABC">
        <w:rPr>
          <w:snapToGrid/>
          <w:sz w:val="28"/>
          <w:szCs w:val="28"/>
        </w:rPr>
        <w:t>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</w:t>
      </w:r>
      <w:proofErr w:type="gramEnd"/>
      <w:r w:rsidRPr="00E61ABC">
        <w:rPr>
          <w:snapToGrid/>
          <w:sz w:val="28"/>
          <w:szCs w:val="28"/>
        </w:rPr>
        <w:t xml:space="preserve"> </w:t>
      </w:r>
      <w:proofErr w:type="gramStart"/>
      <w:r w:rsidRPr="00E61ABC">
        <w:rPr>
          <w:snapToGrid/>
          <w:sz w:val="28"/>
          <w:szCs w:val="28"/>
        </w:rPr>
        <w:t>кабинете</w:t>
      </w:r>
      <w:proofErr w:type="gramEnd"/>
      <w:r w:rsidRPr="00E61ABC">
        <w:rPr>
          <w:snapToGrid/>
          <w:sz w:val="28"/>
          <w:szCs w:val="28"/>
        </w:rPr>
        <w:t>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В августе 2020 года значительное количество писем содержало вопросы администрирования налога на имущество (286 обращений или 14 %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Как и в предыдущих периодах продолжают поступать заявления граждан, содержащие вопросы налогообложения доходов физических лиц и администрирования страховых взносов, таких обращений в налоговые органы поступило 261 (12 %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Граждан по-прежнему интересовали вопросы учёта налогоплательщиков и получения/отказа от ИНН, по данной тематике обратился 179 граждан или 9 %. Заявители обращались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ЕГРН. 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167 заявлений или 8 % от общего числа. </w:t>
      </w:r>
      <w:proofErr w:type="gramStart"/>
      <w:r w:rsidRPr="00E61ABC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E61ABC">
        <w:rPr>
          <w:snapToGrid/>
          <w:sz w:val="28"/>
          <w:szCs w:val="28"/>
        </w:rPr>
        <w:t xml:space="preserve"> в бюджетную систему.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Немалую часть поступивших обращений граждан составили обращения  по вопросу администрирования земельного налога (138 обращений или 7 % </w:t>
      </w:r>
      <w:r w:rsidRPr="00E61ABC">
        <w:rPr>
          <w:snapToGrid/>
          <w:sz w:val="28"/>
          <w:szCs w:val="28"/>
        </w:rPr>
        <w:lastRenderedPageBreak/>
        <w:t xml:space="preserve">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Одновременно с этим значительное количество писем содержало вопросы налогообложения малого бизнеса, специальных налоговых режимов                               (113 заявлений или 5 %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Часть обращений граждан составляли заявления </w:t>
      </w:r>
      <w:proofErr w:type="gramStart"/>
      <w:r w:rsidRPr="00E61ABC">
        <w:rPr>
          <w:snapToGrid/>
          <w:sz w:val="28"/>
          <w:szCs w:val="28"/>
        </w:rPr>
        <w:t>по вопросам по актуализации сведений об объектах налогообложения в едином налоговом уведомлении на уплату</w:t>
      </w:r>
      <w:proofErr w:type="gramEnd"/>
      <w:r w:rsidRPr="00E61ABC">
        <w:rPr>
          <w:snapToGrid/>
          <w:sz w:val="28"/>
          <w:szCs w:val="28"/>
        </w:rPr>
        <w:t xml:space="preserve"> имущественных налогов в связи с прекращением прав собственности на объекты налогообложения – 76 обращений или 4 %. 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Кроме того, граждане обращались с вопросами налоговых преференций и льгот физическим лицам – 53 заявления или 3 % от общего числа. Граждане обращались с вопросами о  порядке и основаниях предоставления налоговых льгот по имущественным налогам.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proofErr w:type="gramStart"/>
      <w:r w:rsidRPr="00E61ABC">
        <w:rPr>
          <w:snapToGrid/>
          <w:sz w:val="28"/>
          <w:szCs w:val="28"/>
        </w:rPr>
        <w:t>Отдельные обращения, поступившие в налоговые органы Тверской области в отчетном периоде, содержали вопросы контроля исполнения налогового законодательства физическими и юридическими лицами, регистрации юридических лиц, физических лиц в качестве индивидуальных предпринимателей и крестьянских (фермерских) хозяйств, уклонения от налогообложения, с просьбами об оказании финансовой помощи, возврата или зачета и излишне уплаченных или излишне взысканных сумм налогов, сборов, взносов, пеней и штрафов.</w:t>
      </w:r>
      <w:proofErr w:type="gramEnd"/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Подробная статистика обращений граждан в разрезе тематики приведена в  приложении № 2.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>В Управлении ФНС России по Тверской области в установленном порядке осуществлялся личный прием граждан, на который в августе 2020 года обратились 14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E61ABC" w:rsidRPr="00E61ABC" w:rsidRDefault="00E61ABC" w:rsidP="00E61ABC">
      <w:pPr>
        <w:ind w:firstLine="708"/>
        <w:jc w:val="both"/>
        <w:rPr>
          <w:snapToGrid/>
          <w:sz w:val="28"/>
          <w:szCs w:val="28"/>
        </w:rPr>
      </w:pPr>
      <w:r w:rsidRPr="00E61ABC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2 070 обращения или 99 %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  <w:bookmarkStart w:id="0" w:name="_GoBack"/>
      <w:bookmarkEnd w:id="0"/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5F3082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2020-09-08T07:33:00Z</dcterms:created>
  <dcterms:modified xsi:type="dcterms:W3CDTF">2020-09-08T07:36:00Z</dcterms:modified>
</cp:coreProperties>
</file>