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281" w:rsidRPr="004A2281" w:rsidRDefault="004A2281" w:rsidP="004A22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2281">
        <w:rPr>
          <w:rFonts w:ascii="Times New Roman" w:hAnsi="Times New Roman" w:cs="Times New Roman"/>
          <w:b/>
          <w:bCs/>
          <w:sz w:val="28"/>
          <w:szCs w:val="28"/>
        </w:rPr>
        <w:t>Должност</w:t>
      </w:r>
      <w:bookmarkStart w:id="0" w:name="_GoBack"/>
      <w:bookmarkEnd w:id="0"/>
      <w:r w:rsidRPr="004A2281">
        <w:rPr>
          <w:rFonts w:ascii="Times New Roman" w:hAnsi="Times New Roman" w:cs="Times New Roman"/>
          <w:b/>
          <w:bCs/>
          <w:sz w:val="28"/>
          <w:szCs w:val="28"/>
        </w:rPr>
        <w:t>ной регламент</w:t>
      </w:r>
      <w:r w:rsidRPr="004A2281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старшего</w:t>
      </w:r>
      <w:r w:rsidRPr="004A2281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государственного налогового инспектора</w:t>
      </w:r>
    </w:p>
    <w:p w:rsidR="004A2281" w:rsidRPr="004A2281" w:rsidRDefault="004A2281" w:rsidP="004A22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2281">
        <w:rPr>
          <w:rFonts w:ascii="Times New Roman" w:hAnsi="Times New Roman" w:cs="Times New Roman"/>
          <w:b/>
          <w:bCs/>
          <w:sz w:val="28"/>
          <w:szCs w:val="28"/>
        </w:rPr>
        <w:t xml:space="preserve"> отдела камерального контроля</w:t>
      </w:r>
      <w:r w:rsidRPr="004A2281">
        <w:rPr>
          <w:rFonts w:ascii="Times New Roman" w:hAnsi="Times New Roman" w:cs="Times New Roman"/>
          <w:b/>
          <w:bCs/>
        </w:rPr>
        <w:br/>
      </w:r>
      <w:r w:rsidRPr="004A2281">
        <w:rPr>
          <w:rFonts w:ascii="Times New Roman" w:hAnsi="Times New Roman" w:cs="Times New Roman"/>
          <w:b/>
          <w:bCs/>
          <w:sz w:val="28"/>
          <w:szCs w:val="28"/>
        </w:rPr>
        <w:t>Управления Федеральной налоговой службы по Томской области</w:t>
      </w:r>
    </w:p>
    <w:p w:rsidR="00FE4D8C" w:rsidRPr="00FE4D8C" w:rsidRDefault="00FE4D8C" w:rsidP="00FE4D8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4A228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камерального контроля</w:t>
      </w:r>
      <w:r w:rsidRPr="00FE4D8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Федеральной налоговой службы по Томской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- </w:t>
      </w:r>
      <w:r w:rsidRPr="00FE4D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11-3-4-070</w:t>
      </w:r>
      <w:r w:rsidR="008B0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4A2281" w:rsidRPr="00FA2527" w:rsidRDefault="00FE4D8C" w:rsidP="004A228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D8C">
        <w:rPr>
          <w:rFonts w:ascii="Times New Roman" w:hAnsi="Times New Roman" w:cs="Times New Roman"/>
          <w:sz w:val="24"/>
          <w:szCs w:val="24"/>
        </w:rPr>
        <w:t xml:space="preserve">   2. Область профессиональной служебной деятельности старшего государственного налогового инспектора: </w:t>
      </w:r>
      <w:r w:rsidR="004A2281" w:rsidRPr="004A22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2281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4A2281" w:rsidRPr="005443D7">
        <w:rPr>
          <w:rFonts w:ascii="Times New Roman" w:hAnsi="Times New Roman" w:cs="Times New Roman"/>
          <w:color w:val="000000"/>
          <w:sz w:val="24"/>
          <w:szCs w:val="24"/>
        </w:rPr>
        <w:t>егулирование налоговой  деятельности</w:t>
      </w:r>
      <w:r w:rsidR="004A22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2281" w:rsidRPr="00C4773A" w:rsidRDefault="00FE4D8C" w:rsidP="004A228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4D8C">
        <w:rPr>
          <w:rFonts w:ascii="Times New Roman" w:hAnsi="Times New Roman" w:cs="Times New Roman"/>
          <w:sz w:val="24"/>
          <w:szCs w:val="24"/>
        </w:rPr>
        <w:t xml:space="preserve">   3. Вид профессиональной служебной деятельности старшего государственного налогового инспектора:</w:t>
      </w:r>
      <w:r w:rsidR="004A2281" w:rsidRPr="004A22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228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4A2281" w:rsidRPr="0013488D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 w:rsidR="004A2281">
        <w:rPr>
          <w:rFonts w:ascii="Times New Roman" w:hAnsi="Times New Roman" w:cs="Times New Roman"/>
          <w:sz w:val="24"/>
          <w:szCs w:val="24"/>
        </w:rPr>
        <w:t xml:space="preserve">, </w:t>
      </w:r>
      <w:r w:rsidR="004A2281" w:rsidRPr="00682E09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стоимость.</w:t>
      </w:r>
    </w:p>
    <w:p w:rsidR="00FE4D8C" w:rsidRPr="00FE4D8C" w:rsidRDefault="00FE4D8C" w:rsidP="00FE4D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 Назначение на должность и освобождение от должности старшего государственного налогового инспектора осуществляется руководителем Управления Федеральной налоговой службы по Томской области (далее – управление).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5.  Старший государственный налоговый инспектор непосредственно подчиняется начальнику отдела.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8B0EDC" w:rsidRDefault="00FE4D8C" w:rsidP="004A2281">
      <w:pPr>
        <w:pStyle w:val="31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4D8C">
        <w:rPr>
          <w:rFonts w:ascii="Times New Roman" w:eastAsia="Times New Roman" w:hAnsi="Times New Roman" w:cs="Times New Roman"/>
          <w:sz w:val="24"/>
          <w:szCs w:val="24"/>
        </w:rPr>
        <w:t xml:space="preserve">6.1. Наличие высшего образования по специальности, направлению подготовки: </w:t>
      </w:r>
    </w:p>
    <w:p w:rsidR="004A2281" w:rsidRDefault="004A2281" w:rsidP="004A2281">
      <w:pPr>
        <w:pStyle w:val="3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направления</w:t>
      </w:r>
      <w:r w:rsidRPr="00346C3C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Pr="00680357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>
        <w:rPr>
          <w:rFonts w:ascii="Times New Roman" w:hAnsi="Times New Roman" w:cs="Times New Roman"/>
          <w:sz w:val="24"/>
          <w:szCs w:val="24"/>
        </w:rPr>
        <w:t>, «Бизнес-информатика»;</w:t>
      </w:r>
      <w:proofErr w:type="gramEnd"/>
    </w:p>
    <w:p w:rsidR="004A2281" w:rsidRPr="00A31C54" w:rsidRDefault="004A2281" w:rsidP="004A2281">
      <w:pPr>
        <w:pStyle w:val="3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 w:rsidRPr="005C378F">
        <w:rPr>
          <w:rFonts w:ascii="Times New Roman" w:hAnsi="Times New Roman" w:cs="Times New Roman"/>
          <w:sz w:val="24"/>
          <w:szCs w:val="24"/>
        </w:rPr>
        <w:t>специальности</w:t>
      </w:r>
      <w:r>
        <w:t xml:space="preserve"> </w:t>
      </w:r>
      <w:r w:rsidRPr="00D447EF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A2281" w:rsidRPr="006B2466" w:rsidRDefault="004A2281" w:rsidP="004A2281">
      <w:pPr>
        <w:pStyle w:val="3"/>
        <w:tabs>
          <w:tab w:val="left" w:pos="9033"/>
        </w:tabs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D447EF">
        <w:rPr>
          <w:rFonts w:ascii="Times New Roman" w:hAnsi="Times New Roman" w:cs="Times New Roman"/>
          <w:b w:val="0"/>
          <w:bCs w:val="0"/>
          <w:color w:val="auto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eastAsia="Times New Roman" w:hAnsi="Calibri" w:cs="Calibri"/>
          <w:b/>
          <w:bCs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    </w:t>
      </w:r>
      <w:r w:rsidRPr="00FE4D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предъявления требований к стажу</w:t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    Наличие базовых знаний: 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1)   знание государственного языка Российской Федерации (русского языка);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 знание основ: 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 Конституции Российской Федерации,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б)  Федерального закона от 27 мая 2003г. № 58-ФЗ «О системе государственной службы Российской Федерации»;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 Федерального закона от 27 июля 2004г. № 79-ФЗ «О государственной гражданской службе Российской Федерации»;</w:t>
      </w:r>
    </w:p>
    <w:p w:rsidR="00FE4D8C" w:rsidRPr="00FE4D8C" w:rsidRDefault="00FE4D8C" w:rsidP="00FE4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Федерального закона от 25 декабря 2008г. № 273-ФЗ «О противодействии коррупции»;</w:t>
      </w:r>
    </w:p>
    <w:p w:rsidR="00FE4D8C" w:rsidRPr="00863D23" w:rsidRDefault="00FE4D8C" w:rsidP="00FE6C3F">
      <w:pPr>
        <w:pStyle w:val="a3"/>
        <w:autoSpaceDE w:val="0"/>
        <w:autoSpaceDN w:val="0"/>
        <w:adjustRightInd w:val="0"/>
        <w:ind w:left="0" w:firstLine="709"/>
        <w:jc w:val="both"/>
      </w:pPr>
      <w:r w:rsidRPr="00FE4D8C">
        <w:rPr>
          <w:color w:val="000000"/>
        </w:rPr>
        <w:t>3) знание в области информационно-коммуникационных технологий</w:t>
      </w:r>
      <w:r w:rsidR="00111B28">
        <w:rPr>
          <w:color w:val="000000"/>
        </w:rPr>
        <w:t xml:space="preserve"> </w:t>
      </w:r>
      <w:r w:rsidR="00863D23" w:rsidRPr="005A33E9">
        <w:rPr>
          <w:color w:val="000000"/>
        </w:rPr>
        <w:t>(</w:t>
      </w:r>
      <w:r w:rsidR="00863D23"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863D23">
        <w:t xml:space="preserve"> знание </w:t>
      </w:r>
      <w:r w:rsidR="00863D23" w:rsidRPr="0038277E">
        <w:t>по применению п</w:t>
      </w:r>
      <w:r w:rsidR="00863D23">
        <w:t>ерсонального компьютера)</w:t>
      </w:r>
      <w:r w:rsidRPr="00FE4D8C">
        <w:rPr>
          <w:color w:val="000000"/>
        </w:rPr>
        <w:t>.</w:t>
      </w:r>
    </w:p>
    <w:p w:rsidR="00FE4D8C" w:rsidRPr="00FE4D8C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6.4.     Наличие профессиональных знаний:</w:t>
      </w:r>
    </w:p>
    <w:p w:rsidR="004A2281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6.4.1. В сфере законодательства Российской Федерации: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>Налоговый кодекс Российской Федерации;</w:t>
      </w:r>
    </w:p>
    <w:p w:rsidR="004A2281" w:rsidRPr="00E53CDD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6" w:history="1">
        <w:r w:rsidR="004A2281" w:rsidRPr="00111B28">
          <w:rPr>
            <w:rStyle w:val="a4"/>
            <w:color w:val="000000"/>
          </w:rPr>
          <w:t>Закон</w:t>
        </w:r>
      </w:hyperlink>
      <w:r w:rsidR="004A2281" w:rsidRPr="00E53CDD">
        <w:rPr>
          <w:color w:val="000000"/>
        </w:rPr>
        <w:t xml:space="preserve"> Российской Федерации от 21 марта 1991 г. N 943-1 "О налоговых органах Российской Федерации";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7" w:history="1">
        <w:r w:rsidR="004A2281" w:rsidRPr="00E53CDD">
          <w:rPr>
            <w:rStyle w:val="a4"/>
            <w:color w:val="000000"/>
          </w:rPr>
          <w:t>Постановление</w:t>
        </w:r>
      </w:hyperlink>
      <w:r w:rsidR="004A2281" w:rsidRPr="000F652E">
        <w:rPr>
          <w:color w:val="000000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Бюджетный </w:t>
      </w:r>
      <w:hyperlink r:id="rId8" w:history="1">
        <w:r w:rsidRPr="000F652E">
          <w:rPr>
            <w:color w:val="000000"/>
          </w:rPr>
          <w:t>кодекс</w:t>
        </w:r>
      </w:hyperlink>
      <w:r w:rsidRPr="000F652E">
        <w:rPr>
          <w:color w:val="000000"/>
        </w:rPr>
        <w:t xml:space="preserve"> Российской Федерации;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9" w:history="1">
        <w:r w:rsidR="004A2281" w:rsidRPr="000F652E">
          <w:rPr>
            <w:color w:val="000000"/>
          </w:rPr>
          <w:t>Кодекс</w:t>
        </w:r>
      </w:hyperlink>
      <w:r w:rsidR="004A2281" w:rsidRPr="000F652E">
        <w:rPr>
          <w:color w:val="000000"/>
        </w:rPr>
        <w:t xml:space="preserve"> Российской Федерации об административных правонарушениях;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>Уголовно-процессуальный кодекс Российской Федерации (</w:t>
      </w:r>
      <w:hyperlink r:id="rId10" w:history="1">
        <w:r w:rsidRPr="000F652E">
          <w:rPr>
            <w:color w:val="000000"/>
          </w:rPr>
          <w:t>статьи 44</w:t>
        </w:r>
      </w:hyperlink>
      <w:r w:rsidRPr="000F652E">
        <w:rPr>
          <w:color w:val="000000"/>
        </w:rPr>
        <w:t xml:space="preserve">, </w:t>
      </w:r>
      <w:hyperlink r:id="rId11" w:history="1">
        <w:r w:rsidRPr="000F652E">
          <w:rPr>
            <w:color w:val="000000"/>
          </w:rPr>
          <w:t>140</w:t>
        </w:r>
      </w:hyperlink>
      <w:r w:rsidRPr="000F652E">
        <w:rPr>
          <w:color w:val="000000"/>
        </w:rPr>
        <w:t xml:space="preserve">, </w:t>
      </w:r>
      <w:hyperlink r:id="rId12" w:history="1">
        <w:r w:rsidRPr="000F652E">
          <w:rPr>
            <w:color w:val="000000"/>
          </w:rPr>
          <w:t>141</w:t>
        </w:r>
      </w:hyperlink>
      <w:r w:rsidRPr="000F652E">
        <w:rPr>
          <w:color w:val="000000"/>
        </w:rPr>
        <w:t xml:space="preserve">, </w:t>
      </w:r>
      <w:hyperlink r:id="rId13" w:history="1">
        <w:r w:rsidRPr="000F652E">
          <w:rPr>
            <w:color w:val="000000"/>
          </w:rPr>
          <w:t>144</w:t>
        </w:r>
      </w:hyperlink>
      <w:r w:rsidRPr="000F652E">
        <w:rPr>
          <w:color w:val="000000"/>
        </w:rPr>
        <w:t xml:space="preserve">, </w:t>
      </w:r>
      <w:hyperlink r:id="rId14" w:history="1">
        <w:r w:rsidRPr="000F652E">
          <w:rPr>
            <w:color w:val="000000"/>
          </w:rPr>
          <w:t>145</w:t>
        </w:r>
      </w:hyperlink>
      <w:r w:rsidRPr="000F652E">
        <w:rPr>
          <w:color w:val="000000"/>
        </w:rPr>
        <w:t>);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>Уголовный кодекс Российской Федерации (</w:t>
      </w:r>
      <w:hyperlink r:id="rId15" w:history="1">
        <w:r w:rsidRPr="000F652E">
          <w:rPr>
            <w:color w:val="000000"/>
          </w:rPr>
          <w:t>статьи 30, 159, 198</w:t>
        </w:r>
      </w:hyperlink>
      <w:r w:rsidRPr="000F652E">
        <w:rPr>
          <w:color w:val="000000"/>
        </w:rPr>
        <w:t xml:space="preserve"> - </w:t>
      </w:r>
      <w:hyperlink r:id="rId16" w:history="1">
        <w:r w:rsidRPr="000F652E">
          <w:rPr>
            <w:color w:val="000000"/>
          </w:rPr>
          <w:t>199.2</w:t>
        </w:r>
      </w:hyperlink>
      <w:r w:rsidRPr="000F652E">
        <w:rPr>
          <w:color w:val="000000"/>
        </w:rPr>
        <w:t>);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Гражданский </w:t>
      </w:r>
      <w:hyperlink r:id="rId17" w:history="1">
        <w:r w:rsidRPr="000F652E">
          <w:rPr>
            <w:color w:val="000000"/>
          </w:rPr>
          <w:t>кодекс</w:t>
        </w:r>
      </w:hyperlink>
      <w:r w:rsidRPr="000F652E">
        <w:rPr>
          <w:color w:val="000000"/>
        </w:rPr>
        <w:t xml:space="preserve"> Российской Федерации (часть первая);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Федеральный </w:t>
      </w:r>
      <w:hyperlink r:id="rId18" w:history="1">
        <w:r w:rsidRPr="000F652E">
          <w:rPr>
            <w:color w:val="000000"/>
          </w:rPr>
          <w:t>закон</w:t>
        </w:r>
      </w:hyperlink>
      <w:r w:rsidRPr="000F652E">
        <w:rPr>
          <w:color w:val="000000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Федеральный </w:t>
      </w:r>
      <w:hyperlink r:id="rId19" w:history="1">
        <w:r w:rsidRPr="000F652E">
          <w:rPr>
            <w:color w:val="000000"/>
          </w:rPr>
          <w:t>закон</w:t>
        </w:r>
      </w:hyperlink>
      <w:r w:rsidRPr="000F652E">
        <w:rPr>
          <w:color w:val="000000"/>
        </w:rPr>
        <w:t xml:space="preserve"> Российской Федерации от 27 июля 2006 г. N 152-ФЗ "О персональных данных";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Федеральный </w:t>
      </w:r>
      <w:hyperlink r:id="rId20" w:history="1">
        <w:r w:rsidRPr="000F652E">
          <w:rPr>
            <w:color w:val="000000"/>
          </w:rPr>
          <w:t>закон</w:t>
        </w:r>
      </w:hyperlink>
      <w:r w:rsidRPr="000F652E">
        <w:rPr>
          <w:color w:val="000000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1" w:history="1">
        <w:r w:rsidR="004A2281" w:rsidRPr="000F652E">
          <w:t>постановление</w:t>
        </w:r>
      </w:hyperlink>
      <w:r w:rsidR="004A2281" w:rsidRPr="000F652E"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2" w:history="1">
        <w:r w:rsidR="004A2281" w:rsidRPr="000F652E">
          <w:rPr>
            <w:color w:val="000000"/>
          </w:rPr>
          <w:t>постановление</w:t>
        </w:r>
      </w:hyperlink>
      <w:r w:rsidR="004A2281" w:rsidRPr="000F652E">
        <w:rPr>
          <w:color w:val="000000"/>
        </w:rPr>
        <w:t xml:space="preserve"> Правительства Российской Федерации от 02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3" w:history="1">
        <w:r w:rsidR="004A2281" w:rsidRPr="000F652E">
          <w:rPr>
            <w:color w:val="000000"/>
          </w:rPr>
          <w:t>постановление</w:t>
        </w:r>
      </w:hyperlink>
      <w:r w:rsidR="004A2281" w:rsidRPr="000F652E">
        <w:rPr>
          <w:color w:val="000000"/>
        </w:rPr>
        <w:t xml:space="preserve"> Правительства Российской Федерации от 24 февраля 2010 г. N 84 (ред. от 26 апреля 2014) "О заключении межгосударственных соглашений об </w:t>
      </w:r>
      <w:proofErr w:type="spellStart"/>
      <w:r w:rsidR="004A2281" w:rsidRPr="000F652E">
        <w:rPr>
          <w:color w:val="000000"/>
        </w:rPr>
        <w:t>избежании</w:t>
      </w:r>
      <w:proofErr w:type="spellEnd"/>
      <w:r w:rsidR="004A2281" w:rsidRPr="000F652E">
        <w:rPr>
          <w:color w:val="000000"/>
        </w:rPr>
        <w:t xml:space="preserve"> двойного налогообложения и о предотвращении уклонения от уплаты налогов на доходы и имущество";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 </w:t>
      </w:r>
      <w:hyperlink r:id="rId24" w:history="1">
        <w:r w:rsidRPr="000F652E">
          <w:rPr>
            <w:color w:val="000000"/>
          </w:rPr>
          <w:t>постановление</w:t>
        </w:r>
      </w:hyperlink>
      <w:r w:rsidRPr="000F652E">
        <w:rPr>
          <w:color w:val="000000"/>
        </w:rPr>
        <w:t xml:space="preserve"> Правительства Российской Федерации от 14 августа 2014 г. N 805 "О заключении соглашений об обмене информацией по налоговым делам";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5" w:history="1">
        <w:r w:rsidR="004A2281" w:rsidRPr="000F652E">
          <w:rPr>
            <w:color w:val="000000"/>
          </w:rPr>
          <w:t>постановление</w:t>
        </w:r>
      </w:hyperlink>
      <w:r w:rsidR="004A2281" w:rsidRPr="000F652E">
        <w:rPr>
          <w:color w:val="000000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rPr>
          <w:color w:val="000000"/>
        </w:rPr>
        <w:t xml:space="preserve">приказ ФНС России от 16 октября 2013 г. N ММВ-7-3/449@ "Об утверждении Порядка организации деятельности налоговых органов по вопросам </w:t>
      </w:r>
      <w:r w:rsidRPr="000F652E">
        <w:rPr>
          <w:color w:val="000000"/>
        </w:rPr>
        <w:lastRenderedPageBreak/>
        <w:t>формирования единой методологической позиции в области налогообложения юридических лиц</w:t>
      </w:r>
      <w:r>
        <w:rPr>
          <w:color w:val="000000"/>
        </w:rPr>
        <w:t>»</w:t>
      </w:r>
      <w:r w:rsidRPr="005333F0">
        <w:rPr>
          <w:color w:val="000000"/>
        </w:rPr>
        <w:t>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6" w:history="1">
        <w:r w:rsidR="004A2281" w:rsidRPr="000F652E">
          <w:t>приказ</w:t>
        </w:r>
      </w:hyperlink>
      <w:r w:rsidR="004A2281" w:rsidRPr="000F652E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7" w:history="1">
        <w:proofErr w:type="gramStart"/>
        <w:r w:rsidR="004A2281" w:rsidRPr="000F652E">
          <w:rPr>
            <w:color w:val="000000"/>
          </w:rPr>
          <w:t>приказ</w:t>
        </w:r>
      </w:hyperlink>
      <w:r w:rsidR="004A2281" w:rsidRPr="000F652E">
        <w:rPr>
          <w:color w:val="000000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</w:t>
      </w:r>
      <w:r w:rsidR="004A2281" w:rsidRPr="000F652E">
        <w:t xml:space="preserve">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4A2281" w:rsidRPr="000F652E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A2281" w:rsidRPr="000F652E">
        <w:t>дела</w:t>
      </w:r>
      <w:proofErr w:type="gramEnd"/>
      <w:r w:rsidR="004A2281" w:rsidRPr="000F652E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8" w:history="1">
        <w:proofErr w:type="gramStart"/>
        <w:r w:rsidR="004A2281" w:rsidRPr="00E53CDD">
          <w:rPr>
            <w:rStyle w:val="a4"/>
            <w:color w:val="000000"/>
          </w:rPr>
          <w:t>приказ</w:t>
        </w:r>
      </w:hyperlink>
      <w:r w:rsidR="004A2281" w:rsidRPr="000F652E">
        <w:rPr>
          <w:color w:val="000000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hyperlink r:id="rId29" w:history="1">
        <w:r w:rsidR="004A2281" w:rsidRPr="00E53CDD">
          <w:rPr>
            <w:rStyle w:val="a4"/>
            <w:color w:val="000000"/>
          </w:rPr>
          <w:t>приказ</w:t>
        </w:r>
      </w:hyperlink>
      <w:r w:rsidR="004A2281" w:rsidRPr="000F652E">
        <w:rPr>
          <w:color w:val="000000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r w:rsidRPr="000F652E"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r w:rsidRPr="000F652E">
        <w:t>Федеральный закон от 08 августа 2001 г. №129-ФЗ "О государственной регистрации юридических лиц и индивидуальных предпринимателей";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r w:rsidRPr="000F652E"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hyperlink r:id="rId30" w:history="1">
        <w:r w:rsidR="004A2281" w:rsidRPr="000F652E">
          <w:t>приказ</w:t>
        </w:r>
      </w:hyperlink>
      <w:r w:rsidR="004A2281" w:rsidRPr="000F652E">
        <w:t xml:space="preserve"> Минфина от 02 июля 2010 г. N 66н "О формах бухгалтерской отчетности организаций";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0F652E">
        <w:t>Федеральный закон от 2 мая 2005 г. №59-ФЗ</w:t>
      </w:r>
      <w:r w:rsidRPr="000F652E">
        <w:rPr>
          <w:color w:val="000000"/>
        </w:rPr>
        <w:t xml:space="preserve"> "О порядке рассмотрения обращения граждан Российской Федерации";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proofErr w:type="gramStart"/>
      <w:r w:rsidRPr="000F652E">
        <w:rPr>
          <w:color w:val="000000"/>
        </w:rPr>
        <w:t>Постановление Правительства Российской Федерации от 16 августа 2012 г. №840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F652E">
        <w:rPr>
          <w:color w:val="000000"/>
        </w:rPr>
        <w:t>Росатом</w:t>
      </w:r>
      <w:proofErr w:type="spellEnd"/>
      <w:r w:rsidRPr="000F652E">
        <w:rPr>
          <w:color w:val="000000"/>
        </w:rPr>
        <w:t>" и ее должностных лиц;</w:t>
      </w:r>
      <w:proofErr w:type="gramEnd"/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hyperlink r:id="rId31" w:history="1">
        <w:r w:rsidR="004A2281" w:rsidRPr="000F652E">
          <w:rPr>
            <w:color w:val="000000"/>
          </w:rPr>
          <w:t>приказ</w:t>
        </w:r>
      </w:hyperlink>
      <w:r w:rsidR="004A2281" w:rsidRPr="000F652E">
        <w:rPr>
          <w:color w:val="000000"/>
        </w:rPr>
        <w:t xml:space="preserve"> МНС</w:t>
      </w:r>
      <w:r w:rsidR="004A2281" w:rsidRPr="000F652E">
        <w:t xml:space="preserve">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hyperlink r:id="rId32" w:history="1">
        <w:r w:rsidR="004A2281" w:rsidRPr="000F652E">
          <w:t>приказ</w:t>
        </w:r>
      </w:hyperlink>
      <w:r w:rsidR="004A2281" w:rsidRPr="000F652E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A2281" w:rsidRPr="000F652E">
        <w:t>контроля за</w:t>
      </w:r>
      <w:proofErr w:type="gramEnd"/>
      <w:r w:rsidR="004A2281" w:rsidRPr="000F652E">
        <w:t xml:space="preserve"> возмещением НДС";</w:t>
      </w:r>
    </w:p>
    <w:p w:rsidR="004A2281" w:rsidRPr="000F652E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proofErr w:type="gramStart"/>
      <w:r w:rsidRPr="000F652E"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F652E">
        <w:t xml:space="preserve">, </w:t>
      </w:r>
      <w:proofErr w:type="gramStart"/>
      <w:r w:rsidRPr="000F652E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A2281" w:rsidRPr="000F652E" w:rsidRDefault="00003993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hyperlink r:id="rId33" w:history="1">
        <w:r w:rsidR="004A2281" w:rsidRPr="000F652E">
          <w:t>приказ</w:t>
        </w:r>
      </w:hyperlink>
      <w:r w:rsidR="004A2281" w:rsidRPr="000F652E"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FE4D8C" w:rsidRPr="00FE4D8C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A2281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6.4.2. Иные профессиональные знания: </w:t>
      </w:r>
    </w:p>
    <w:p w:rsidR="004A2281" w:rsidRDefault="004A2281" w:rsidP="004A228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BD9">
        <w:rPr>
          <w:rFonts w:ascii="Times New Roman" w:hAnsi="Times New Roman" w:cs="Times New Roman"/>
          <w:sz w:val="24"/>
          <w:szCs w:val="24"/>
        </w:rPr>
        <w:t>-основы налогообложения, экономики, финансов и кредита, бу</w:t>
      </w:r>
      <w:r>
        <w:rPr>
          <w:rFonts w:ascii="Times New Roman" w:hAnsi="Times New Roman" w:cs="Times New Roman"/>
          <w:sz w:val="24"/>
          <w:szCs w:val="24"/>
        </w:rPr>
        <w:t xml:space="preserve">хгалтерского и налогового учета, </w:t>
      </w:r>
      <w:r w:rsidRPr="008C3BD9">
        <w:rPr>
          <w:rFonts w:ascii="Times New Roman" w:hAnsi="Times New Roman" w:cs="Times New Roman"/>
          <w:sz w:val="24"/>
          <w:szCs w:val="24"/>
        </w:rPr>
        <w:t>аудита: сущность, основные задачи, организация ведения;</w:t>
      </w:r>
    </w:p>
    <w:p w:rsidR="004A2281" w:rsidRPr="008C3BD9" w:rsidRDefault="004A2281" w:rsidP="004A228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понятия</w:t>
      </w:r>
      <w:r w:rsidRPr="008C3BD9">
        <w:rPr>
          <w:rFonts w:ascii="Times New Roman" w:hAnsi="Times New Roman" w:cs="Times New Roman"/>
          <w:sz w:val="24"/>
          <w:szCs w:val="24"/>
        </w:rPr>
        <w:t xml:space="preserve"> "налоговый контроль"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"обмен информацией по запросу"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"обмен информацией по собственной инициативе" или "спонтанный обмен информацией"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"функционального анализа и выбор метода ценообразования для налоговых целей"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"взаимозависимые лица"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A2281" w:rsidRPr="004A2281" w:rsidRDefault="004A2281" w:rsidP="004A228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администрирования, формирования налоговой системы Российской Федерации,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4A2281" w:rsidRPr="004A2281" w:rsidRDefault="004A2281" w:rsidP="004A228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(надзора), общие положения о налоговом контроле, порядок проведения мероприятий налогового контроля, особенности проведения камеральных налоговых проверок, порядок и сроки проведения камеральных налоговых проверок, требования к составлению акта камеральной проверки; порядок и сроки рассмотрения материалов налоговой проверки;</w:t>
      </w:r>
    </w:p>
    <w:p w:rsidR="004A2281" w:rsidRPr="004A2281" w:rsidRDefault="004A2281" w:rsidP="004A228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налогооблагаемой базы;</w:t>
      </w:r>
    </w:p>
    <w:p w:rsidR="004A2281" w:rsidRPr="004A2281" w:rsidRDefault="004A2281" w:rsidP="004A228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знание судебно-арбитражной практики в части камеральных налоговых проверок;</w:t>
      </w:r>
    </w:p>
    <w:p w:rsidR="004A2281" w:rsidRPr="004A2281" w:rsidRDefault="004A2281" w:rsidP="004A228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понятия «схемы ухода от налогов»;</w:t>
      </w:r>
    </w:p>
    <w:p w:rsidR="004A2281" w:rsidRPr="004A2281" w:rsidRDefault="004A2281" w:rsidP="004A228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2281">
        <w:rPr>
          <w:rFonts w:ascii="Times New Roman" w:hAnsi="Times New Roman" w:cs="Times New Roman"/>
          <w:sz w:val="24"/>
          <w:szCs w:val="24"/>
        </w:rPr>
        <w:t xml:space="preserve">-  знание правоприменительной практики по вопросам, связанных с применением </w:t>
      </w:r>
      <w:hyperlink r:id="rId34" w:history="1">
        <w:r w:rsidRPr="004A2281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4A2281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  <w:proofErr w:type="gramEnd"/>
    </w:p>
    <w:p w:rsidR="004A2281" w:rsidRPr="004A2281" w:rsidRDefault="004A2281" w:rsidP="004A228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правила и методы трансфертного ценообразования, методы определения рыночных цен для целей налогообложения;</w:t>
      </w:r>
    </w:p>
    <w:p w:rsidR="004A2281" w:rsidRPr="004A2281" w:rsidRDefault="004A2281" w:rsidP="004A228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4A2281" w:rsidRPr="004A2281" w:rsidRDefault="004A2281" w:rsidP="004A228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281">
        <w:rPr>
          <w:rFonts w:ascii="Times New Roman" w:hAnsi="Times New Roman" w:cs="Times New Roman"/>
          <w:sz w:val="24"/>
          <w:szCs w:val="24"/>
        </w:rPr>
        <w:t>- порядок организации внутреннего аудита в Федеральной налоговой службе.</w:t>
      </w:r>
    </w:p>
    <w:p w:rsidR="004A2281" w:rsidRPr="004A2281" w:rsidRDefault="004A2281" w:rsidP="004A228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281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2281" w:rsidRDefault="004A2281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281" w:rsidRDefault="004A2281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FE4D8C"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 Наличие функциональных знаний: </w:t>
      </w:r>
    </w:p>
    <w:p w:rsidR="004A2281" w:rsidRPr="00D447EF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D447EF">
        <w:rPr>
          <w:color w:val="000000"/>
        </w:rPr>
        <w:t>принципы, методы, технологии и механизмы осуществления контроля (надзора);</w:t>
      </w:r>
    </w:p>
    <w:p w:rsidR="004A2281" w:rsidRPr="00D447EF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D447EF">
        <w:rPr>
          <w:color w:val="000000"/>
        </w:rPr>
        <w:t>процедура организации проверки: порядок, этапы, инструменты проведения;</w:t>
      </w:r>
    </w:p>
    <w:p w:rsidR="004A2281" w:rsidRPr="00D447EF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  <w:rPr>
          <w:color w:val="000000"/>
        </w:rPr>
      </w:pPr>
      <w:r w:rsidRPr="00D447EF">
        <w:rPr>
          <w:color w:val="000000"/>
        </w:rPr>
        <w:t>ограничения при проведении проверочных процедур;</w:t>
      </w:r>
    </w:p>
    <w:p w:rsidR="004A2281" w:rsidRDefault="004A2281" w:rsidP="004A2281">
      <w:pPr>
        <w:pStyle w:val="a3"/>
        <w:numPr>
          <w:ilvl w:val="0"/>
          <w:numId w:val="1"/>
        </w:numPr>
        <w:tabs>
          <w:tab w:val="left" w:pos="567"/>
        </w:tabs>
        <w:ind w:left="1211"/>
        <w:jc w:val="both"/>
      </w:pPr>
      <w:r w:rsidRPr="00D447EF">
        <w:rPr>
          <w:color w:val="000000"/>
        </w:rPr>
        <w:t>меры</w:t>
      </w:r>
      <w:r w:rsidRPr="003D4ECC">
        <w:t>, принимаемые по результатам проверки;</w:t>
      </w:r>
    </w:p>
    <w:p w:rsidR="00FE4D8C" w:rsidRPr="00FE4D8C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6.6.    Наличие базовых умений: </w:t>
      </w:r>
    </w:p>
    <w:p w:rsidR="00FE4D8C" w:rsidRPr="00FE4D8C" w:rsidRDefault="00FE4D8C" w:rsidP="00FE4D8C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  умение мыслить системно (стратегически);</w:t>
      </w:r>
    </w:p>
    <w:p w:rsidR="00FE4D8C" w:rsidRPr="00FE4D8C" w:rsidRDefault="00FE4D8C" w:rsidP="00FE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планировать, рационально использовать служебное время и достигать результата;</w:t>
      </w:r>
    </w:p>
    <w:p w:rsidR="00FE4D8C" w:rsidRPr="00FE4D8C" w:rsidRDefault="00FE4D8C" w:rsidP="00FE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3)  коммуникативные умения;</w:t>
      </w:r>
    </w:p>
    <w:p w:rsidR="00FE4D8C" w:rsidRPr="00FE4D8C" w:rsidRDefault="00FE4D8C" w:rsidP="00FE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4)  умение управлять изменениями;</w:t>
      </w:r>
    </w:p>
    <w:p w:rsidR="00111B28" w:rsidRDefault="00FE4D8C" w:rsidP="00111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5)  умение в области информационно-коммуникационных технологий</w:t>
      </w:r>
      <w:r w:rsidR="00111B2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1B28" w:rsidRPr="00FE4D8C" w:rsidRDefault="00111B28" w:rsidP="00FE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11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Pr="00111B28">
        <w:rPr>
          <w:rFonts w:ascii="Times New Roman" w:hAnsi="Times New Roman" w:cs="Times New Roman"/>
          <w:sz w:val="24"/>
          <w:szCs w:val="24"/>
        </w:rPr>
        <w:t>умение по применению персонального компьютера.</w:t>
      </w:r>
    </w:p>
    <w:p w:rsidR="004A2281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6.7. Наличие профессиональных умений: </w:t>
      </w:r>
    </w:p>
    <w:p w:rsidR="004A2281" w:rsidRPr="00334B32" w:rsidRDefault="004A2281" w:rsidP="004A2281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B32">
        <w:rPr>
          <w:rFonts w:ascii="Times New Roman" w:hAnsi="Times New Roman" w:cs="Times New Roman"/>
          <w:sz w:val="24"/>
          <w:szCs w:val="24"/>
        </w:rPr>
        <w:t xml:space="preserve">расчет налога на добавленную стоимость; </w:t>
      </w:r>
    </w:p>
    <w:p w:rsidR="004A2281" w:rsidRPr="003D4ECC" w:rsidRDefault="004A2281" w:rsidP="004A2281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проведение камеральной</w:t>
      </w:r>
      <w:r w:rsidRPr="003D4ECC">
        <w:rPr>
          <w:rFonts w:ascii="Times New Roman" w:hAnsi="Times New Roman" w:cs="Times New Roman"/>
          <w:sz w:val="24"/>
          <w:szCs w:val="24"/>
        </w:rPr>
        <w:t xml:space="preserve"> налоговой проверки, а также рассмотрение и оформление ее результатов в соответствии с порядком и соблюдением сроков;</w:t>
      </w:r>
    </w:p>
    <w:p w:rsidR="00187D95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6.8. Наличие функциональных умений: </w:t>
      </w:r>
    </w:p>
    <w:p w:rsidR="00187D95" w:rsidRDefault="00187D95" w:rsidP="00187D95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проверок;</w:t>
      </w:r>
    </w:p>
    <w:p w:rsidR="00187D95" w:rsidRDefault="00187D95" w:rsidP="00187D95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87D95" w:rsidRPr="000D7715" w:rsidRDefault="00187D95" w:rsidP="00187D95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187D95" w:rsidRPr="000D7715" w:rsidRDefault="00187D95" w:rsidP="00187D95">
      <w:pPr>
        <w:pStyle w:val="a3"/>
        <w:numPr>
          <w:ilvl w:val="0"/>
          <w:numId w:val="2"/>
        </w:numPr>
        <w:tabs>
          <w:tab w:val="left" w:pos="567"/>
        </w:tabs>
        <w:jc w:val="both"/>
      </w:pPr>
      <w:r w:rsidRPr="000D7715">
        <w:t>знания и навыки в области работы со служебной информацией; служебного распорядка; основ делопроизводства; правил деловой этики; правил охраны труда и противопожарной безопасности</w:t>
      </w:r>
      <w:r>
        <w:t>.</w:t>
      </w:r>
      <w:r w:rsidRPr="000D7715">
        <w:t xml:space="preserve"> </w:t>
      </w:r>
    </w:p>
    <w:p w:rsidR="00187D95" w:rsidRPr="00F67868" w:rsidRDefault="00187D95" w:rsidP="00187D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D8C" w:rsidRPr="00FE4D8C" w:rsidRDefault="00FE4D8C" w:rsidP="00FE4D8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7. 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статьями 14</w:t>
        </w:r>
      </w:hyperlink>
      <w:r w:rsidRPr="00F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36" w:history="1"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15</w:t>
        </w:r>
      </w:hyperlink>
      <w:r w:rsidRPr="00F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37" w:history="1"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17</w:t>
        </w:r>
      </w:hyperlink>
      <w:r w:rsidRPr="00F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38" w:history="1"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18</w:t>
        </w:r>
      </w:hyperlink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E4D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187D95" w:rsidRDefault="00FE4D8C" w:rsidP="00FE4D8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8. В целях реализации задач и функций, возложенных на </w:t>
      </w:r>
      <w:r w:rsidR="00187D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камерального контроля</w:t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старший государственный налоговый инспектор обязан: </w:t>
      </w:r>
    </w:p>
    <w:p w:rsidR="00187D95" w:rsidRPr="00187D95" w:rsidRDefault="00187D95" w:rsidP="00187D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 координировать и контролировать Инспекции (Межрайонные инспекции) ФНС России по Томской области (далее по тексту – инспекций) по вопросу соблюдения налогоплательщиками налогового законодательства в части порядка исчисления, декларирования и  уплаты налога на добавленную стоимость;</w:t>
      </w:r>
    </w:p>
    <w:p w:rsidR="00187D95" w:rsidRPr="00187D95" w:rsidRDefault="00187D95" w:rsidP="00187D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координировать и контролировать работу инспекций по администрированию косвенных налогов (НДС) в рамках ЕАЭС;</w:t>
      </w:r>
    </w:p>
    <w:p w:rsidR="00187D95" w:rsidRPr="00187D95" w:rsidRDefault="00187D95" w:rsidP="00187D9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работе Комиссии Управления ФНС России по Томской области по рассмотрению вопросов обоснованности возмещения из федерального бюджета сумм налога на добавленную стоимость;</w:t>
      </w:r>
    </w:p>
    <w:p w:rsidR="00187D95" w:rsidRPr="00187D95" w:rsidRDefault="00187D95" w:rsidP="00187D9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 xml:space="preserve">-  координировать и контролировать работу инспекций по выявлению получателей необоснованной налоговой выгоды, связанной с неправомерным применением налоговых вычетов по НДС; </w:t>
      </w:r>
    </w:p>
    <w:p w:rsidR="00187D95" w:rsidRPr="00187D95" w:rsidRDefault="00187D95" w:rsidP="00187D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 xml:space="preserve">-  координировать и контролировать вопросы полноты, достоверности и своевременности ведения нижестоящими налоговыми органами Томской области информационных ресурсов; </w:t>
      </w:r>
    </w:p>
    <w:p w:rsidR="00187D95" w:rsidRPr="00187D95" w:rsidRDefault="00187D95" w:rsidP="00187D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изучать применяемые налогоплательщиками схемы ухода от налогообложения, на основе анализа полученных данных координировать разработку методических рекомендаций, направленных на совершенствование организации камерального контроля;</w:t>
      </w:r>
    </w:p>
    <w:p w:rsidR="00187D95" w:rsidRPr="00187D95" w:rsidRDefault="00187D95" w:rsidP="00187D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принимать участие в разработке методических рекомендаций по применению налогового законодательства по налогу на добавленную стоимость, по повышению эффективности и результативности камеральных налоговых проверок (направление обзорных писем, подготовка материалов к тематическим совещаниям, разъяснений, направление в ФНС России предложений по совершенствованию нормативно-правовых актов и др.);</w:t>
      </w:r>
    </w:p>
    <w:p w:rsidR="00187D95" w:rsidRPr="00187D95" w:rsidRDefault="00187D95" w:rsidP="00187D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принимать участие в рассмотрении писем, заявлений и жалоб налогоплательщиков при проведении камеральных проверок;</w:t>
      </w:r>
    </w:p>
    <w:p w:rsidR="00187D95" w:rsidRPr="00187D95" w:rsidRDefault="00187D95" w:rsidP="00187D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участвовать в проведении разъяснительной работы по применению налогового законодательства по налогу на добавленную стоимость;</w:t>
      </w:r>
    </w:p>
    <w:p w:rsidR="00187D95" w:rsidRPr="00187D95" w:rsidRDefault="00187D95" w:rsidP="00187D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осуществлять контроль, анализ  и обеспечение своевременного направления в ФНС России закрепленных отчетов по курируемым направлениям, координацию подготовки справочных и аналитических материалов, составление обзоров и других аналитических материалов для единовременного и периодического пользования;</w:t>
      </w:r>
    </w:p>
    <w:p w:rsidR="00187D95" w:rsidRPr="00187D95" w:rsidRDefault="00187D95" w:rsidP="00187D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принимать участие в подготовке соответствующих материалов по налогу на добавленную стоимость для проведения коллегий и совещаний руководителя Управления;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координировать и контролировать инспекции по вопросу полноты и своевременности проведения мероприятий в отношении организаций, имеющих признаки недействующего юридического лица;</w:t>
      </w:r>
    </w:p>
    <w:p w:rsidR="00187D95" w:rsidRPr="00187D95" w:rsidRDefault="00187D95" w:rsidP="00187D9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 xml:space="preserve">- координировать и контролировать инспекции по организации работы </w:t>
      </w:r>
      <w:proofErr w:type="gramStart"/>
      <w:r w:rsidRPr="00187D95">
        <w:rPr>
          <w:rFonts w:ascii="Times New Roman" w:hAnsi="Times New Roman" w:cs="Times New Roman"/>
          <w:sz w:val="24"/>
          <w:szCs w:val="24"/>
        </w:rPr>
        <w:t>в отношение  налогоплательщиков</w:t>
      </w:r>
      <w:proofErr w:type="gramEnd"/>
      <w:r w:rsidRPr="00187D95">
        <w:rPr>
          <w:rFonts w:ascii="Times New Roman" w:hAnsi="Times New Roman" w:cs="Times New Roman"/>
          <w:sz w:val="24"/>
          <w:szCs w:val="24"/>
        </w:rPr>
        <w:t>, представляющих «нулевую» отчетность (в части вопросов, закрепленных за отделом);</w:t>
      </w:r>
    </w:p>
    <w:p w:rsidR="00187D95" w:rsidRPr="00187D95" w:rsidRDefault="00187D95" w:rsidP="00187D95">
      <w:pPr>
        <w:pStyle w:val="a5"/>
        <w:spacing w:after="0"/>
        <w:ind w:left="0" w:firstLine="708"/>
        <w:jc w:val="both"/>
      </w:pPr>
      <w:r w:rsidRPr="00187D95">
        <w:t>- осуществлять внутренний контроль техпроцессов ФНС России по курируемым вопросам в соответствии с картами внутреннего контроля;</w:t>
      </w:r>
    </w:p>
    <w:p w:rsidR="00187D95" w:rsidRPr="00187D95" w:rsidRDefault="00187D95" w:rsidP="00187D95">
      <w:pPr>
        <w:pStyle w:val="a5"/>
        <w:spacing w:after="0"/>
        <w:ind w:left="0" w:firstLine="708"/>
        <w:jc w:val="both"/>
      </w:pPr>
      <w:r w:rsidRPr="00187D95">
        <w:t>- принимать участие в  комплексных (тематических) аудиторских  проверках внутреннего аудита  инспекций (межрайонных инспекций) ФНС России по городам и районам Томской области по вопросам, относящимся к компетенции отдела;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Федерации, Положением об отделе;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выполнять  иные поручения начальника отдела, руководителя управления, заместителя руководителя управления, курирующего деятельность отдела;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соблюдать  требования информационной безопасности;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обязанностей.</w:t>
      </w:r>
    </w:p>
    <w:p w:rsidR="00FE4D8C" w:rsidRPr="00FE4D8C" w:rsidRDefault="00FE4D8C" w:rsidP="00FE4D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управление в органах государственной власти Томской области, а также в судебных органах Российской Федерации;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предложения по совершенствованию налогового администрирования;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в установленном порядке дела о нарушениях налогового законодательства;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 к информации, необходимой для исполнения должностных обязанностей;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получать, в установленном порядке, от нижестоящих налоговых органов, структурных подразделений управления необходимые материалы;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Управлении, иными нормативными актами.</w:t>
      </w: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 </w:t>
      </w:r>
      <w:proofErr w:type="gramStart"/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39" w:history="1">
        <w:r w:rsidRPr="00FE4D8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Положением</w:t>
        </w:r>
      </w:hyperlink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положением об Управлении Федеральной налоговой службы по Томской области, положением об отделе </w:t>
      </w:r>
      <w:r w:rsidR="00187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камерального контроля, </w:t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приказами управления, поручениями руководства управления.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40" w:history="1"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FE4D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Федерации. 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управление; 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или бездействия, ведущие к нарушению прав и законных интересов граждан;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исполнительской дисциплины;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последствия принимаемых решений, несоблюдение защиты прав и законных интересов граждан;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 регламентом.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41" w:history="1"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FE4D8C" w:rsidRPr="00FE4D8C" w:rsidRDefault="00FE4D8C" w:rsidP="00FE4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работы по установленным направлениям деятельности, направленной на реализацию задач и функций, возложенных на управление; 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решений по реализации функций налогового администрирования;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возникающим при рассмотрении управлением заявлений, предложений, жалоб граждан и юридических лиц; 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 положением об управлении, иными нормативными актами, административным  регламентом ФНС России;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руководства для принятия им соответствующего решения;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 рассмотрении протоколов, актов, служебных записок, методических писем, отчетов, планов, докладов и т.д.;</w:t>
      </w:r>
      <w:proofErr w:type="gramEnd"/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приеме документов, оформленных ненадлежащим образом;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соответствующего документа или направления его другому исполнителю;</w:t>
      </w: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FE4D8C" w:rsidRPr="00FE4D8C" w:rsidRDefault="00FE4D8C" w:rsidP="00FE4D8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информации;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 факторов, влияющих на содержание проекта;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и оценки возможных вариантов решения задач, выбора наиболее приемлемого варианта;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результатов;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 в обсуждении проектов;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предложений по проекту нормативного правового акта;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иным вопросам.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управлении;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FE4D8C" w:rsidRPr="00FE4D8C" w:rsidRDefault="00FE4D8C" w:rsidP="00FE4D8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42" w:history="1">
        <w:proofErr w:type="gramStart"/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Типов</w:t>
        </w:r>
      </w:hyperlink>
      <w:r w:rsidRPr="00FE4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proofErr w:type="gramEnd"/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регламентом взаимодействия федеральных органов исполнительной власти, </w:t>
      </w:r>
      <w:hyperlink r:id="rId43" w:history="1">
        <w:r w:rsidRPr="00FE4D8C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Типовым регламент</w:t>
        </w:r>
      </w:hyperlink>
      <w:r w:rsidRPr="00FE4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FE4D8C" w:rsidRPr="00FE4D8C" w:rsidRDefault="00FE4D8C" w:rsidP="00FE4D8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FE4D8C" w:rsidRPr="00FE4D8C" w:rsidRDefault="00FE4D8C" w:rsidP="00FE4D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17. </w:t>
      </w:r>
      <w:proofErr w:type="gramStart"/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4" w:history="1">
        <w:r w:rsidRPr="00FE4D8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общих принципов</w:t>
        </w:r>
      </w:hyperlink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</w:t>
      </w:r>
      <w:proofErr w:type="gramEnd"/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3196; 2009,      № 29, ст. 3658), и требований к служебному поведению, установленных </w:t>
      </w:r>
      <w:hyperlink r:id="rId45" w:history="1">
        <w:r w:rsidRPr="00FE4D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№ 79-ФЗ "О государственной гражданской службе Российской Федерации"</w:t>
      </w:r>
      <w:r w:rsidR="00DB4F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B4FE6" w:rsidRPr="00DB4FE6">
        <w:rPr>
          <w:rFonts w:ascii="Times New Roman" w:hAnsi="Times New Roman" w:cs="Times New Roman"/>
          <w:sz w:val="24"/>
          <w:szCs w:val="24"/>
        </w:rPr>
        <w:t xml:space="preserve"> </w:t>
      </w: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4D8C" w:rsidRPr="00FE4D8C" w:rsidRDefault="00FE4D8C" w:rsidP="00FE4D8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 w:rsidRPr="00FE4D8C">
          <w:rPr>
            <w:rFonts w:ascii="Times New Roman" w:eastAsia="Times New Roman" w:hAnsi="Times New Roman" w:cs="Times New Roman"/>
            <w:b/>
            <w:color w:val="000000"/>
            <w:kern w:val="32"/>
            <w:sz w:val="28"/>
            <w:szCs w:val="28"/>
            <w:lang w:eastAsia="ru-RU"/>
          </w:rPr>
          <w:t>административным регламентом</w:t>
        </w:r>
      </w:hyperlink>
      <w:r w:rsidRPr="00FE4D8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FE4D8C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lastRenderedPageBreak/>
        <w:t>- 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 xml:space="preserve">- оказание информационных услуг налогоплательщикам; 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 о  результатах  контрольной  деятельности налоговых органов; </w:t>
      </w:r>
    </w:p>
    <w:p w:rsidR="00187D95" w:rsidRPr="00187D95" w:rsidRDefault="00380816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7D95" w:rsidRPr="00187D95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территориальных органов ФНС России;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187D95" w:rsidRPr="00187D95" w:rsidRDefault="00187D95" w:rsidP="00187D9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FE4D8C" w:rsidRPr="00FE4D8C" w:rsidRDefault="00FE4D8C" w:rsidP="00FE4D8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4D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своевременности и оперативности выполнения поручений;</w:t>
      </w: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7D95" w:rsidRPr="00FE4D8C" w:rsidRDefault="00FE4D8C" w:rsidP="00187D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осознанию ответственности за последствия своих действий, принимаемых решений</w:t>
      </w:r>
      <w:r w:rsidR="00187D95" w:rsidRPr="00FE4D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7D95" w:rsidRPr="00187D95" w:rsidRDefault="00187D95" w:rsidP="00187D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D95">
        <w:rPr>
          <w:rFonts w:ascii="Times New Roman" w:hAnsi="Times New Roman" w:cs="Times New Roman"/>
          <w:sz w:val="24"/>
          <w:szCs w:val="24"/>
        </w:rPr>
        <w:t xml:space="preserve"> 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87D95" w:rsidRPr="00187D95" w:rsidRDefault="00187D95" w:rsidP="00187D95">
      <w:pPr>
        <w:pStyle w:val="ConsPlusNormal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ab/>
        <w:t xml:space="preserve"> своевременности и полноты представления разъяснений и информации в рамках проведения публичных обсуждений.</w:t>
      </w:r>
    </w:p>
    <w:p w:rsidR="00187D95" w:rsidRPr="00F9398D" w:rsidRDefault="00187D95" w:rsidP="00187D95">
      <w:pPr>
        <w:shd w:val="clear" w:color="auto" w:fill="FFFFFF"/>
        <w:ind w:firstLine="709"/>
        <w:jc w:val="both"/>
      </w:pPr>
    </w:p>
    <w:p w:rsidR="00FE4D8C" w:rsidRPr="00FE4D8C" w:rsidRDefault="00FE4D8C" w:rsidP="00FE4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D8C" w:rsidRPr="00FE4D8C" w:rsidRDefault="00FE4D8C" w:rsidP="00FE4D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E4D8C" w:rsidRPr="00FE4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B3B"/>
    <w:rsid w:val="00003993"/>
    <w:rsid w:val="00111B28"/>
    <w:rsid w:val="00187D95"/>
    <w:rsid w:val="00257B3B"/>
    <w:rsid w:val="00380816"/>
    <w:rsid w:val="00464EB5"/>
    <w:rsid w:val="004A2281"/>
    <w:rsid w:val="00863D23"/>
    <w:rsid w:val="008B0EDC"/>
    <w:rsid w:val="0091002B"/>
    <w:rsid w:val="009D46C0"/>
    <w:rsid w:val="00DB4FE6"/>
    <w:rsid w:val="00FE4D8C"/>
    <w:rsid w:val="00FE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4A2281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A2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4A2281"/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A2281"/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paragraph" w:customStyle="1" w:styleId="31">
    <w:name w:val="Без интервала3"/>
    <w:uiPriority w:val="99"/>
    <w:rsid w:val="004A2281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List Paragraph"/>
    <w:basedOn w:val="a"/>
    <w:uiPriority w:val="99"/>
    <w:qFormat/>
    <w:rsid w:val="004A228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4A2281"/>
    <w:rPr>
      <w:color w:val="0000FF"/>
      <w:u w:val="single"/>
    </w:rPr>
  </w:style>
  <w:style w:type="paragraph" w:styleId="a5">
    <w:name w:val="Body Text Indent"/>
    <w:basedOn w:val="a"/>
    <w:link w:val="a6"/>
    <w:uiPriority w:val="99"/>
    <w:rsid w:val="00187D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87D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4A2281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A22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4A2281"/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A2281"/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paragraph" w:customStyle="1" w:styleId="31">
    <w:name w:val="Без интервала3"/>
    <w:uiPriority w:val="99"/>
    <w:rsid w:val="004A2281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List Paragraph"/>
    <w:basedOn w:val="a"/>
    <w:uiPriority w:val="99"/>
    <w:qFormat/>
    <w:rsid w:val="004A228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4A2281"/>
    <w:rPr>
      <w:color w:val="0000FF"/>
      <w:u w:val="single"/>
    </w:rPr>
  </w:style>
  <w:style w:type="paragraph" w:styleId="a5">
    <w:name w:val="Body Text Indent"/>
    <w:basedOn w:val="a"/>
    <w:link w:val="a6"/>
    <w:uiPriority w:val="99"/>
    <w:rsid w:val="00187D9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87D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36057A08E0D9ACD273AE009C5g3L0J" TargetMode="External"/><Relationship Id="rId13" Type="http://schemas.openxmlformats.org/officeDocument/2006/relationships/hyperlink" Target="consultantplus://offline/ref=46D179F5C1B8D674B1A80859F5A57121136057A083009ACD273AE009C53037AABDCE13FF34116807g6L5J" TargetMode="External"/><Relationship Id="rId18" Type="http://schemas.openxmlformats.org/officeDocument/2006/relationships/hyperlink" Target="consultantplus://offline/ref=46D179F5C1B8D674B1A80859F5A57121136356A283099ACD273AE009C5g3L0J" TargetMode="External"/><Relationship Id="rId26" Type="http://schemas.openxmlformats.org/officeDocument/2006/relationships/hyperlink" Target="consultantplus://offline/ref=46D179F5C1B8D674B1A80859F5A57121136356AD83019ACD273AE009C5g3L0J" TargetMode="External"/><Relationship Id="rId39" Type="http://schemas.openxmlformats.org/officeDocument/2006/relationships/hyperlink" Target="consultantplus://offline/ref=82C13A9104F22EF7FF4D124952D9C9407293CA8F076335C8C08CE84143972EC836E9CBFA87E65E8Cl7g4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6D179F5C1B8D674B1A80859F5A57121136351A7880F9ACD273AE009C5g3L0J" TargetMode="External"/><Relationship Id="rId34" Type="http://schemas.openxmlformats.org/officeDocument/2006/relationships/hyperlink" Target="consultantplus://offline/ref=46D179F5C1B8D674B1A80859F5A57121136057A28D0F9ACD273AE009C5g3L0J" TargetMode="External"/><Relationship Id="rId42" Type="http://schemas.openxmlformats.org/officeDocument/2006/relationships/hyperlink" Target="garantF1://87790.10000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46D179F5C1B8D674B1A80859F5A5712113635FAD890E9ACD273AE009C5g3L0J" TargetMode="External"/><Relationship Id="rId12" Type="http://schemas.openxmlformats.org/officeDocument/2006/relationships/hyperlink" Target="consultantplus://offline/ref=46D179F5C1B8D674B1A80859F5A57121136057A083009ACD273AE009C53037AABDCE13FF34116808g6L2J" TargetMode="External"/><Relationship Id="rId17" Type="http://schemas.openxmlformats.org/officeDocument/2006/relationships/hyperlink" Target="consultantplus://offline/ref=46D179F5C1B8D674B1A80859F5A57121136056AD830D9ACD273AE009C5g3L0J" TargetMode="External"/><Relationship Id="rId25" Type="http://schemas.openxmlformats.org/officeDocument/2006/relationships/hyperlink" Target="consultantplus://offline/ref=46D179F5C1B8D674B1A80859F5A57121136351A7880F9ACD273AE009C5g3L0J" TargetMode="External"/><Relationship Id="rId33" Type="http://schemas.openxmlformats.org/officeDocument/2006/relationships/hyperlink" Target="consultantplus://offline/ref=46D179F5C1B8D674B1A80859F5A57121136250A5820C9ACD273AE009C5g3L0J" TargetMode="External"/><Relationship Id="rId38" Type="http://schemas.openxmlformats.org/officeDocument/2006/relationships/hyperlink" Target="garantF1://12036354.18" TargetMode="External"/><Relationship Id="rId46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6D179F5C1B8D674B1A80859F5A57121136056AD820A9ACD273AE009C53037AABDCE13FF3412600Fg6L8J" TargetMode="External"/><Relationship Id="rId20" Type="http://schemas.openxmlformats.org/officeDocument/2006/relationships/hyperlink" Target="consultantplus://offline/ref=46D179F5C1B8D674B1A80859F5A57121106652A38E099ACD273AE009C5g3L0J" TargetMode="External"/><Relationship Id="rId29" Type="http://schemas.openxmlformats.org/officeDocument/2006/relationships/hyperlink" Target="consultantplus://offline/ref=46D179F5C1B8D674B1A80859F5A57121106751A1830D9ACD273AE009C5g3L0J" TargetMode="External"/><Relationship Id="rId41" Type="http://schemas.openxmlformats.org/officeDocument/2006/relationships/hyperlink" Target="garantF1://12036354.1503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257A48F0E9ACD273AE009C5g3L0J" TargetMode="External"/><Relationship Id="rId11" Type="http://schemas.openxmlformats.org/officeDocument/2006/relationships/hyperlink" Target="consultantplus://offline/ref=46D179F5C1B8D674B1A80859F5A57121136057A083009ACD273AE009C53037AABDCE13FF34116809g6L6J" TargetMode="External"/><Relationship Id="rId24" Type="http://schemas.openxmlformats.org/officeDocument/2006/relationships/hyperlink" Target="consultantplus://offline/ref=46D179F5C1B8D674B1A80859F5A57121106451A78C0C9ACD273AE009C5g3L0J" TargetMode="External"/><Relationship Id="rId32" Type="http://schemas.openxmlformats.org/officeDocument/2006/relationships/hyperlink" Target="consultantplus://offline/ref=46D179F5C1B8D674B1A80140F2A57121146457A583089ACD273AE009C5g3L0J" TargetMode="External"/><Relationship Id="rId37" Type="http://schemas.openxmlformats.org/officeDocument/2006/relationships/hyperlink" Target="garantF1://12036354.17" TargetMode="External"/><Relationship Id="rId40" Type="http://schemas.openxmlformats.org/officeDocument/2006/relationships/hyperlink" Target="garantF1://12036354.57" TargetMode="External"/><Relationship Id="rId45" Type="http://schemas.openxmlformats.org/officeDocument/2006/relationships/hyperlink" Target="consultantplus://offline/ref=82C13A9104F22EF7FF4D124952D9C9407290C2830D6635C8C08CE84143972EC836E9CBFA87E65F89l7gB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D179F5C1B8D674B1A80859F5A57121136056AD820A9ACD273AE009C53037AABDCE13FF34126F07g6L6J" TargetMode="External"/><Relationship Id="rId23" Type="http://schemas.openxmlformats.org/officeDocument/2006/relationships/hyperlink" Target="consultantplus://offline/ref=46D179F5C1B8D674B1A80859F5A57121106454A18A089ACD273AE009C5g3L0J" TargetMode="External"/><Relationship Id="rId28" Type="http://schemas.openxmlformats.org/officeDocument/2006/relationships/hyperlink" Target="consultantplus://offline/ref=46D179F5C1B8D674B1A80859F5A5712110655EA28A0B9ACD273AE009C5g3L0J" TargetMode="External"/><Relationship Id="rId36" Type="http://schemas.openxmlformats.org/officeDocument/2006/relationships/hyperlink" Target="garantF1://12036354.15" TargetMode="External"/><Relationship Id="rId10" Type="http://schemas.openxmlformats.org/officeDocument/2006/relationships/hyperlink" Target="consultantplus://offline/ref=46D179F5C1B8D674B1A80859F5A57121136057A083009ACD273AE009C53037AABDCE13FF34106B08g6L2J" TargetMode="External"/><Relationship Id="rId19" Type="http://schemas.openxmlformats.org/officeDocument/2006/relationships/hyperlink" Target="consultantplus://offline/ref=46D179F5C1B8D674B1A80859F5A57121136057A08E0C9ACD273AE009C5g3L0J" TargetMode="External"/><Relationship Id="rId31" Type="http://schemas.openxmlformats.org/officeDocument/2006/relationships/hyperlink" Target="consultantplus://offline/ref=46D179F5C1B8D674B1A80140F2A5712117675EA28B0E9ACD273AE009C5g3L0J" TargetMode="External"/><Relationship Id="rId44" Type="http://schemas.openxmlformats.org/officeDocument/2006/relationships/hyperlink" Target="consultantplus://offline/ref=82C13A9104F22EF7FF4D124952D9C940789BC6860D6E68C2C8D5E443449871DF31A0C7FB87E65Dl8g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057A28D0F9ACD273AE009C5g3L0J" TargetMode="External"/><Relationship Id="rId14" Type="http://schemas.openxmlformats.org/officeDocument/2006/relationships/hyperlink" Target="consultantplus://offline/ref=46D179F5C1B8D674B1A80859F5A57121136057A083009ACD273AE009C53037AABDCE13FF34116806g6L2J" TargetMode="External"/><Relationship Id="rId22" Type="http://schemas.openxmlformats.org/officeDocument/2006/relationships/hyperlink" Target="consultantplus://offline/ref=46D179F5C1B8D674B1A80859F5A57121146057A6815ECDCF766FEEg0LCJ" TargetMode="External"/><Relationship Id="rId27" Type="http://schemas.openxmlformats.org/officeDocument/2006/relationships/hyperlink" Target="consultantplus://offline/ref=46D179F5C1B8D674B1A80859F5A57121106A56A08F0B9ACD273AE009C5g3L0J" TargetMode="External"/><Relationship Id="rId30" Type="http://schemas.openxmlformats.org/officeDocument/2006/relationships/hyperlink" Target="consultantplus://offline/ref=46D179F5C1B8D674B1A80859F5A5712110655FA68B099ACD273AE009C5g3L0J" TargetMode="External"/><Relationship Id="rId35" Type="http://schemas.openxmlformats.org/officeDocument/2006/relationships/hyperlink" Target="garantF1://12036354.14" TargetMode="External"/><Relationship Id="rId43" Type="http://schemas.openxmlformats.org/officeDocument/2006/relationships/hyperlink" Target="garantF1://88439.100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4829</Words>
  <Characters>27529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Томской области</Company>
  <LinksUpToDate>false</LinksUpToDate>
  <CharactersWithSpaces>32294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Наталия Геннадьевна</dc:creator>
  <cp:lastModifiedBy>Мартынова Наталья Валентиновна</cp:lastModifiedBy>
  <cp:revision>2</cp:revision>
  <dcterms:created xsi:type="dcterms:W3CDTF">2018-06-14T09:19:00Z</dcterms:created>
  <dcterms:modified xsi:type="dcterms:W3CDTF">2018-06-14T09:19:00Z</dcterms:modified>
</cp:coreProperties>
</file>