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688" w:rsidRPr="00596688" w:rsidRDefault="00596688" w:rsidP="00596688">
      <w:pPr>
        <w:keepNext/>
        <w:jc w:val="center"/>
        <w:outlineLvl w:val="0"/>
        <w:rPr>
          <w:rFonts w:ascii="Times New Roman" w:eastAsia="Times New Roman" w:hAnsi="Times New Roman" w:cs="Times New Roman"/>
          <w:b/>
          <w:bCs/>
          <w:kern w:val="32"/>
          <w:sz w:val="28"/>
          <w:szCs w:val="28"/>
          <w:lang w:eastAsia="ru-RU"/>
        </w:rPr>
      </w:pPr>
      <w:bookmarkStart w:id="0" w:name="_GoBack"/>
      <w:bookmarkEnd w:id="0"/>
      <w:r w:rsidRPr="00596688">
        <w:rPr>
          <w:rFonts w:ascii="Times New Roman" w:eastAsia="Times New Roman" w:hAnsi="Times New Roman" w:cs="Times New Roman"/>
          <w:b/>
          <w:bCs/>
          <w:kern w:val="32"/>
          <w:sz w:val="28"/>
          <w:szCs w:val="28"/>
          <w:lang w:eastAsia="ru-RU"/>
        </w:rPr>
        <w:t>Должностной регламент</w:t>
      </w:r>
      <w:r w:rsidRPr="00596688">
        <w:rPr>
          <w:rFonts w:ascii="Times New Roman" w:eastAsia="Times New Roman" w:hAnsi="Times New Roman" w:cs="Times New Roman"/>
          <w:b/>
          <w:bCs/>
          <w:kern w:val="32"/>
          <w:sz w:val="28"/>
          <w:szCs w:val="28"/>
          <w:lang w:eastAsia="ru-RU"/>
        </w:rPr>
        <w:br/>
        <w:t xml:space="preserve">главного государственного налогового </w:t>
      </w:r>
      <w:proofErr w:type="gramStart"/>
      <w:r w:rsidRPr="00596688">
        <w:rPr>
          <w:rFonts w:ascii="Times New Roman" w:eastAsia="Times New Roman" w:hAnsi="Times New Roman" w:cs="Times New Roman"/>
          <w:b/>
          <w:bCs/>
          <w:kern w:val="32"/>
          <w:sz w:val="28"/>
          <w:szCs w:val="28"/>
          <w:lang w:eastAsia="ru-RU"/>
        </w:rPr>
        <w:t>инспектора</w:t>
      </w:r>
      <w:r w:rsidRPr="00596688">
        <w:rPr>
          <w:rFonts w:ascii="Times New Roman" w:eastAsia="Times New Roman" w:hAnsi="Times New Roman" w:cs="Times New Roman"/>
          <w:b/>
          <w:bCs/>
          <w:kern w:val="32"/>
          <w:sz w:val="28"/>
          <w:szCs w:val="28"/>
          <w:lang w:eastAsia="ru-RU"/>
        </w:rPr>
        <w:br/>
      </w:r>
      <w:r w:rsidRPr="000A768F">
        <w:rPr>
          <w:rFonts w:ascii="Times New Roman" w:eastAsia="Times New Roman" w:hAnsi="Times New Roman" w:cs="Times New Roman"/>
          <w:b/>
          <w:bCs/>
          <w:kern w:val="32"/>
          <w:sz w:val="28"/>
          <w:szCs w:val="28"/>
          <w:lang w:eastAsia="ru-RU"/>
        </w:rPr>
        <w:t>отдела обеспечения процедур банкротства</w:t>
      </w:r>
      <w:r w:rsidRPr="00596688">
        <w:rPr>
          <w:rFonts w:ascii="Times New Roman" w:eastAsia="Times New Roman" w:hAnsi="Times New Roman" w:cs="Times New Roman"/>
          <w:b/>
          <w:bCs/>
          <w:kern w:val="32"/>
          <w:sz w:val="28"/>
          <w:szCs w:val="28"/>
          <w:lang w:eastAsia="ru-RU"/>
        </w:rPr>
        <w:br/>
        <w:t xml:space="preserve"> Управления Федеральной налоговой службы</w:t>
      </w:r>
      <w:proofErr w:type="gramEnd"/>
      <w:r w:rsidRPr="00596688">
        <w:rPr>
          <w:rFonts w:ascii="Times New Roman" w:eastAsia="Times New Roman" w:hAnsi="Times New Roman" w:cs="Times New Roman"/>
          <w:b/>
          <w:bCs/>
          <w:kern w:val="32"/>
          <w:sz w:val="28"/>
          <w:szCs w:val="28"/>
          <w:lang w:eastAsia="ru-RU"/>
        </w:rPr>
        <w:t xml:space="preserve"> по Томской области</w:t>
      </w:r>
    </w:p>
    <w:p w:rsidR="00596688" w:rsidRPr="00596688" w:rsidRDefault="00596688" w:rsidP="00596688">
      <w:pPr>
        <w:keepNext/>
        <w:spacing w:before="240" w:after="60"/>
        <w:jc w:val="center"/>
        <w:outlineLvl w:val="0"/>
        <w:rPr>
          <w:rFonts w:ascii="Times New Roman" w:eastAsia="Times New Roman" w:hAnsi="Times New Roman" w:cs="Times New Roman"/>
          <w:b/>
          <w:bCs/>
          <w:kern w:val="32"/>
          <w:sz w:val="28"/>
          <w:szCs w:val="28"/>
          <w:lang w:eastAsia="ru-RU"/>
        </w:rPr>
      </w:pPr>
      <w:r w:rsidRPr="00596688">
        <w:rPr>
          <w:rFonts w:ascii="Times New Roman" w:eastAsia="Times New Roman" w:hAnsi="Times New Roman" w:cs="Times New Roman"/>
          <w:b/>
          <w:bCs/>
          <w:kern w:val="32"/>
          <w:sz w:val="28"/>
          <w:szCs w:val="28"/>
          <w:lang w:eastAsia="ru-RU"/>
        </w:rPr>
        <w:t>I. Общие положения</w:t>
      </w:r>
    </w:p>
    <w:p w:rsidR="00596688" w:rsidRPr="00596688" w:rsidRDefault="00596688" w:rsidP="00596688">
      <w:pPr>
        <w:ind w:firstLine="720"/>
        <w:jc w:val="both"/>
        <w:rPr>
          <w:rFonts w:ascii="Times New Roman" w:eastAsia="Times New Roman" w:hAnsi="Times New Roman" w:cs="Times New Roman"/>
          <w:sz w:val="24"/>
          <w:szCs w:val="24"/>
          <w:lang w:eastAsia="ru-RU"/>
        </w:rPr>
      </w:pP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1. Должность федеральной государственной гражданской службы (далее - гражданская служба) главного государственного налогового инспектора </w:t>
      </w:r>
      <w:proofErr w:type="gramStart"/>
      <w:r>
        <w:rPr>
          <w:rFonts w:ascii="Times New Roman" w:eastAsia="Times New Roman" w:hAnsi="Times New Roman" w:cs="Times New Roman"/>
          <w:sz w:val="24"/>
          <w:szCs w:val="24"/>
          <w:lang w:eastAsia="ru-RU"/>
        </w:rPr>
        <w:t>отдела обеспечения процедур банкротства</w:t>
      </w:r>
      <w:r w:rsidRPr="00596688">
        <w:rPr>
          <w:rFonts w:ascii="Times New Roman" w:eastAsia="Times New Roman" w:hAnsi="Times New Roman" w:cs="Times New Roman"/>
          <w:color w:val="FF0000"/>
          <w:sz w:val="24"/>
          <w:szCs w:val="24"/>
          <w:lang w:eastAsia="ru-RU"/>
        </w:rPr>
        <w:t xml:space="preserve"> </w:t>
      </w:r>
      <w:r w:rsidRPr="00596688">
        <w:rPr>
          <w:rFonts w:ascii="Times New Roman" w:eastAsia="Times New Roman" w:hAnsi="Times New Roman" w:cs="Times New Roman"/>
          <w:sz w:val="24"/>
          <w:szCs w:val="24"/>
          <w:lang w:eastAsia="ru-RU"/>
        </w:rPr>
        <w:t>Управления Федеральной налоговой службы</w:t>
      </w:r>
      <w:proofErr w:type="gramEnd"/>
      <w:r w:rsidRPr="00596688">
        <w:rPr>
          <w:rFonts w:ascii="Times New Roman" w:eastAsia="Times New Roman" w:hAnsi="Times New Roman" w:cs="Times New Roman"/>
          <w:sz w:val="24"/>
          <w:szCs w:val="24"/>
          <w:lang w:eastAsia="ru-RU"/>
        </w:rPr>
        <w:t xml:space="preserve"> по Томской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Регистрационный номер (код) должности - </w:t>
      </w:r>
      <w:r w:rsidRPr="00596688">
        <w:rPr>
          <w:rFonts w:ascii="Times New Roman" w:eastAsia="Times New Roman" w:hAnsi="Times New Roman" w:cs="Times New Roman"/>
          <w:sz w:val="24"/>
          <w:szCs w:val="24"/>
          <w:u w:val="single"/>
          <w:lang w:eastAsia="ru-RU"/>
        </w:rPr>
        <w:t>11-3-3-069</w:t>
      </w:r>
      <w:r w:rsidR="000A768F">
        <w:rPr>
          <w:rFonts w:ascii="Times New Roman" w:eastAsia="Times New Roman" w:hAnsi="Times New Roman" w:cs="Times New Roman"/>
          <w:sz w:val="24"/>
          <w:szCs w:val="24"/>
          <w:u w:val="single"/>
          <w:lang w:eastAsia="ru-RU"/>
        </w:rPr>
        <w:t>.</w:t>
      </w:r>
    </w:p>
    <w:p w:rsidR="00596688" w:rsidRPr="00596688" w:rsidRDefault="00596688" w:rsidP="00596688">
      <w:pPr>
        <w:widowControl w:val="0"/>
        <w:autoSpaceDE w:val="0"/>
        <w:autoSpaceDN w:val="0"/>
        <w:ind w:firstLine="540"/>
        <w:jc w:val="both"/>
        <w:rPr>
          <w:rFonts w:ascii="Times New Roman" w:eastAsia="Times New Roman" w:hAnsi="Times New Roman" w:cs="Times New Roman"/>
          <w:color w:val="FF0000"/>
          <w:sz w:val="24"/>
          <w:szCs w:val="24"/>
          <w:lang w:eastAsia="ru-RU"/>
        </w:rPr>
      </w:pPr>
      <w:r w:rsidRPr="00596688">
        <w:rPr>
          <w:rFonts w:ascii="Times New Roman" w:eastAsia="Times New Roman" w:hAnsi="Times New Roman" w:cs="Times New Roman"/>
          <w:sz w:val="24"/>
          <w:szCs w:val="24"/>
          <w:lang w:eastAsia="ru-RU"/>
        </w:rPr>
        <w:t xml:space="preserve">   2. Область профессиональной служебной деятельности главного государственного налогового инспектора: </w:t>
      </w:r>
      <w:r w:rsidR="00E20745">
        <w:rPr>
          <w:rFonts w:ascii="Times New Roman" w:eastAsia="Times New Roman" w:hAnsi="Times New Roman" w:cs="Times New Roman"/>
          <w:sz w:val="24"/>
          <w:szCs w:val="24"/>
          <w:lang w:eastAsia="ru-RU"/>
        </w:rPr>
        <w:t>р</w:t>
      </w:r>
      <w:r w:rsidRPr="00596688">
        <w:rPr>
          <w:rFonts w:ascii="Times New Roman" w:eastAsia="Times New Roman" w:hAnsi="Times New Roman" w:cs="Times New Roman"/>
          <w:sz w:val="24"/>
          <w:szCs w:val="24"/>
          <w:lang w:eastAsia="ru-RU"/>
        </w:rPr>
        <w:t>егулирование финансовой д</w:t>
      </w:r>
      <w:r>
        <w:rPr>
          <w:rFonts w:ascii="Times New Roman" w:eastAsia="Times New Roman" w:hAnsi="Times New Roman" w:cs="Times New Roman"/>
          <w:sz w:val="24"/>
          <w:szCs w:val="24"/>
          <w:lang w:eastAsia="ru-RU"/>
        </w:rPr>
        <w:t>еятельности и финансовых рынков.</w:t>
      </w:r>
    </w:p>
    <w:p w:rsidR="00596688" w:rsidRPr="00596688" w:rsidRDefault="00596688" w:rsidP="00596688">
      <w:pPr>
        <w:widowControl w:val="0"/>
        <w:autoSpaceDE w:val="0"/>
        <w:autoSpaceDN w:val="0"/>
        <w:ind w:firstLine="540"/>
        <w:jc w:val="both"/>
        <w:rPr>
          <w:rFonts w:ascii="Times New Roman" w:eastAsia="Times New Roman" w:hAnsi="Times New Roman" w:cs="Times New Roman"/>
          <w:color w:val="FF0000"/>
          <w:sz w:val="24"/>
          <w:szCs w:val="24"/>
          <w:lang w:eastAsia="ru-RU"/>
        </w:rPr>
      </w:pPr>
      <w:r w:rsidRPr="00596688">
        <w:rPr>
          <w:rFonts w:ascii="Times New Roman" w:eastAsia="Times New Roman" w:hAnsi="Times New Roman" w:cs="Times New Roman"/>
          <w:sz w:val="24"/>
          <w:szCs w:val="24"/>
          <w:lang w:eastAsia="ru-RU"/>
        </w:rPr>
        <w:t xml:space="preserve">   3. Вид профессиональной служебной деятельности главного государственного налогового инспектора: </w:t>
      </w:r>
      <w:r w:rsidR="00E20745">
        <w:rPr>
          <w:rFonts w:ascii="Times New Roman" w:eastAsia="Times New Roman" w:hAnsi="Times New Roman" w:cs="Times New Roman"/>
          <w:sz w:val="24"/>
          <w:szCs w:val="24"/>
          <w:lang w:eastAsia="ru-RU"/>
        </w:rPr>
        <w:t>р</w:t>
      </w:r>
      <w:r w:rsidRPr="00596688">
        <w:rPr>
          <w:rFonts w:ascii="Times New Roman" w:eastAsia="Times New Roman" w:hAnsi="Times New Roman" w:cs="Times New Roman"/>
          <w:sz w:val="24"/>
          <w:szCs w:val="24"/>
          <w:lang w:eastAsia="ru-RU"/>
        </w:rPr>
        <w:t>егулирование в сфере финансовой несостоятельности (банкротства),  финансового оздоровления (санации) и урегулирование задолженности</w:t>
      </w:r>
      <w:r>
        <w:rPr>
          <w:rFonts w:ascii="Times New Roman" w:eastAsia="Times New Roman" w:hAnsi="Times New Roman" w:cs="Times New Roman"/>
          <w:sz w:val="24"/>
          <w:szCs w:val="24"/>
          <w:lang w:eastAsia="ru-RU"/>
        </w:rPr>
        <w:t>.</w:t>
      </w:r>
    </w:p>
    <w:p w:rsidR="00596688" w:rsidRPr="00596688" w:rsidRDefault="00596688" w:rsidP="00596688">
      <w:pPr>
        <w:widowControl w:val="0"/>
        <w:autoSpaceDE w:val="0"/>
        <w:autoSpaceDN w:val="0"/>
        <w:ind w:firstLine="54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   4.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Томской области (далее – управление).</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5.  Главный государственный налоговый инспектор непосредственно подчиняется начальнику отдела.</w:t>
      </w:r>
    </w:p>
    <w:p w:rsidR="00596688" w:rsidRPr="00596688" w:rsidRDefault="00596688" w:rsidP="00596688">
      <w:pPr>
        <w:autoSpaceDE w:val="0"/>
        <w:autoSpaceDN w:val="0"/>
        <w:adjustRightInd w:val="0"/>
        <w:ind w:firstLine="540"/>
        <w:jc w:val="center"/>
        <w:rPr>
          <w:rFonts w:ascii="Times New Roman" w:eastAsia="Times New Roman" w:hAnsi="Times New Roman" w:cs="Times New Roman"/>
          <w:b/>
          <w:sz w:val="28"/>
          <w:szCs w:val="28"/>
          <w:lang w:eastAsia="ru-RU"/>
        </w:rPr>
      </w:pPr>
    </w:p>
    <w:p w:rsidR="00596688" w:rsidRPr="00596688" w:rsidRDefault="00596688" w:rsidP="00596688">
      <w:pPr>
        <w:autoSpaceDE w:val="0"/>
        <w:autoSpaceDN w:val="0"/>
        <w:adjustRightInd w:val="0"/>
        <w:ind w:firstLine="540"/>
        <w:jc w:val="center"/>
        <w:rPr>
          <w:rFonts w:ascii="Times New Roman" w:eastAsia="Times New Roman" w:hAnsi="Times New Roman" w:cs="Times New Roman"/>
          <w:b/>
          <w:sz w:val="28"/>
          <w:szCs w:val="28"/>
          <w:lang w:eastAsia="ru-RU"/>
        </w:rPr>
      </w:pPr>
      <w:r w:rsidRPr="00596688">
        <w:rPr>
          <w:rFonts w:ascii="Times New Roman" w:eastAsia="Times New Roman" w:hAnsi="Times New Roman" w:cs="Times New Roman"/>
          <w:b/>
          <w:sz w:val="28"/>
          <w:szCs w:val="28"/>
          <w:lang w:eastAsia="ru-RU"/>
        </w:rPr>
        <w:t>II. Квалификационные требования для замещения должности гражданской службы</w:t>
      </w:r>
    </w:p>
    <w:p w:rsidR="00596688" w:rsidRPr="00596688" w:rsidRDefault="00596688" w:rsidP="00596688">
      <w:pPr>
        <w:autoSpaceDE w:val="0"/>
        <w:autoSpaceDN w:val="0"/>
        <w:adjustRightInd w:val="0"/>
        <w:ind w:firstLine="540"/>
        <w:jc w:val="center"/>
        <w:rPr>
          <w:rFonts w:ascii="Times New Roman" w:eastAsia="Times New Roman" w:hAnsi="Times New Roman" w:cs="Times New Roman"/>
          <w:b/>
          <w:sz w:val="28"/>
          <w:szCs w:val="28"/>
          <w:lang w:eastAsia="ru-RU"/>
        </w:rPr>
      </w:pPr>
    </w:p>
    <w:p w:rsidR="00596688" w:rsidRPr="00596688" w:rsidRDefault="00596688" w:rsidP="00596688">
      <w:pPr>
        <w:autoSpaceDE w:val="0"/>
        <w:autoSpaceDN w:val="0"/>
        <w:adjustRightInd w:val="0"/>
        <w:ind w:firstLine="540"/>
        <w:jc w:val="both"/>
        <w:rPr>
          <w:rFonts w:ascii="Times New Roman" w:eastAsia="Times New Roman" w:hAnsi="Times New Roman" w:cs="Times New Roman"/>
          <w:bCs/>
          <w:sz w:val="24"/>
          <w:szCs w:val="24"/>
          <w:lang w:eastAsia="ru-RU"/>
        </w:rPr>
      </w:pPr>
      <w:r w:rsidRPr="00596688">
        <w:rPr>
          <w:rFonts w:ascii="Times New Roman" w:eastAsia="Times New Roman" w:hAnsi="Times New Roman" w:cs="Times New Roman"/>
          <w:bCs/>
          <w:sz w:val="24"/>
          <w:szCs w:val="24"/>
          <w:lang w:eastAsia="ru-RU"/>
        </w:rPr>
        <w:t>6. Для замещения должности главного государственного налогового инспектора устанавливаются следующие требования.</w:t>
      </w:r>
    </w:p>
    <w:p w:rsidR="00A5248E" w:rsidRDefault="003238B7" w:rsidP="00294E3D">
      <w:pPr>
        <w:tabs>
          <w:tab w:val="left" w:pos="9033"/>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96688" w:rsidRPr="00596688">
        <w:rPr>
          <w:rFonts w:ascii="Times New Roman" w:eastAsia="Times New Roman" w:hAnsi="Times New Roman" w:cs="Times New Roman"/>
          <w:sz w:val="24"/>
          <w:szCs w:val="24"/>
          <w:lang w:eastAsia="ru-RU"/>
        </w:rPr>
        <w:t xml:space="preserve">6.1. Наличие высшего образования по специальности, направлению подготовки: </w:t>
      </w:r>
    </w:p>
    <w:p w:rsidR="00294E3D" w:rsidRDefault="00A5248E" w:rsidP="00A5248E">
      <w:pPr>
        <w:tabs>
          <w:tab w:val="left" w:pos="709"/>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ab/>
        <w:t>-</w:t>
      </w:r>
      <w:r w:rsidR="00C84100">
        <w:rPr>
          <w:rFonts w:ascii="Times New Roman" w:eastAsia="Times New Roman" w:hAnsi="Times New Roman" w:cs="Times New Roman"/>
          <w:sz w:val="24"/>
          <w:szCs w:val="24"/>
          <w:lang w:eastAsia="ru-RU"/>
        </w:rPr>
        <w:t xml:space="preserve"> </w:t>
      </w:r>
      <w:r w:rsidR="00294E3D" w:rsidRPr="00294E3D">
        <w:rPr>
          <w:rFonts w:ascii="Times New Roman" w:eastAsia="Times New Roman" w:hAnsi="Times New Roman" w:cs="Times New Roman"/>
          <w:bCs/>
          <w:sz w:val="24"/>
          <w:szCs w:val="24"/>
        </w:rPr>
        <w:t xml:space="preserve">направления подготовки </w:t>
      </w:r>
      <w:r w:rsidR="00294E3D" w:rsidRPr="00294E3D">
        <w:rPr>
          <w:rFonts w:ascii="Times New Roman" w:eastAsia="Times New Roman" w:hAnsi="Times New Roman" w:cs="Times New Roman"/>
          <w:sz w:val="24"/>
          <w:szCs w:val="24"/>
        </w:rPr>
        <w:t>«Государственное и муниципальное управление», «Менеджмент», «Управление персоналом», «Юриспруденция»</w:t>
      </w:r>
      <w:r w:rsidR="00A47788">
        <w:rPr>
          <w:rFonts w:ascii="Times New Roman" w:eastAsia="Times New Roman" w:hAnsi="Times New Roman" w:cs="Times New Roman"/>
          <w:sz w:val="24"/>
          <w:szCs w:val="24"/>
        </w:rPr>
        <w:t>;</w:t>
      </w:r>
    </w:p>
    <w:p w:rsidR="00A5248E" w:rsidRPr="00A5248E" w:rsidRDefault="00A5248E" w:rsidP="00A5248E">
      <w:pPr>
        <w:tabs>
          <w:tab w:val="left" w:pos="903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w:t>
      </w:r>
      <w:r w:rsidRPr="00A5248E">
        <w:rPr>
          <w:rFonts w:ascii="Times New Roman" w:eastAsia="Times New Roman" w:hAnsi="Times New Roman" w:cs="Times New Roman"/>
          <w:sz w:val="24"/>
          <w:szCs w:val="24"/>
        </w:rPr>
        <w:t xml:space="preserve"> специальности «Государственное и муниципальное управление», «Экономическая безопасность», «Правовое обеспечение национальной безопасности», «Правоохранительная деятельность», «Налоги и налогообложение», «Национальная экономика», «Бухгалтерский учет, анализ и аудит», «Экономическая теория», «Экономика труда», «Экономика и управление на предприятии», «Менеджмент организации», «Антикризисное управление», «Юриспруденция».</w:t>
      </w:r>
      <w:proofErr w:type="gramEnd"/>
    </w:p>
    <w:p w:rsidR="00A47788" w:rsidRPr="006B2466" w:rsidRDefault="00A47788" w:rsidP="00A47788">
      <w:pPr>
        <w:pStyle w:val="3"/>
        <w:tabs>
          <w:tab w:val="left" w:pos="9033"/>
        </w:tabs>
        <w:spacing w:before="0"/>
        <w:jc w:val="both"/>
        <w:rPr>
          <w:rFonts w:ascii="Times New Roman" w:hAnsi="Times New Roman"/>
          <w:b w:val="0"/>
          <w:bCs w:val="0"/>
          <w:color w:val="auto"/>
        </w:rPr>
      </w:pPr>
      <w:r>
        <w:rPr>
          <w:rFonts w:ascii="Times New Roman" w:hAnsi="Times New Roman"/>
          <w:b w:val="0"/>
          <w:bCs w:val="0"/>
          <w:color w:val="auto"/>
        </w:rPr>
        <w:t xml:space="preserve">           </w:t>
      </w:r>
      <w:r w:rsidRPr="006B2466">
        <w:rPr>
          <w:rFonts w:ascii="Times New Roman" w:hAnsi="Times New Roman"/>
          <w:b w:val="0"/>
          <w:bCs w:val="0"/>
          <w:color w:val="auto"/>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47788" w:rsidRPr="000015EF" w:rsidRDefault="00A47788" w:rsidP="00A47788">
      <w:pPr>
        <w:pStyle w:val="3"/>
        <w:tabs>
          <w:tab w:val="left" w:pos="9033"/>
        </w:tabs>
        <w:spacing w:before="0"/>
        <w:jc w:val="both"/>
        <w:rPr>
          <w:rFonts w:ascii="Times New Roman" w:hAnsi="Times New Roman" w:cs="Times New Roman"/>
          <w:b w:val="0"/>
          <w:bCs w:val="0"/>
          <w:color w:val="000000" w:themeColor="text1"/>
          <w:sz w:val="22"/>
          <w:szCs w:val="22"/>
        </w:rPr>
      </w:pPr>
      <w:r w:rsidRPr="0060156C">
        <w:rPr>
          <w:color w:val="000000" w:themeColor="text1"/>
        </w:rPr>
        <w:t xml:space="preserve">         </w:t>
      </w:r>
      <w:r w:rsidRPr="0060156C">
        <w:rPr>
          <w:rFonts w:ascii="Times New Roman" w:hAnsi="Times New Roman" w:cs="Times New Roman"/>
          <w:b w:val="0"/>
          <w:color w:val="000000" w:themeColor="text1"/>
        </w:rPr>
        <w:t xml:space="preserve">6.2. </w:t>
      </w:r>
      <w:r w:rsidRPr="00621197">
        <w:rPr>
          <w:rFonts w:ascii="Times New Roman" w:hAnsi="Times New Roman" w:cs="Times New Roman"/>
          <w:b w:val="0"/>
          <w:color w:val="000000" w:themeColor="text1"/>
        </w:rPr>
        <w:t xml:space="preserve">    </w:t>
      </w:r>
      <w:r w:rsidRPr="0060156C">
        <w:rPr>
          <w:rFonts w:ascii="Times New Roman" w:hAnsi="Times New Roman" w:cs="Times New Roman"/>
          <w:b w:val="0"/>
          <w:bCs w:val="0"/>
          <w:color w:val="000000" w:themeColor="text1"/>
        </w:rPr>
        <w:t>Без предъявления требований к стажу</w:t>
      </w:r>
      <w:r w:rsidRPr="0060156C">
        <w:rPr>
          <w:rFonts w:ascii="Times New Roman" w:hAnsi="Times New Roman" w:cs="Times New Roman"/>
          <w:b w:val="0"/>
          <w:color w:val="000000" w:themeColor="text1"/>
        </w:rPr>
        <w:t>.</w:t>
      </w:r>
    </w:p>
    <w:p w:rsidR="00596688" w:rsidRPr="00596688" w:rsidRDefault="00596688" w:rsidP="00596688">
      <w:pPr>
        <w:autoSpaceDE w:val="0"/>
        <w:autoSpaceDN w:val="0"/>
        <w:adjustRightInd w:val="0"/>
        <w:ind w:firstLine="567"/>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6.3.     Наличие базовых знаний: </w:t>
      </w:r>
    </w:p>
    <w:p w:rsidR="00596688" w:rsidRPr="00596688" w:rsidRDefault="00596688" w:rsidP="00596688">
      <w:pPr>
        <w:autoSpaceDE w:val="0"/>
        <w:autoSpaceDN w:val="0"/>
        <w:adjustRightInd w:val="0"/>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1)   знание государственного языка Российской Федерации (русского языка);</w:t>
      </w:r>
    </w:p>
    <w:p w:rsidR="00596688" w:rsidRPr="00596688" w:rsidRDefault="00596688" w:rsidP="00596688">
      <w:pPr>
        <w:autoSpaceDE w:val="0"/>
        <w:autoSpaceDN w:val="0"/>
        <w:adjustRightInd w:val="0"/>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2)   знание основ: </w:t>
      </w:r>
    </w:p>
    <w:p w:rsidR="00596688" w:rsidRPr="00596688" w:rsidRDefault="00596688" w:rsidP="00596688">
      <w:pPr>
        <w:autoSpaceDE w:val="0"/>
        <w:autoSpaceDN w:val="0"/>
        <w:adjustRightInd w:val="0"/>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а)   Конституции Российской Федерации,</w:t>
      </w:r>
    </w:p>
    <w:p w:rsidR="00596688" w:rsidRPr="00596688" w:rsidRDefault="00596688" w:rsidP="00596688">
      <w:pPr>
        <w:autoSpaceDE w:val="0"/>
        <w:autoSpaceDN w:val="0"/>
        <w:adjustRightInd w:val="0"/>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б)  Федерального закона от 27 мая 2003г. № 58-ФЗ «О системе государственной службы Российской Федерации»;</w:t>
      </w:r>
    </w:p>
    <w:p w:rsidR="00596688" w:rsidRPr="00596688" w:rsidRDefault="00596688" w:rsidP="00596688">
      <w:pPr>
        <w:autoSpaceDE w:val="0"/>
        <w:autoSpaceDN w:val="0"/>
        <w:adjustRightInd w:val="0"/>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в)  Федерального закона от 27 июля 2004г. № 79-ФЗ «О государственной гражданской службе Российской Федерации»;</w:t>
      </w:r>
    </w:p>
    <w:p w:rsidR="00596688" w:rsidRPr="00596688" w:rsidRDefault="00596688" w:rsidP="00596688">
      <w:pPr>
        <w:autoSpaceDE w:val="0"/>
        <w:autoSpaceDN w:val="0"/>
        <w:adjustRightInd w:val="0"/>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г) Федерального закона от 25 декабря 2008г. № 273-ФЗ «О противодействии коррупции»;</w:t>
      </w:r>
    </w:p>
    <w:p w:rsidR="001B0B6D" w:rsidRDefault="006F2D35" w:rsidP="001B0B6D">
      <w:pPr>
        <w:pStyle w:val="a5"/>
        <w:autoSpaceDE w:val="0"/>
        <w:autoSpaceDN w:val="0"/>
        <w:adjustRightInd w:val="0"/>
        <w:ind w:left="0" w:firstLine="567"/>
        <w:jc w:val="both"/>
      </w:pPr>
      <w:r>
        <w:rPr>
          <w:color w:val="000000"/>
        </w:rPr>
        <w:t xml:space="preserve">  </w:t>
      </w:r>
      <w:r w:rsidR="00596688" w:rsidRPr="00596688">
        <w:rPr>
          <w:color w:val="000000"/>
        </w:rPr>
        <w:t>3) знание в области информационно-коммуникационных технологий</w:t>
      </w:r>
      <w:r w:rsidR="001B0B6D">
        <w:rPr>
          <w:color w:val="000000"/>
        </w:rPr>
        <w:t xml:space="preserve"> </w:t>
      </w:r>
      <w:r w:rsidR="001B0B6D" w:rsidRPr="005A33E9">
        <w:rPr>
          <w:color w:val="000000"/>
        </w:rPr>
        <w:t>(</w:t>
      </w:r>
      <w:r w:rsidR="001B0B6D" w:rsidRPr="0038277E">
        <w:t xml:space="preserve">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w:t>
      </w:r>
      <w:r w:rsidR="001B0B6D" w:rsidRPr="0038277E">
        <w:lastRenderedPageBreak/>
        <w:t xml:space="preserve">документооборота; основных положений законодательства об электронной подписи; </w:t>
      </w:r>
      <w:r w:rsidR="001B0B6D">
        <w:t xml:space="preserve"> знание </w:t>
      </w:r>
      <w:r w:rsidR="001B0B6D" w:rsidRPr="0038277E">
        <w:t>по применению персонального компьютера).</w:t>
      </w:r>
    </w:p>
    <w:p w:rsidR="00596688" w:rsidRPr="00596688" w:rsidRDefault="00596688" w:rsidP="001B0B6D">
      <w:pPr>
        <w:pStyle w:val="a5"/>
        <w:autoSpaceDE w:val="0"/>
        <w:autoSpaceDN w:val="0"/>
        <w:adjustRightInd w:val="0"/>
        <w:ind w:left="0" w:firstLine="567"/>
        <w:jc w:val="both"/>
      </w:pPr>
      <w:r w:rsidRPr="00596688">
        <w:t>6.4.     Наличие профессиональных знаний:</w:t>
      </w:r>
    </w:p>
    <w:p w:rsidR="00596688" w:rsidRPr="00596688" w:rsidRDefault="00596688" w:rsidP="00596688">
      <w:pPr>
        <w:tabs>
          <w:tab w:val="left" w:pos="567"/>
        </w:tabs>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 xml:space="preserve">6.4.1. В сфере законодательства Российской Федерации: </w:t>
      </w:r>
    </w:p>
    <w:p w:rsidR="00BC23BF" w:rsidRPr="00BC23BF" w:rsidRDefault="00596688" w:rsidP="00BC23BF">
      <w:pPr>
        <w:tabs>
          <w:tab w:val="left" w:pos="567"/>
        </w:tabs>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r>
      <w:proofErr w:type="gramStart"/>
      <w:r w:rsidR="00A22219">
        <w:rPr>
          <w:rFonts w:ascii="Times New Roman" w:eastAsia="Times New Roman" w:hAnsi="Times New Roman" w:cs="Times New Roman"/>
          <w:sz w:val="24"/>
          <w:szCs w:val="24"/>
          <w:lang w:eastAsia="ru-RU"/>
        </w:rPr>
        <w:t>-</w:t>
      </w:r>
      <w:r w:rsidR="00BC23BF" w:rsidRPr="00BC23BF">
        <w:rPr>
          <w:rFonts w:ascii="Times New Roman" w:eastAsia="Times New Roman" w:hAnsi="Times New Roman" w:cs="Times New Roman"/>
          <w:sz w:val="24"/>
          <w:szCs w:val="24"/>
          <w:lang w:eastAsia="ru-RU"/>
        </w:rPr>
        <w:t xml:space="preserve"> Налоговый кодекс Российской Федерации часть первая от 31 июля 1998 г. N 146-ФЗ (статьи 271, 272, 333.21, 333.33, глава 8.</w:t>
      </w:r>
      <w:proofErr w:type="gramEnd"/>
      <w:r w:rsidR="00BC23BF" w:rsidRPr="00BC23BF">
        <w:rPr>
          <w:rFonts w:ascii="Times New Roman" w:eastAsia="Times New Roman" w:hAnsi="Times New Roman" w:cs="Times New Roman"/>
          <w:sz w:val="24"/>
          <w:szCs w:val="24"/>
          <w:lang w:eastAsia="ru-RU"/>
        </w:rPr>
        <w:t xml:space="preserve"> Исполнение обязанности по уплате налогов и сборов, глава 9. Изменение срока уплаты налога и сбора, а также пени и штрафа, глава 10. Требование об уплате налогов и сборов, глава 11. Способы обеспечения исполнения обязанностей по уплате налогов и сборов, глава 12. </w:t>
      </w:r>
      <w:proofErr w:type="gramStart"/>
      <w:r w:rsidR="00BC23BF" w:rsidRPr="00BC23BF">
        <w:rPr>
          <w:rFonts w:ascii="Times New Roman" w:eastAsia="Times New Roman" w:hAnsi="Times New Roman" w:cs="Times New Roman"/>
          <w:sz w:val="24"/>
          <w:szCs w:val="24"/>
          <w:lang w:eastAsia="ru-RU"/>
        </w:rPr>
        <w:t>Зачет и возврат излишне уплаченных или излишне взысканных сумм) и часть вторая от 5 августа 2000 г. N 117-ФЗ (статьи 25.2, 25.6, 25.12, 46, 59).</w:t>
      </w:r>
      <w:proofErr w:type="gramEnd"/>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 xml:space="preserve"> Кодекс Российской Федерации об административных правонарушениях</w:t>
      </w:r>
      <w:r w:rsidR="00A5248E">
        <w:rPr>
          <w:rFonts w:ascii="Times New Roman" w:eastAsia="Times New Roman" w:hAnsi="Times New Roman" w:cs="Times New Roman"/>
          <w:sz w:val="24"/>
          <w:szCs w:val="24"/>
          <w:lang w:eastAsia="ru-RU"/>
        </w:rPr>
        <w:t>.</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 xml:space="preserve"> Уголовно-процессуальный кодекс Российской Федерации (статьи 44, 140, 141, 144, 145).</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 xml:space="preserve"> Уголовный кодекс Российской Федерации (статьи 198 - 199.2).</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 xml:space="preserve"> Гражданский кодекс Российской Федерации (часть первая)</w:t>
      </w:r>
      <w:r w:rsidR="00BB157A">
        <w:rPr>
          <w:rFonts w:ascii="Times New Roman" w:eastAsia="Times New Roman" w:hAnsi="Times New Roman" w:cs="Times New Roman"/>
          <w:sz w:val="24"/>
          <w:szCs w:val="24"/>
          <w:lang w:eastAsia="ru-RU"/>
        </w:rPr>
        <w:t>.</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Закон Российской Федерации от 21 марта 1991 г. N 943-1 "О налоговых органах Российской Федерации".</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Федеральный закон от 26 октября 2002 г. N 127-ФЗ "О несостоятельности (банкротстве)".</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 xml:space="preserve"> </w:t>
      </w:r>
      <w:r w:rsidR="00BB157A">
        <w:rPr>
          <w:rFonts w:ascii="Times New Roman" w:eastAsia="Times New Roman" w:hAnsi="Times New Roman" w:cs="Times New Roman"/>
          <w:sz w:val="24"/>
          <w:szCs w:val="24"/>
          <w:lang w:eastAsia="ru-RU"/>
        </w:rPr>
        <w:t>П</w:t>
      </w:r>
      <w:r w:rsidR="00BC23BF" w:rsidRPr="00BC23BF">
        <w:rPr>
          <w:rFonts w:ascii="Times New Roman" w:eastAsia="Times New Roman" w:hAnsi="Times New Roman" w:cs="Times New Roman"/>
          <w:sz w:val="24"/>
          <w:szCs w:val="24"/>
          <w:lang w:eastAsia="ru-RU"/>
        </w:rPr>
        <w:t>остановление Правительства Российской Федерации от 30 сентября 2004 г. N 506 "Об утверждении Положения о Федеральной налоговой службе".</w:t>
      </w:r>
    </w:p>
    <w:p w:rsidR="00BB157A"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w:t>
      </w:r>
      <w:r w:rsidR="00BC23BF" w:rsidRPr="00BC23BF">
        <w:rPr>
          <w:rFonts w:ascii="Times New Roman" w:eastAsia="Times New Roman" w:hAnsi="Times New Roman" w:cs="Times New Roman"/>
          <w:sz w:val="24"/>
          <w:szCs w:val="24"/>
          <w:lang w:eastAsia="ru-RU"/>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BC23BF" w:rsidRPr="00BC23BF">
        <w:rPr>
          <w:rFonts w:ascii="Times New Roman" w:eastAsia="Times New Roman" w:hAnsi="Times New Roman" w:cs="Times New Roman"/>
          <w:sz w:val="24"/>
          <w:szCs w:val="24"/>
          <w:lang w:eastAsia="ru-RU"/>
        </w:rPr>
        <w:t xml:space="preserve">, </w:t>
      </w:r>
      <w:proofErr w:type="gramStart"/>
      <w:r w:rsidR="00BC23BF" w:rsidRPr="00BC23BF">
        <w:rPr>
          <w:rFonts w:ascii="Times New Roman" w:eastAsia="Times New Roman" w:hAnsi="Times New Roman" w:cs="Times New Roman"/>
          <w:sz w:val="24"/>
          <w:szCs w:val="24"/>
          <w:lang w:eastAsia="ru-RU"/>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 xml:space="preserve"> постановление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w:t>
      </w:r>
      <w:r w:rsidR="00E400D4">
        <w:rPr>
          <w:rFonts w:ascii="Times New Roman" w:eastAsia="Times New Roman" w:hAnsi="Times New Roman" w:cs="Times New Roman"/>
          <w:sz w:val="24"/>
          <w:szCs w:val="24"/>
          <w:lang w:eastAsia="ru-RU"/>
        </w:rPr>
        <w:t>.</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постановление Правительства Российской Федерации от 21 октября 2004 г. N 573 "О порядке и условиях финансирования процедур банкротства и отсутствующих должников"</w:t>
      </w:r>
      <w:r w:rsidR="00E400D4">
        <w:rPr>
          <w:rFonts w:ascii="Times New Roman" w:eastAsia="Times New Roman" w:hAnsi="Times New Roman" w:cs="Times New Roman"/>
          <w:sz w:val="24"/>
          <w:szCs w:val="24"/>
          <w:lang w:eastAsia="ru-RU"/>
        </w:rPr>
        <w:t>.</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 xml:space="preserve">- </w:t>
      </w:r>
      <w:r w:rsidR="00BC23BF" w:rsidRPr="00BC23BF">
        <w:rPr>
          <w:rFonts w:ascii="Times New Roman" w:eastAsia="Times New Roman" w:hAnsi="Times New Roman" w:cs="Times New Roman"/>
          <w:sz w:val="24"/>
          <w:szCs w:val="24"/>
          <w:lang w:eastAsia="ru-RU"/>
        </w:rPr>
        <w:t>приказ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r w:rsidR="00E400D4">
        <w:rPr>
          <w:rFonts w:ascii="Times New Roman" w:eastAsia="Times New Roman" w:hAnsi="Times New Roman" w:cs="Times New Roman"/>
          <w:sz w:val="24"/>
          <w:szCs w:val="24"/>
          <w:lang w:eastAsia="ru-RU"/>
        </w:rPr>
        <w:t>.</w:t>
      </w:r>
      <w:proofErr w:type="gramEnd"/>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приказ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r w:rsidR="00E400D4">
        <w:rPr>
          <w:rFonts w:ascii="Times New Roman" w:eastAsia="Times New Roman" w:hAnsi="Times New Roman" w:cs="Times New Roman"/>
          <w:sz w:val="24"/>
          <w:szCs w:val="24"/>
          <w:lang w:eastAsia="ru-RU"/>
        </w:rPr>
        <w:t>.</w:t>
      </w:r>
    </w:p>
    <w:p w:rsidR="00596688" w:rsidRPr="00596688" w:rsidRDefault="00596688" w:rsidP="00596688">
      <w:pPr>
        <w:tabs>
          <w:tab w:val="left" w:pos="567"/>
        </w:tabs>
        <w:jc w:val="both"/>
        <w:rPr>
          <w:rFonts w:ascii="Times New Roman" w:eastAsia="Times New Roman" w:hAnsi="Times New Roman" w:cs="Times New Roman"/>
          <w:color w:val="FF0000"/>
          <w:sz w:val="24"/>
          <w:szCs w:val="24"/>
          <w:lang w:eastAsia="ru-RU"/>
        </w:rPr>
      </w:pPr>
      <w:r w:rsidRPr="00596688">
        <w:rPr>
          <w:rFonts w:ascii="Times New Roman" w:eastAsia="Times New Roman" w:hAnsi="Times New Roman" w:cs="Times New Roman"/>
          <w:sz w:val="24"/>
          <w:szCs w:val="24"/>
          <w:lang w:eastAsia="ru-RU"/>
        </w:rPr>
        <w:tab/>
        <w:t xml:space="preserve">6.4.2. Иные профессиональные знания: </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порядок организации взаимодействия с органами прокуратуры, следственными органами, органами внутренних дел;</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основы бухгалтерского и налогового учета, аудита: сущность, основные задачи, организация ведения;</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особенности банковской системы Российской Федерации (в части списания денежных сре</w:t>
      </w:r>
      <w:proofErr w:type="gramStart"/>
      <w:r w:rsidR="00BC23BF" w:rsidRPr="00BC23BF">
        <w:rPr>
          <w:rFonts w:ascii="Times New Roman" w:eastAsia="Times New Roman" w:hAnsi="Times New Roman" w:cs="Times New Roman"/>
          <w:sz w:val="24"/>
          <w:szCs w:val="24"/>
          <w:lang w:eastAsia="ru-RU"/>
        </w:rPr>
        <w:t>дств с р</w:t>
      </w:r>
      <w:proofErr w:type="gramEnd"/>
      <w:r w:rsidR="00BC23BF" w:rsidRPr="00BC23BF">
        <w:rPr>
          <w:rFonts w:ascii="Times New Roman" w:eastAsia="Times New Roman" w:hAnsi="Times New Roman" w:cs="Times New Roman"/>
          <w:sz w:val="24"/>
          <w:szCs w:val="24"/>
          <w:lang w:eastAsia="ru-RU"/>
        </w:rPr>
        <w:t>асчетных счетов);</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BC23BF" w:rsidRPr="00BC23BF">
        <w:rPr>
          <w:rFonts w:ascii="Times New Roman" w:eastAsia="Times New Roman" w:hAnsi="Times New Roman" w:cs="Times New Roman"/>
          <w:sz w:val="24"/>
          <w:szCs w:val="24"/>
          <w:lang w:eastAsia="ru-RU"/>
        </w:rPr>
        <w:t xml:space="preserve"> организационные основы процедуры банкротства;</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арбитражная и судебная практика по вопросам несостоятельности (банкротства);</w:t>
      </w:r>
    </w:p>
    <w:p w:rsid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зарубежный опыт дел о банкротстве</w:t>
      </w:r>
      <w:r w:rsidR="00664300">
        <w:rPr>
          <w:rFonts w:ascii="Times New Roman" w:eastAsia="Times New Roman" w:hAnsi="Times New Roman" w:cs="Times New Roman"/>
          <w:sz w:val="24"/>
          <w:szCs w:val="24"/>
          <w:lang w:eastAsia="ru-RU"/>
        </w:rPr>
        <w:t>;</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 </w:t>
      </w:r>
      <w:r w:rsidR="00BC23BF" w:rsidRPr="00BC23BF">
        <w:rPr>
          <w:rFonts w:ascii="Times New Roman" w:eastAsia="Times New Roman" w:hAnsi="Times New Roman" w:cs="Times New Roman"/>
          <w:sz w:val="24"/>
          <w:szCs w:val="24"/>
          <w:lang w:eastAsia="ru-RU"/>
        </w:rPr>
        <w:t>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r w:rsidR="004E67A1">
        <w:rPr>
          <w:rFonts w:ascii="Times New Roman" w:eastAsia="Times New Roman" w:hAnsi="Times New Roman" w:cs="Times New Roman"/>
          <w:sz w:val="24"/>
          <w:szCs w:val="24"/>
          <w:lang w:eastAsia="ru-RU"/>
        </w:rPr>
        <w:t>;</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организационные основы процедуры банкротства</w:t>
      </w:r>
      <w:r w:rsidR="004E67A1">
        <w:rPr>
          <w:rFonts w:ascii="Times New Roman" w:eastAsia="Times New Roman" w:hAnsi="Times New Roman" w:cs="Times New Roman"/>
          <w:sz w:val="24"/>
          <w:szCs w:val="24"/>
          <w:lang w:eastAsia="ru-RU"/>
        </w:rPr>
        <w:t>;</w:t>
      </w:r>
    </w:p>
    <w:p w:rsidR="00BC23BF" w:rsidRP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Pr>
          <w:rFonts w:ascii="Times New Roman" w:eastAsia="Times New Roman" w:hAnsi="Times New Roman" w:cs="Times New Roman"/>
          <w:sz w:val="24"/>
          <w:szCs w:val="24"/>
          <w:lang w:eastAsia="ru-RU"/>
        </w:rPr>
        <w:tab/>
      </w:r>
      <w:r w:rsidR="00BC23BF" w:rsidRPr="00BC23BF">
        <w:rPr>
          <w:rFonts w:ascii="Times New Roman" w:eastAsia="Times New Roman" w:hAnsi="Times New Roman" w:cs="Times New Roman"/>
          <w:sz w:val="24"/>
          <w:szCs w:val="24"/>
          <w:lang w:eastAsia="ru-RU"/>
        </w:rPr>
        <w:t>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r w:rsidR="004E67A1">
        <w:rPr>
          <w:rFonts w:ascii="Times New Roman" w:eastAsia="Times New Roman" w:hAnsi="Times New Roman" w:cs="Times New Roman"/>
          <w:sz w:val="24"/>
          <w:szCs w:val="24"/>
          <w:lang w:eastAsia="ru-RU"/>
        </w:rPr>
        <w:t>;</w:t>
      </w:r>
    </w:p>
    <w:p w:rsidR="00BC23BF" w:rsidRDefault="00A22219"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BC23BF" w:rsidRPr="00BC23BF">
        <w:rPr>
          <w:rFonts w:ascii="Times New Roman" w:eastAsia="Times New Roman" w:hAnsi="Times New Roman" w:cs="Times New Roman"/>
          <w:sz w:val="24"/>
          <w:szCs w:val="24"/>
          <w:lang w:eastAsia="ru-RU"/>
        </w:rPr>
        <w:t>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596688" w:rsidRPr="00596688" w:rsidRDefault="00BC23BF" w:rsidP="00BC23BF">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96688" w:rsidRPr="00596688">
        <w:rPr>
          <w:rFonts w:ascii="Times New Roman" w:eastAsia="Times New Roman" w:hAnsi="Times New Roman" w:cs="Times New Roman"/>
          <w:sz w:val="24"/>
          <w:szCs w:val="24"/>
          <w:lang w:eastAsia="ru-RU"/>
        </w:rPr>
        <w:t xml:space="preserve">6.5.  Наличие функциональных знаний: </w:t>
      </w:r>
    </w:p>
    <w:p w:rsidR="00DF2D80" w:rsidRPr="00283E89" w:rsidRDefault="00283E89" w:rsidP="00596688">
      <w:pPr>
        <w:tabs>
          <w:tab w:val="left" w:pos="567"/>
        </w:tabs>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DF2D80" w:rsidRPr="00283E89">
        <w:rPr>
          <w:rFonts w:ascii="Times New Roman" w:eastAsia="Times New Roman" w:hAnsi="Times New Roman" w:cs="Times New Roman"/>
          <w:sz w:val="24"/>
          <w:szCs w:val="24"/>
          <w:lang w:eastAsia="ru-RU"/>
        </w:rPr>
        <w:t>-</w:t>
      </w:r>
      <w:r w:rsidR="00DF2D80" w:rsidRPr="00283E89">
        <w:rPr>
          <w:rFonts w:ascii="Times New Roman" w:hAnsi="Times New Roman" w:cs="Times New Roman"/>
          <w:sz w:val="24"/>
          <w:szCs w:val="24"/>
        </w:rPr>
        <w:t xml:space="preserve"> </w:t>
      </w:r>
      <w:r w:rsidR="00931527">
        <w:rPr>
          <w:rFonts w:ascii="Times New Roman" w:hAnsi="Times New Roman" w:cs="Times New Roman"/>
          <w:sz w:val="24"/>
          <w:szCs w:val="24"/>
        </w:rPr>
        <w:t xml:space="preserve"> </w:t>
      </w:r>
      <w:r w:rsidR="00DF2D80" w:rsidRPr="00283E89">
        <w:rPr>
          <w:rFonts w:ascii="Times New Roman" w:hAnsi="Times New Roman" w:cs="Times New Roman"/>
          <w:sz w:val="24"/>
          <w:szCs w:val="24"/>
        </w:rPr>
        <w:t>порядок ведения дел в судах различной инстанции</w:t>
      </w:r>
      <w:r w:rsidR="00931527">
        <w:rPr>
          <w:rFonts w:ascii="Times New Roman" w:hAnsi="Times New Roman" w:cs="Times New Roman"/>
          <w:sz w:val="24"/>
          <w:szCs w:val="24"/>
        </w:rPr>
        <w:t>;</w:t>
      </w:r>
    </w:p>
    <w:p w:rsidR="0024799E" w:rsidRPr="00283E89" w:rsidRDefault="00283E89" w:rsidP="00596688">
      <w:pPr>
        <w:tabs>
          <w:tab w:val="left" w:pos="567"/>
        </w:tabs>
        <w:jc w:val="both"/>
        <w:rPr>
          <w:rFonts w:ascii="Times New Roman" w:hAnsi="Times New Roman" w:cs="Times New Roman"/>
          <w:sz w:val="24"/>
          <w:szCs w:val="24"/>
        </w:rPr>
      </w:pPr>
      <w:r>
        <w:rPr>
          <w:rFonts w:ascii="Times New Roman" w:hAnsi="Times New Roman" w:cs="Times New Roman"/>
          <w:sz w:val="24"/>
          <w:szCs w:val="24"/>
        </w:rPr>
        <w:tab/>
      </w:r>
      <w:r w:rsidR="0024799E" w:rsidRPr="00283E89">
        <w:rPr>
          <w:rFonts w:ascii="Times New Roman" w:hAnsi="Times New Roman" w:cs="Times New Roman"/>
          <w:sz w:val="24"/>
          <w:szCs w:val="24"/>
        </w:rPr>
        <w:t>-</w:t>
      </w:r>
      <w:r w:rsidR="00931527">
        <w:rPr>
          <w:rFonts w:ascii="Times New Roman" w:hAnsi="Times New Roman" w:cs="Times New Roman"/>
          <w:sz w:val="24"/>
          <w:szCs w:val="24"/>
        </w:rPr>
        <w:t xml:space="preserve">  </w:t>
      </w:r>
      <w:r w:rsidR="0024799E" w:rsidRPr="00283E89">
        <w:rPr>
          <w:rFonts w:ascii="Times New Roman" w:hAnsi="Times New Roman" w:cs="Times New Roman"/>
          <w:sz w:val="24"/>
          <w:szCs w:val="24"/>
        </w:rPr>
        <w:t>процедура введения дел о банкротстве</w:t>
      </w:r>
      <w:r w:rsidR="00931527">
        <w:rPr>
          <w:rFonts w:ascii="Times New Roman" w:hAnsi="Times New Roman" w:cs="Times New Roman"/>
          <w:sz w:val="24"/>
          <w:szCs w:val="24"/>
        </w:rPr>
        <w:t>;</w:t>
      </w:r>
    </w:p>
    <w:p w:rsidR="0024799E" w:rsidRPr="00283E89" w:rsidRDefault="00283E89" w:rsidP="00596688">
      <w:pPr>
        <w:tabs>
          <w:tab w:val="left" w:pos="567"/>
        </w:tabs>
        <w:jc w:val="both"/>
        <w:rPr>
          <w:rFonts w:ascii="Times New Roman" w:hAnsi="Times New Roman" w:cs="Times New Roman"/>
          <w:sz w:val="24"/>
          <w:szCs w:val="24"/>
        </w:rPr>
      </w:pPr>
      <w:r>
        <w:rPr>
          <w:rFonts w:ascii="Times New Roman" w:hAnsi="Times New Roman" w:cs="Times New Roman"/>
          <w:sz w:val="24"/>
          <w:szCs w:val="24"/>
        </w:rPr>
        <w:tab/>
      </w:r>
      <w:r w:rsidR="0024799E" w:rsidRPr="00283E89">
        <w:rPr>
          <w:rFonts w:ascii="Times New Roman" w:hAnsi="Times New Roman" w:cs="Times New Roman"/>
          <w:sz w:val="24"/>
          <w:szCs w:val="24"/>
        </w:rPr>
        <w:t>-</w:t>
      </w:r>
      <w:r w:rsidR="00931527">
        <w:rPr>
          <w:rFonts w:ascii="Times New Roman" w:hAnsi="Times New Roman" w:cs="Times New Roman"/>
          <w:sz w:val="24"/>
          <w:szCs w:val="24"/>
        </w:rPr>
        <w:t xml:space="preserve"> </w:t>
      </w:r>
      <w:r w:rsidR="0024799E" w:rsidRPr="00283E89">
        <w:rPr>
          <w:rFonts w:ascii="Times New Roman" w:hAnsi="Times New Roman" w:cs="Times New Roman"/>
          <w:sz w:val="24"/>
          <w:szCs w:val="24"/>
        </w:rPr>
        <w:t xml:space="preserve">методы и механизмы </w:t>
      </w:r>
      <w:proofErr w:type="gramStart"/>
      <w:r w:rsidR="0024799E" w:rsidRPr="00283E89">
        <w:rPr>
          <w:rFonts w:ascii="Times New Roman" w:hAnsi="Times New Roman" w:cs="Times New Roman"/>
          <w:sz w:val="24"/>
          <w:szCs w:val="24"/>
        </w:rPr>
        <w:t>контроля за</w:t>
      </w:r>
      <w:proofErr w:type="gramEnd"/>
      <w:r w:rsidR="0024799E" w:rsidRPr="00283E89">
        <w:rPr>
          <w:rFonts w:ascii="Times New Roman" w:hAnsi="Times New Roman" w:cs="Times New Roman"/>
          <w:sz w:val="24"/>
          <w:szCs w:val="24"/>
        </w:rPr>
        <w:t xml:space="preserve"> соблюдением норм действующего законодательства при проведении процедур банкротства</w:t>
      </w:r>
      <w:r w:rsidR="00931527">
        <w:rPr>
          <w:rFonts w:ascii="Times New Roman" w:hAnsi="Times New Roman" w:cs="Times New Roman"/>
          <w:sz w:val="24"/>
          <w:szCs w:val="24"/>
        </w:rPr>
        <w:t>.</w:t>
      </w:r>
    </w:p>
    <w:p w:rsidR="00596688" w:rsidRPr="00596688" w:rsidRDefault="003C34FF" w:rsidP="00596688">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96688" w:rsidRPr="00596688">
        <w:rPr>
          <w:rFonts w:ascii="Times New Roman" w:eastAsia="Times New Roman" w:hAnsi="Times New Roman" w:cs="Times New Roman"/>
          <w:sz w:val="24"/>
          <w:szCs w:val="24"/>
          <w:lang w:eastAsia="ru-RU"/>
        </w:rPr>
        <w:t xml:space="preserve">6.6.    Наличие базовых умений: </w:t>
      </w:r>
    </w:p>
    <w:p w:rsidR="00596688" w:rsidRPr="00596688" w:rsidRDefault="00A22219" w:rsidP="00596688">
      <w:pPr>
        <w:tabs>
          <w:tab w:val="left" w:pos="567"/>
          <w:tab w:val="left" w:pos="709"/>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596688" w:rsidRPr="00596688">
        <w:rPr>
          <w:rFonts w:ascii="Times New Roman" w:eastAsia="Times New Roman" w:hAnsi="Times New Roman" w:cs="Times New Roman"/>
          <w:sz w:val="24"/>
          <w:szCs w:val="24"/>
          <w:lang w:eastAsia="ru-RU"/>
        </w:rPr>
        <w:t xml:space="preserve">   умение мыслить системно (стратегически);</w:t>
      </w:r>
    </w:p>
    <w:p w:rsidR="00596688" w:rsidRPr="00596688" w:rsidRDefault="00A22219" w:rsidP="00A22219">
      <w:pPr>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96688" w:rsidRPr="00596688">
        <w:rPr>
          <w:rFonts w:ascii="Times New Roman" w:eastAsia="Times New Roman" w:hAnsi="Times New Roman" w:cs="Times New Roman"/>
          <w:sz w:val="24"/>
          <w:szCs w:val="24"/>
          <w:lang w:eastAsia="ru-RU"/>
        </w:rPr>
        <w:t>умение планировать, рационально использовать служебное время и достигать результата;</w:t>
      </w:r>
    </w:p>
    <w:p w:rsidR="00596688" w:rsidRPr="00596688" w:rsidRDefault="00A22219" w:rsidP="00596688">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96688" w:rsidRPr="00596688">
        <w:rPr>
          <w:rFonts w:ascii="Times New Roman" w:eastAsia="Times New Roman" w:hAnsi="Times New Roman" w:cs="Times New Roman"/>
          <w:sz w:val="24"/>
          <w:szCs w:val="24"/>
          <w:lang w:eastAsia="ru-RU"/>
        </w:rPr>
        <w:t xml:space="preserve">  коммуникативные умения;</w:t>
      </w:r>
    </w:p>
    <w:p w:rsidR="00596688" w:rsidRPr="00596688" w:rsidRDefault="00A22219" w:rsidP="00596688">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96688" w:rsidRPr="00596688">
        <w:rPr>
          <w:rFonts w:ascii="Times New Roman" w:eastAsia="Times New Roman" w:hAnsi="Times New Roman" w:cs="Times New Roman"/>
          <w:sz w:val="24"/>
          <w:szCs w:val="24"/>
          <w:lang w:eastAsia="ru-RU"/>
        </w:rPr>
        <w:t xml:space="preserve">  умение управлять изменениями;</w:t>
      </w:r>
    </w:p>
    <w:p w:rsidR="00317012" w:rsidRDefault="00A22219" w:rsidP="00317012">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96688" w:rsidRPr="00596688">
        <w:rPr>
          <w:rFonts w:ascii="Times New Roman" w:eastAsia="Times New Roman" w:hAnsi="Times New Roman" w:cs="Times New Roman"/>
          <w:sz w:val="24"/>
          <w:szCs w:val="24"/>
          <w:lang w:eastAsia="ru-RU"/>
        </w:rPr>
        <w:t xml:space="preserve">  умение в области информационно-коммуникационных технологий</w:t>
      </w:r>
      <w:r w:rsidR="00317012">
        <w:rPr>
          <w:rFonts w:ascii="Times New Roman" w:eastAsia="Times New Roman" w:hAnsi="Times New Roman" w:cs="Times New Roman"/>
          <w:sz w:val="24"/>
          <w:szCs w:val="24"/>
          <w:lang w:eastAsia="ru-RU"/>
        </w:rPr>
        <w:t>;</w:t>
      </w:r>
    </w:p>
    <w:p w:rsidR="00317012" w:rsidRPr="00596688" w:rsidRDefault="00317012" w:rsidP="00596688">
      <w:pPr>
        <w:ind w:firstLine="709"/>
        <w:jc w:val="both"/>
        <w:rPr>
          <w:rFonts w:ascii="Times New Roman" w:eastAsia="Times New Roman" w:hAnsi="Times New Roman" w:cs="Times New Roman"/>
          <w:sz w:val="24"/>
          <w:szCs w:val="24"/>
          <w:lang w:eastAsia="ru-RU"/>
        </w:rPr>
      </w:pPr>
      <w:r w:rsidRPr="0031701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7012">
        <w:rPr>
          <w:rFonts w:ascii="Times New Roman" w:hAnsi="Times New Roman" w:cs="Times New Roman"/>
          <w:sz w:val="24"/>
          <w:szCs w:val="24"/>
        </w:rPr>
        <w:t>умение по применению персонального компьютера.</w:t>
      </w:r>
    </w:p>
    <w:p w:rsidR="00596688" w:rsidRDefault="00596688" w:rsidP="00596688">
      <w:pPr>
        <w:tabs>
          <w:tab w:val="left" w:pos="567"/>
        </w:tabs>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 xml:space="preserve">6.7. Наличие профессиональных умений: </w:t>
      </w:r>
    </w:p>
    <w:p w:rsidR="00283E89" w:rsidRP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3E89" w:rsidRPr="00283E89">
        <w:rPr>
          <w:rFonts w:ascii="Times New Roman" w:eastAsia="Times New Roman" w:hAnsi="Times New Roman" w:cs="Times New Roman"/>
          <w:sz w:val="24"/>
          <w:szCs w:val="24"/>
          <w:lang w:eastAsia="ru-RU"/>
        </w:rPr>
        <w:t xml:space="preserve"> умение работы с правовыми актами; </w:t>
      </w:r>
    </w:p>
    <w:p w:rsidR="00283E89" w:rsidRP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3E89" w:rsidRPr="00283E89">
        <w:rPr>
          <w:rFonts w:ascii="Times New Roman" w:eastAsia="Times New Roman" w:hAnsi="Times New Roman" w:cs="Times New Roman"/>
          <w:sz w:val="24"/>
          <w:szCs w:val="24"/>
          <w:lang w:eastAsia="ru-RU"/>
        </w:rPr>
        <w:t xml:space="preserve"> умение реализовывать управленческие решения;</w:t>
      </w:r>
    </w:p>
    <w:p w:rsidR="00283E89" w:rsidRP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3E89" w:rsidRPr="00283E89">
        <w:rPr>
          <w:rFonts w:ascii="Times New Roman" w:eastAsia="Times New Roman" w:hAnsi="Times New Roman" w:cs="Times New Roman"/>
          <w:sz w:val="24"/>
          <w:szCs w:val="24"/>
          <w:lang w:eastAsia="ru-RU"/>
        </w:rPr>
        <w:t>умение  систематизации и структурирования информации, работы с различными источниками информации; планирования работы; анализа и прогнозирования;</w:t>
      </w:r>
    </w:p>
    <w:p w:rsidR="00283E89" w:rsidRP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3E89" w:rsidRPr="00283E89">
        <w:rPr>
          <w:rFonts w:ascii="Times New Roman" w:eastAsia="Times New Roman" w:hAnsi="Times New Roman" w:cs="Times New Roman"/>
          <w:sz w:val="24"/>
          <w:szCs w:val="24"/>
          <w:lang w:eastAsia="ru-RU"/>
        </w:rPr>
        <w:t xml:space="preserve"> осуществление </w:t>
      </w:r>
      <w:proofErr w:type="gramStart"/>
      <w:r w:rsidR="00283E89" w:rsidRPr="00283E89">
        <w:rPr>
          <w:rFonts w:ascii="Times New Roman" w:eastAsia="Times New Roman" w:hAnsi="Times New Roman" w:cs="Times New Roman"/>
          <w:sz w:val="24"/>
          <w:szCs w:val="24"/>
          <w:lang w:eastAsia="ru-RU"/>
        </w:rPr>
        <w:t>контроля за</w:t>
      </w:r>
      <w:proofErr w:type="gramEnd"/>
      <w:r w:rsidR="00283E89" w:rsidRPr="00283E89">
        <w:rPr>
          <w:rFonts w:ascii="Times New Roman" w:eastAsia="Times New Roman" w:hAnsi="Times New Roman" w:cs="Times New Roman"/>
          <w:sz w:val="24"/>
          <w:szCs w:val="24"/>
          <w:lang w:eastAsia="ru-RU"/>
        </w:rPr>
        <w:t xml:space="preserve"> ходом исполнения документов, проектов и иных целей и задач структурного подразделения с учетом установленных сроков;</w:t>
      </w:r>
    </w:p>
    <w:p w:rsidR="00283E89" w:rsidRP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3E89" w:rsidRPr="00283E89">
        <w:rPr>
          <w:rFonts w:ascii="Times New Roman" w:eastAsia="Times New Roman" w:hAnsi="Times New Roman" w:cs="Times New Roman"/>
          <w:sz w:val="24"/>
          <w:szCs w:val="24"/>
          <w:lang w:eastAsia="ru-RU"/>
        </w:rPr>
        <w:t xml:space="preserve"> умение принимать решения на своем уровне ответственности, соблюдая установленную процедуру принятия решений</w:t>
      </w:r>
      <w:r w:rsidR="00F6097E">
        <w:rPr>
          <w:rFonts w:ascii="Times New Roman" w:eastAsia="Times New Roman" w:hAnsi="Times New Roman" w:cs="Times New Roman"/>
          <w:sz w:val="24"/>
          <w:szCs w:val="24"/>
          <w:lang w:eastAsia="ru-RU"/>
        </w:rPr>
        <w:t>;</w:t>
      </w:r>
    </w:p>
    <w:p w:rsidR="00283E89" w:rsidRP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3E89" w:rsidRPr="00283E89">
        <w:rPr>
          <w:rFonts w:ascii="Times New Roman" w:eastAsia="Times New Roman" w:hAnsi="Times New Roman" w:cs="Times New Roman"/>
          <w:sz w:val="24"/>
          <w:szCs w:val="24"/>
          <w:lang w:eastAsia="ru-RU"/>
        </w:rPr>
        <w:t xml:space="preserve"> умение планирования мер по повышению эффективности работы структурного подразделения</w:t>
      </w:r>
      <w:r w:rsidR="00F6097E">
        <w:rPr>
          <w:rFonts w:ascii="Times New Roman" w:eastAsia="Times New Roman" w:hAnsi="Times New Roman" w:cs="Times New Roman"/>
          <w:sz w:val="24"/>
          <w:szCs w:val="24"/>
          <w:lang w:eastAsia="ru-RU"/>
        </w:rPr>
        <w:t>;</w:t>
      </w:r>
    </w:p>
    <w:p w:rsidR="00283E89" w:rsidRP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3E89" w:rsidRPr="00283E89">
        <w:rPr>
          <w:rFonts w:ascii="Times New Roman" w:eastAsia="Times New Roman" w:hAnsi="Times New Roman" w:cs="Times New Roman"/>
          <w:sz w:val="24"/>
          <w:szCs w:val="24"/>
          <w:lang w:eastAsia="ru-RU"/>
        </w:rPr>
        <w:t xml:space="preserve"> умение ясно, логично, связанно и последовательно излагать материал без допущения грамматических, орфографических, пунктуационных и стилистических ошибок;</w:t>
      </w:r>
    </w:p>
    <w:p w:rsidR="00DF2D80" w:rsidRPr="00DF2D80" w:rsidRDefault="00283E89" w:rsidP="00DF2D80">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4"/>
          <w:szCs w:val="24"/>
          <w:lang w:eastAsia="ru-RU"/>
        </w:rPr>
        <w:tab/>
      </w:r>
      <w:r w:rsidRPr="00283E89">
        <w:rPr>
          <w:rFonts w:ascii="Times New Roman" w:eastAsia="Times New Roman" w:hAnsi="Times New Roman" w:cs="Times New Roman"/>
          <w:sz w:val="24"/>
          <w:szCs w:val="24"/>
          <w:lang w:eastAsia="ru-RU"/>
        </w:rPr>
        <w:t xml:space="preserve">  </w:t>
      </w:r>
      <w:r w:rsidR="00A22219">
        <w:rPr>
          <w:rFonts w:ascii="Times New Roman" w:eastAsia="Times New Roman" w:hAnsi="Times New Roman" w:cs="Times New Roman"/>
          <w:sz w:val="24"/>
          <w:szCs w:val="24"/>
          <w:lang w:eastAsia="ru-RU"/>
        </w:rPr>
        <w:t>-</w:t>
      </w:r>
      <w:r w:rsidRPr="00283E89">
        <w:rPr>
          <w:rFonts w:ascii="Times New Roman" w:eastAsia="Times New Roman" w:hAnsi="Times New Roman" w:cs="Times New Roman"/>
          <w:sz w:val="24"/>
          <w:szCs w:val="24"/>
          <w:lang w:eastAsia="ru-RU"/>
        </w:rPr>
        <w:t xml:space="preserve"> </w:t>
      </w:r>
      <w:r w:rsidR="003E3DD4">
        <w:rPr>
          <w:rFonts w:ascii="Times New Roman" w:eastAsia="Times New Roman" w:hAnsi="Times New Roman" w:cs="Times New Roman"/>
          <w:sz w:val="24"/>
          <w:szCs w:val="24"/>
          <w:lang w:eastAsia="ru-RU"/>
        </w:rPr>
        <w:t xml:space="preserve">умение </w:t>
      </w:r>
      <w:r w:rsidR="00DF2D80" w:rsidRPr="00283E89">
        <w:rPr>
          <w:rFonts w:ascii="Times New Roman" w:eastAsia="Times New Roman" w:hAnsi="Times New Roman" w:cs="Times New Roman"/>
          <w:sz w:val="24"/>
          <w:szCs w:val="24"/>
          <w:lang w:eastAsia="ru-RU"/>
        </w:rPr>
        <w:t>анализ</w:t>
      </w:r>
      <w:r w:rsidR="003E3DD4">
        <w:rPr>
          <w:rFonts w:ascii="Times New Roman" w:eastAsia="Times New Roman" w:hAnsi="Times New Roman" w:cs="Times New Roman"/>
          <w:sz w:val="24"/>
          <w:szCs w:val="24"/>
          <w:lang w:eastAsia="ru-RU"/>
        </w:rPr>
        <w:t xml:space="preserve">ировать </w:t>
      </w:r>
      <w:r w:rsidR="00DF2D80" w:rsidRPr="00283E89">
        <w:rPr>
          <w:rFonts w:ascii="Times New Roman" w:eastAsia="Times New Roman" w:hAnsi="Times New Roman" w:cs="Times New Roman"/>
          <w:sz w:val="24"/>
          <w:szCs w:val="24"/>
          <w:lang w:eastAsia="ru-RU"/>
        </w:rPr>
        <w:t xml:space="preserve"> </w:t>
      </w:r>
      <w:r w:rsidR="00DF2D80" w:rsidRPr="00DF2D80">
        <w:rPr>
          <w:rFonts w:ascii="Times New Roman" w:eastAsia="Times New Roman" w:hAnsi="Times New Roman" w:cs="Times New Roman"/>
          <w:sz w:val="24"/>
          <w:szCs w:val="24"/>
          <w:lang w:eastAsia="ru-RU"/>
        </w:rPr>
        <w:t>финансово-хозяйственн</w:t>
      </w:r>
      <w:r w:rsidR="003E3DD4">
        <w:rPr>
          <w:rFonts w:ascii="Times New Roman" w:eastAsia="Times New Roman" w:hAnsi="Times New Roman" w:cs="Times New Roman"/>
          <w:sz w:val="24"/>
          <w:szCs w:val="24"/>
          <w:lang w:eastAsia="ru-RU"/>
        </w:rPr>
        <w:t>ую</w:t>
      </w:r>
      <w:r w:rsidR="00DF2D80" w:rsidRPr="00DF2D80">
        <w:rPr>
          <w:rFonts w:ascii="Times New Roman" w:eastAsia="Times New Roman" w:hAnsi="Times New Roman" w:cs="Times New Roman"/>
          <w:sz w:val="24"/>
          <w:szCs w:val="24"/>
          <w:lang w:eastAsia="ru-RU"/>
        </w:rPr>
        <w:t xml:space="preserve"> деятельност</w:t>
      </w:r>
      <w:r w:rsidR="003E3DD4">
        <w:rPr>
          <w:rFonts w:ascii="Times New Roman" w:eastAsia="Times New Roman" w:hAnsi="Times New Roman" w:cs="Times New Roman"/>
          <w:sz w:val="24"/>
          <w:szCs w:val="24"/>
          <w:lang w:eastAsia="ru-RU"/>
        </w:rPr>
        <w:t>ь</w:t>
      </w:r>
      <w:r w:rsidR="00DF2D80" w:rsidRPr="00DF2D80">
        <w:rPr>
          <w:rFonts w:ascii="Times New Roman" w:eastAsia="Times New Roman" w:hAnsi="Times New Roman" w:cs="Times New Roman"/>
          <w:sz w:val="24"/>
          <w:szCs w:val="24"/>
          <w:lang w:eastAsia="ru-RU"/>
        </w:rPr>
        <w:t xml:space="preserve"> должников, отчетов арбитражных управляющих;</w:t>
      </w:r>
    </w:p>
    <w:p w:rsidR="00DF2D80" w:rsidRPr="003E3DD4" w:rsidRDefault="00DF2D80" w:rsidP="00DF2D80">
      <w:pPr>
        <w:tabs>
          <w:tab w:val="left" w:pos="567"/>
        </w:tabs>
        <w:jc w:val="both"/>
        <w:rPr>
          <w:rFonts w:ascii="Times New Roman" w:eastAsia="Times New Roman" w:hAnsi="Times New Roman" w:cs="Times New Roman"/>
          <w:sz w:val="24"/>
          <w:szCs w:val="24"/>
          <w:lang w:eastAsia="ru-RU"/>
        </w:rPr>
      </w:pPr>
      <w:r w:rsidRPr="00DF2D80">
        <w:rPr>
          <w:rFonts w:ascii="Times New Roman" w:eastAsia="Times New Roman" w:hAnsi="Times New Roman" w:cs="Times New Roman"/>
          <w:sz w:val="24"/>
          <w:szCs w:val="24"/>
          <w:lang w:eastAsia="ru-RU"/>
        </w:rPr>
        <w:tab/>
      </w:r>
      <w:r w:rsidR="00283E89">
        <w:rPr>
          <w:rFonts w:ascii="Times New Roman" w:eastAsia="Times New Roman" w:hAnsi="Times New Roman" w:cs="Times New Roman"/>
          <w:sz w:val="24"/>
          <w:szCs w:val="24"/>
          <w:lang w:eastAsia="ru-RU"/>
        </w:rPr>
        <w:t xml:space="preserve">  </w:t>
      </w:r>
      <w:r w:rsidR="00A22219">
        <w:rPr>
          <w:rFonts w:ascii="Times New Roman" w:eastAsia="Times New Roman" w:hAnsi="Times New Roman" w:cs="Times New Roman"/>
          <w:sz w:val="24"/>
          <w:szCs w:val="24"/>
          <w:lang w:eastAsia="ru-RU"/>
        </w:rPr>
        <w:t>-</w:t>
      </w:r>
      <w:r w:rsidR="00283E89">
        <w:rPr>
          <w:rFonts w:ascii="Times New Roman" w:eastAsia="Times New Roman" w:hAnsi="Times New Roman" w:cs="Times New Roman"/>
          <w:sz w:val="24"/>
          <w:szCs w:val="24"/>
          <w:lang w:eastAsia="ru-RU"/>
        </w:rPr>
        <w:t xml:space="preserve">  </w:t>
      </w:r>
      <w:r w:rsidR="003E3DD4">
        <w:rPr>
          <w:rFonts w:ascii="Times New Roman" w:eastAsia="Times New Roman" w:hAnsi="Times New Roman" w:cs="Times New Roman"/>
          <w:sz w:val="24"/>
          <w:szCs w:val="24"/>
          <w:lang w:eastAsia="ru-RU"/>
        </w:rPr>
        <w:t xml:space="preserve">умение </w:t>
      </w:r>
      <w:r w:rsidR="00283E89">
        <w:rPr>
          <w:rFonts w:ascii="Times New Roman" w:eastAsia="Times New Roman" w:hAnsi="Times New Roman" w:cs="Times New Roman"/>
          <w:sz w:val="24"/>
          <w:szCs w:val="24"/>
          <w:lang w:eastAsia="ru-RU"/>
        </w:rPr>
        <w:t>у</w:t>
      </w:r>
      <w:r w:rsidRPr="00DF2D80">
        <w:rPr>
          <w:rFonts w:ascii="Times New Roman" w:eastAsia="Times New Roman" w:hAnsi="Times New Roman" w:cs="Times New Roman"/>
          <w:sz w:val="24"/>
          <w:szCs w:val="24"/>
          <w:lang w:eastAsia="ru-RU"/>
        </w:rPr>
        <w:t>част</w:t>
      </w:r>
      <w:r w:rsidR="003E3DD4">
        <w:rPr>
          <w:rFonts w:ascii="Times New Roman" w:eastAsia="Times New Roman" w:hAnsi="Times New Roman" w:cs="Times New Roman"/>
          <w:sz w:val="24"/>
          <w:szCs w:val="24"/>
          <w:lang w:eastAsia="ru-RU"/>
        </w:rPr>
        <w:t xml:space="preserve">вовать </w:t>
      </w:r>
      <w:r w:rsidRPr="00DF2D80">
        <w:rPr>
          <w:rFonts w:ascii="Times New Roman" w:eastAsia="Times New Roman" w:hAnsi="Times New Roman" w:cs="Times New Roman"/>
          <w:sz w:val="24"/>
          <w:szCs w:val="24"/>
          <w:lang w:eastAsia="ru-RU"/>
        </w:rPr>
        <w:t xml:space="preserve"> в </w:t>
      </w:r>
      <w:r w:rsidRPr="003E3DD4">
        <w:rPr>
          <w:rFonts w:ascii="Times New Roman" w:eastAsia="Times New Roman" w:hAnsi="Times New Roman" w:cs="Times New Roman"/>
          <w:sz w:val="24"/>
          <w:szCs w:val="24"/>
          <w:lang w:eastAsia="ru-RU"/>
        </w:rPr>
        <w:t>судебных заседаниях по делам о банкротстве должников.</w:t>
      </w:r>
    </w:p>
    <w:p w:rsidR="003C34FF" w:rsidRPr="00C76459" w:rsidRDefault="00596688" w:rsidP="00DF2D80">
      <w:pPr>
        <w:tabs>
          <w:tab w:val="left" w:pos="567"/>
        </w:tabs>
        <w:jc w:val="both"/>
        <w:rPr>
          <w:rFonts w:ascii="Times New Roman" w:eastAsia="Times New Roman" w:hAnsi="Times New Roman" w:cs="Times New Roman"/>
          <w:color w:val="FF0000"/>
          <w:sz w:val="24"/>
          <w:szCs w:val="24"/>
          <w:lang w:eastAsia="ru-RU"/>
        </w:rPr>
      </w:pPr>
      <w:r w:rsidRPr="003E3DD4">
        <w:rPr>
          <w:rFonts w:ascii="Times New Roman" w:eastAsia="Times New Roman" w:hAnsi="Times New Roman" w:cs="Times New Roman"/>
          <w:sz w:val="24"/>
          <w:szCs w:val="24"/>
          <w:lang w:eastAsia="ru-RU"/>
        </w:rPr>
        <w:tab/>
        <w:t xml:space="preserve">6.8. </w:t>
      </w:r>
      <w:r w:rsidRPr="00C76459">
        <w:rPr>
          <w:rFonts w:ascii="Times New Roman" w:eastAsia="Times New Roman" w:hAnsi="Times New Roman" w:cs="Times New Roman"/>
          <w:sz w:val="24"/>
          <w:szCs w:val="24"/>
          <w:lang w:eastAsia="ru-RU"/>
        </w:rPr>
        <w:t xml:space="preserve">Наличие функциональных умений: </w:t>
      </w:r>
    </w:p>
    <w:p w:rsidR="00283E89" w:rsidRP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E3DD4" w:rsidRPr="00C76459">
        <w:rPr>
          <w:rFonts w:ascii="Times New Roman" w:eastAsia="Times New Roman" w:hAnsi="Times New Roman" w:cs="Times New Roman"/>
          <w:sz w:val="24"/>
          <w:szCs w:val="24"/>
          <w:lang w:eastAsia="ru-RU"/>
        </w:rPr>
        <w:t xml:space="preserve">  </w:t>
      </w:r>
      <w:r w:rsidR="003E3DD4" w:rsidRPr="00C76459">
        <w:rPr>
          <w:rFonts w:ascii="Times New Roman" w:hAnsi="Times New Roman" w:cs="Times New Roman"/>
          <w:sz w:val="24"/>
          <w:szCs w:val="24"/>
        </w:rPr>
        <w:t xml:space="preserve"> ведение исковой и претензионной работы</w:t>
      </w:r>
      <w:r w:rsidR="00FE1504">
        <w:rPr>
          <w:rFonts w:ascii="Times New Roman" w:hAnsi="Times New Roman" w:cs="Times New Roman"/>
          <w:sz w:val="24"/>
          <w:szCs w:val="24"/>
        </w:rPr>
        <w:t>;</w:t>
      </w:r>
      <w:r w:rsidR="003E3DD4" w:rsidRPr="00C76459">
        <w:rPr>
          <w:rFonts w:ascii="Times New Roman" w:hAnsi="Times New Roman" w:cs="Times New Roman"/>
          <w:sz w:val="24"/>
          <w:szCs w:val="24"/>
        </w:rPr>
        <w:t xml:space="preserve"> </w:t>
      </w:r>
    </w:p>
    <w:p w:rsidR="003E3DD4"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3E89" w:rsidRPr="00283E89">
        <w:rPr>
          <w:rFonts w:ascii="Times New Roman" w:eastAsia="Times New Roman" w:hAnsi="Times New Roman" w:cs="Times New Roman"/>
          <w:sz w:val="24"/>
          <w:szCs w:val="24"/>
          <w:lang w:eastAsia="ru-RU"/>
        </w:rPr>
        <w:t xml:space="preserve"> </w:t>
      </w:r>
      <w:r w:rsidR="003E3DD4" w:rsidRPr="00C76459">
        <w:rPr>
          <w:rFonts w:ascii="Times New Roman" w:eastAsia="Times New Roman" w:hAnsi="Times New Roman" w:cs="Times New Roman"/>
          <w:sz w:val="24"/>
          <w:szCs w:val="24"/>
          <w:lang w:eastAsia="ru-RU"/>
        </w:rPr>
        <w:t>формирование позиции</w:t>
      </w:r>
      <w:r w:rsidR="003E3DD4">
        <w:rPr>
          <w:rFonts w:ascii="Times New Roman" w:eastAsia="Times New Roman" w:hAnsi="Times New Roman" w:cs="Times New Roman"/>
          <w:sz w:val="24"/>
          <w:szCs w:val="24"/>
          <w:lang w:eastAsia="ru-RU"/>
        </w:rPr>
        <w:t xml:space="preserve"> для участия в судебных заседаниях, собрания (комитетах) кредиторов</w:t>
      </w:r>
      <w:r w:rsidR="00FE1504">
        <w:rPr>
          <w:rFonts w:ascii="Times New Roman" w:eastAsia="Times New Roman" w:hAnsi="Times New Roman" w:cs="Times New Roman"/>
          <w:sz w:val="24"/>
          <w:szCs w:val="24"/>
          <w:lang w:eastAsia="ru-RU"/>
        </w:rPr>
        <w:t>;</w:t>
      </w:r>
    </w:p>
    <w:p w:rsidR="003E3DD4"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76459">
        <w:rPr>
          <w:rFonts w:ascii="Times New Roman" w:eastAsia="Times New Roman" w:hAnsi="Times New Roman" w:cs="Times New Roman"/>
          <w:sz w:val="24"/>
          <w:szCs w:val="24"/>
          <w:lang w:eastAsia="ru-RU"/>
        </w:rPr>
        <w:t xml:space="preserve"> </w:t>
      </w:r>
      <w:r w:rsidR="00C76459" w:rsidRPr="00283E89">
        <w:rPr>
          <w:rFonts w:ascii="Times New Roman" w:eastAsia="Times New Roman" w:hAnsi="Times New Roman" w:cs="Times New Roman"/>
          <w:sz w:val="24"/>
          <w:szCs w:val="24"/>
          <w:lang w:eastAsia="ru-RU"/>
        </w:rPr>
        <w:t>знания и навыки в области работы со служебной информацией; служебного распорядка; основ делопроизводства; правил деловой этики; правил охраны труда и противопожарной безопасности</w:t>
      </w:r>
      <w:r w:rsidR="00FE1504">
        <w:rPr>
          <w:rFonts w:ascii="Times New Roman" w:eastAsia="Times New Roman" w:hAnsi="Times New Roman" w:cs="Times New Roman"/>
          <w:sz w:val="24"/>
          <w:szCs w:val="24"/>
          <w:lang w:eastAsia="ru-RU"/>
        </w:rPr>
        <w:t>;</w:t>
      </w:r>
    </w:p>
    <w:p w:rsidR="00283E89" w:rsidRDefault="00A22219" w:rsidP="00283E89">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3E89" w:rsidRPr="00283E89">
        <w:rPr>
          <w:rFonts w:ascii="Times New Roman" w:eastAsia="Times New Roman" w:hAnsi="Times New Roman" w:cs="Times New Roman"/>
          <w:sz w:val="24"/>
          <w:szCs w:val="24"/>
          <w:lang w:eastAsia="ru-RU"/>
        </w:rPr>
        <w:t xml:space="preserve"> умение поддерживать комфортный морально-психологический климат в коллективе</w:t>
      </w:r>
      <w:r w:rsidR="00FE1504">
        <w:rPr>
          <w:rFonts w:ascii="Times New Roman" w:eastAsia="Times New Roman" w:hAnsi="Times New Roman" w:cs="Times New Roman"/>
          <w:sz w:val="24"/>
          <w:szCs w:val="24"/>
          <w:lang w:eastAsia="ru-RU"/>
        </w:rPr>
        <w:t>;</w:t>
      </w:r>
    </w:p>
    <w:p w:rsidR="00596688" w:rsidRPr="00253A40" w:rsidRDefault="00A22219" w:rsidP="00253A40">
      <w:pPr>
        <w:tabs>
          <w:tab w:val="left" w:pos="567"/>
        </w:tabs>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E3DD4">
        <w:rPr>
          <w:rFonts w:ascii="Times New Roman" w:eastAsia="Times New Roman" w:hAnsi="Times New Roman" w:cs="Times New Roman"/>
          <w:sz w:val="24"/>
          <w:szCs w:val="24"/>
          <w:lang w:eastAsia="ru-RU"/>
        </w:rPr>
        <w:t xml:space="preserve"> </w:t>
      </w:r>
      <w:r w:rsidR="00C76459" w:rsidRPr="00283E89">
        <w:rPr>
          <w:rFonts w:ascii="Times New Roman" w:eastAsia="Times New Roman" w:hAnsi="Times New Roman" w:cs="Times New Roman"/>
          <w:sz w:val="24"/>
          <w:szCs w:val="24"/>
          <w:lang w:eastAsia="ru-RU"/>
        </w:rPr>
        <w:t>умение выступления перед коллегами (гражданами) на производственных совещаниях, семинарах и других мероприятиях</w:t>
      </w:r>
      <w:r w:rsidR="00832A7B">
        <w:rPr>
          <w:rFonts w:ascii="Times New Roman" w:eastAsia="Times New Roman" w:hAnsi="Times New Roman" w:cs="Times New Roman"/>
          <w:sz w:val="24"/>
          <w:szCs w:val="24"/>
          <w:lang w:eastAsia="ru-RU"/>
        </w:rPr>
        <w:t>.</w:t>
      </w:r>
    </w:p>
    <w:p w:rsidR="00596688" w:rsidRPr="00596688" w:rsidRDefault="00596688" w:rsidP="00596688">
      <w:pPr>
        <w:keepNext/>
        <w:spacing w:before="240" w:after="60"/>
        <w:jc w:val="center"/>
        <w:outlineLvl w:val="0"/>
        <w:rPr>
          <w:rFonts w:ascii="Times New Roman" w:eastAsia="Times New Roman" w:hAnsi="Times New Roman" w:cs="Times New Roman"/>
          <w:b/>
          <w:bCs/>
          <w:kern w:val="32"/>
          <w:sz w:val="28"/>
          <w:szCs w:val="28"/>
          <w:lang w:eastAsia="ru-RU"/>
        </w:rPr>
      </w:pPr>
      <w:r w:rsidRPr="00596688">
        <w:rPr>
          <w:rFonts w:ascii="Times New Roman" w:eastAsia="Times New Roman" w:hAnsi="Times New Roman" w:cs="Times New Roman"/>
          <w:b/>
          <w:bCs/>
          <w:kern w:val="32"/>
          <w:sz w:val="28"/>
          <w:szCs w:val="28"/>
          <w:lang w:eastAsia="ru-RU"/>
        </w:rPr>
        <w:t>III. Должностные обязанности, права и ответственность</w:t>
      </w:r>
    </w:p>
    <w:p w:rsidR="00596688" w:rsidRPr="00596688" w:rsidRDefault="00596688" w:rsidP="00596688">
      <w:pPr>
        <w:ind w:firstLine="720"/>
        <w:jc w:val="both"/>
        <w:rPr>
          <w:rFonts w:ascii="Times New Roman" w:eastAsia="Times New Roman" w:hAnsi="Times New Roman" w:cs="Times New Roman"/>
          <w:sz w:val="24"/>
          <w:szCs w:val="24"/>
          <w:lang w:eastAsia="ru-RU"/>
        </w:rPr>
      </w:pPr>
    </w:p>
    <w:p w:rsidR="00596688" w:rsidRPr="00596688" w:rsidRDefault="00596688" w:rsidP="00596688">
      <w:pPr>
        <w:tabs>
          <w:tab w:val="left" w:pos="567"/>
        </w:tabs>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w:t>
      </w:r>
      <w:r w:rsidRPr="00596688">
        <w:rPr>
          <w:rFonts w:ascii="Times New Roman" w:eastAsia="Times New Roman" w:hAnsi="Times New Roman" w:cs="Times New Roman"/>
          <w:sz w:val="24"/>
          <w:szCs w:val="24"/>
          <w:lang w:eastAsia="ru-RU"/>
        </w:rPr>
        <w:lastRenderedPageBreak/>
        <w:t xml:space="preserve">отношении, предусмотрены </w:t>
      </w:r>
      <w:hyperlink r:id="rId6" w:history="1">
        <w:r w:rsidRPr="00596688">
          <w:rPr>
            <w:rFonts w:ascii="Times New Roman" w:eastAsia="Times New Roman" w:hAnsi="Times New Roman" w:cs="Times New Roman"/>
            <w:bCs/>
            <w:color w:val="000000"/>
            <w:sz w:val="24"/>
            <w:szCs w:val="24"/>
            <w:lang w:eastAsia="ru-RU"/>
          </w:rPr>
          <w:t>статьями 14</w:t>
        </w:r>
      </w:hyperlink>
      <w:r w:rsidRPr="00596688">
        <w:rPr>
          <w:rFonts w:ascii="Times New Roman" w:eastAsia="Times New Roman" w:hAnsi="Times New Roman" w:cs="Times New Roman"/>
          <w:b/>
          <w:color w:val="000000"/>
          <w:sz w:val="24"/>
          <w:szCs w:val="24"/>
          <w:lang w:eastAsia="ru-RU"/>
        </w:rPr>
        <w:t xml:space="preserve">, </w:t>
      </w:r>
      <w:hyperlink r:id="rId7" w:history="1">
        <w:r w:rsidRPr="00596688">
          <w:rPr>
            <w:rFonts w:ascii="Times New Roman" w:eastAsia="Times New Roman" w:hAnsi="Times New Roman" w:cs="Times New Roman"/>
            <w:bCs/>
            <w:color w:val="000000"/>
            <w:sz w:val="24"/>
            <w:szCs w:val="24"/>
            <w:lang w:eastAsia="ru-RU"/>
          </w:rPr>
          <w:t>15</w:t>
        </w:r>
      </w:hyperlink>
      <w:r w:rsidRPr="00596688">
        <w:rPr>
          <w:rFonts w:ascii="Times New Roman" w:eastAsia="Times New Roman" w:hAnsi="Times New Roman" w:cs="Times New Roman"/>
          <w:b/>
          <w:color w:val="000000"/>
          <w:sz w:val="24"/>
          <w:szCs w:val="24"/>
          <w:lang w:eastAsia="ru-RU"/>
        </w:rPr>
        <w:t xml:space="preserve">, </w:t>
      </w:r>
      <w:hyperlink r:id="rId8" w:history="1">
        <w:r w:rsidRPr="00596688">
          <w:rPr>
            <w:rFonts w:ascii="Times New Roman" w:eastAsia="Times New Roman" w:hAnsi="Times New Roman" w:cs="Times New Roman"/>
            <w:bCs/>
            <w:color w:val="000000"/>
            <w:sz w:val="24"/>
            <w:szCs w:val="24"/>
            <w:lang w:eastAsia="ru-RU"/>
          </w:rPr>
          <w:t>17</w:t>
        </w:r>
      </w:hyperlink>
      <w:r w:rsidRPr="00596688">
        <w:rPr>
          <w:rFonts w:ascii="Times New Roman" w:eastAsia="Times New Roman" w:hAnsi="Times New Roman" w:cs="Times New Roman"/>
          <w:b/>
          <w:color w:val="000000"/>
          <w:sz w:val="24"/>
          <w:szCs w:val="24"/>
          <w:lang w:eastAsia="ru-RU"/>
        </w:rPr>
        <w:t xml:space="preserve">, </w:t>
      </w:r>
      <w:hyperlink r:id="rId9" w:history="1">
        <w:r w:rsidRPr="00596688">
          <w:rPr>
            <w:rFonts w:ascii="Times New Roman" w:eastAsia="Times New Roman" w:hAnsi="Times New Roman" w:cs="Times New Roman"/>
            <w:bCs/>
            <w:color w:val="000000"/>
            <w:sz w:val="24"/>
            <w:szCs w:val="24"/>
            <w:lang w:eastAsia="ru-RU"/>
          </w:rPr>
          <w:t>18</w:t>
        </w:r>
      </w:hyperlink>
      <w:r w:rsidRPr="00596688">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w:t>
      </w:r>
    </w:p>
    <w:p w:rsidR="00BB157A" w:rsidRDefault="00596688" w:rsidP="00BB157A">
      <w:pPr>
        <w:tabs>
          <w:tab w:val="left" w:pos="567"/>
        </w:tabs>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 xml:space="preserve">8. В целях реализации задач и функций, возложенных на </w:t>
      </w:r>
      <w:r w:rsidR="00BB157A">
        <w:rPr>
          <w:rFonts w:ascii="Times New Roman" w:eastAsia="Times New Roman" w:hAnsi="Times New Roman" w:cs="Times New Roman"/>
          <w:sz w:val="24"/>
          <w:szCs w:val="24"/>
          <w:lang w:eastAsia="ru-RU"/>
        </w:rPr>
        <w:t>отдел обеспечения процедур банкротства</w:t>
      </w:r>
      <w:r w:rsidRPr="00596688">
        <w:rPr>
          <w:rFonts w:ascii="Times New Roman" w:eastAsia="Times New Roman" w:hAnsi="Times New Roman" w:cs="Times New Roman"/>
          <w:sz w:val="24"/>
          <w:szCs w:val="24"/>
          <w:lang w:eastAsia="ru-RU"/>
        </w:rPr>
        <w:t xml:space="preserve">, главный государственный налоговый инспектор обязан: </w:t>
      </w:r>
    </w:p>
    <w:p w:rsidR="00BB157A" w:rsidRPr="00F242CC" w:rsidRDefault="00BB157A" w:rsidP="00BB157A">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F242CC">
        <w:rPr>
          <w:rFonts w:ascii="Times New Roman" w:eastAsia="Times New Roman" w:hAnsi="Times New Roman" w:cs="Times New Roman"/>
          <w:sz w:val="24"/>
          <w:szCs w:val="24"/>
          <w:lang w:eastAsia="ru-RU"/>
        </w:rPr>
        <w:t>- обеспечить анализ и контроль за своевременным и качественным исполнением нижестоящими налоговыми органами функций уполномоченного органа по представлению интересов Российской Федерации как кредитора в делах о банкротстве и в процедурах банкротства;</w:t>
      </w:r>
    </w:p>
    <w:p w:rsidR="00BB157A" w:rsidRPr="00F242CC" w:rsidRDefault="00BB157A"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t>- в установленном порядке представлять интересы Российской Федерации как кредитора в делах о банкротстве, при необходимости – УФНС России по Томской области, в арбитражных судах, судах общей юрисдикции, в органах государственной  власти и управления, а также в отношениях с физическими и юридическими лицами;</w:t>
      </w:r>
    </w:p>
    <w:p w:rsidR="00BB157A" w:rsidRPr="00F242CC" w:rsidRDefault="00BB157A"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t xml:space="preserve"> - осуществлять </w:t>
      </w:r>
      <w:proofErr w:type="gramStart"/>
      <w:r w:rsidRPr="00F242CC">
        <w:rPr>
          <w:rFonts w:ascii="Times New Roman" w:eastAsia="Times New Roman" w:hAnsi="Times New Roman" w:cs="Times New Roman"/>
          <w:sz w:val="24"/>
          <w:szCs w:val="24"/>
          <w:lang w:eastAsia="ru-RU"/>
        </w:rPr>
        <w:t>контроль за</w:t>
      </w:r>
      <w:proofErr w:type="gramEnd"/>
      <w:r w:rsidRPr="00F242CC">
        <w:rPr>
          <w:rFonts w:ascii="Times New Roman" w:eastAsia="Times New Roman" w:hAnsi="Times New Roman" w:cs="Times New Roman"/>
          <w:sz w:val="24"/>
          <w:szCs w:val="24"/>
          <w:lang w:eastAsia="ru-RU"/>
        </w:rPr>
        <w:t xml:space="preserve"> подготовкой и заявлением требований Российской Федерации по уплате обязательных платежей в бюджет и внебюджетные фонды и требований Российской Федерации по денежным обязательствам;</w:t>
      </w:r>
    </w:p>
    <w:p w:rsidR="00BB157A" w:rsidRPr="00F242CC" w:rsidRDefault="00BB157A"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t>- в установленном порядке представлять интересы Российской Федерации как кредитора в делах о банкротстве и процедурах банкротства на собраниях (комитетах) кредиторов;</w:t>
      </w:r>
    </w:p>
    <w:p w:rsidR="00BB157A" w:rsidRPr="00F242CC" w:rsidRDefault="00BB157A"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t xml:space="preserve">- обеспечить анализ и </w:t>
      </w:r>
      <w:proofErr w:type="gramStart"/>
      <w:r w:rsidRPr="00F242CC">
        <w:rPr>
          <w:rFonts w:ascii="Times New Roman" w:eastAsia="Times New Roman" w:hAnsi="Times New Roman" w:cs="Times New Roman"/>
          <w:sz w:val="24"/>
          <w:szCs w:val="24"/>
          <w:lang w:eastAsia="ru-RU"/>
        </w:rPr>
        <w:t>контроль за</w:t>
      </w:r>
      <w:proofErr w:type="gramEnd"/>
      <w:r w:rsidRPr="00F242CC">
        <w:rPr>
          <w:rFonts w:ascii="Times New Roman" w:eastAsia="Times New Roman" w:hAnsi="Times New Roman" w:cs="Times New Roman"/>
          <w:sz w:val="24"/>
          <w:szCs w:val="24"/>
          <w:lang w:eastAsia="ru-RU"/>
        </w:rPr>
        <w:t xml:space="preserve"> деятельностью арбитражных управляющих по соблюдению ими прав уполномоченного органа как представителя кредитора в делах о банкротстве и процедурах банкротства, а также соблюдение ими норм действующего законодательства при проведении процедур банкротства, включая контроль за реализацией уполномоченным органом прав по смене СРО;</w:t>
      </w:r>
    </w:p>
    <w:p w:rsidR="00BB157A" w:rsidRPr="00F242CC" w:rsidRDefault="00BB157A"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t xml:space="preserve">- обеспечить </w:t>
      </w:r>
      <w:proofErr w:type="gramStart"/>
      <w:r w:rsidRPr="00F242CC">
        <w:rPr>
          <w:rFonts w:ascii="Times New Roman" w:eastAsia="Times New Roman" w:hAnsi="Times New Roman" w:cs="Times New Roman"/>
          <w:sz w:val="24"/>
          <w:szCs w:val="24"/>
          <w:lang w:eastAsia="ru-RU"/>
        </w:rPr>
        <w:t>контроль за</w:t>
      </w:r>
      <w:proofErr w:type="gramEnd"/>
      <w:r w:rsidRPr="00F242CC">
        <w:rPr>
          <w:rFonts w:ascii="Times New Roman" w:eastAsia="Times New Roman" w:hAnsi="Times New Roman" w:cs="Times New Roman"/>
          <w:sz w:val="24"/>
          <w:szCs w:val="24"/>
          <w:lang w:eastAsia="ru-RU"/>
        </w:rPr>
        <w:t xml:space="preserve"> своевременным инициированием нижестоящими налоговыми органами подачи в суд заявлений о признании должника банкротом, производить анализ проектов решений и заявлений, представленных налоговыми органами области, с целью согласования позиции для подачи заявления и признании должника несостоятельным (банкротом) и выбора в установленном порядке саморегулируемой организации арбитражных управляющих;</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обеспечить контроль за своевременным и качественным представлением позиции уполномоченного органа, осуществлять анализ документов, представленных налоговыми органами для участия в установленном порядке в судебных заседаниях, собраниях (заседаниях комитета) кредиторов;</w:t>
      </w:r>
    </w:p>
    <w:p w:rsidR="00BB157A" w:rsidRDefault="00BB157A"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t xml:space="preserve">- обеспечить </w:t>
      </w:r>
      <w:proofErr w:type="gramStart"/>
      <w:r w:rsidRPr="00F242CC">
        <w:rPr>
          <w:rFonts w:ascii="Times New Roman" w:eastAsia="Times New Roman" w:hAnsi="Times New Roman" w:cs="Times New Roman"/>
          <w:sz w:val="24"/>
          <w:szCs w:val="24"/>
          <w:lang w:eastAsia="ru-RU"/>
        </w:rPr>
        <w:t>контроль за</w:t>
      </w:r>
      <w:proofErr w:type="gramEnd"/>
      <w:r w:rsidRPr="00F242CC">
        <w:rPr>
          <w:rFonts w:ascii="Times New Roman" w:eastAsia="Times New Roman" w:hAnsi="Times New Roman" w:cs="Times New Roman"/>
          <w:sz w:val="24"/>
          <w:szCs w:val="24"/>
          <w:lang w:eastAsia="ru-RU"/>
        </w:rPr>
        <w:t xml:space="preserve"> выработкой качественной и обоснованной позиции уполномоченного органа для участия в судебных заседаниях, а также за реализацией указанной позиции в рамках процедуры банкротства;</w:t>
      </w:r>
    </w:p>
    <w:p w:rsidR="00414964" w:rsidRPr="00F242CC" w:rsidRDefault="00414964" w:rsidP="00BB157A">
      <w:pPr>
        <w:tabs>
          <w:tab w:val="left" w:pos="56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414964">
        <w:rPr>
          <w:rFonts w:ascii="Times New Roman" w:eastAsia="Times New Roman" w:hAnsi="Times New Roman" w:cs="Times New Roman"/>
          <w:sz w:val="24"/>
          <w:szCs w:val="24"/>
          <w:lang w:eastAsia="ru-RU"/>
        </w:rPr>
        <w:t xml:space="preserve">- обеспечить </w:t>
      </w:r>
      <w:proofErr w:type="gramStart"/>
      <w:r w:rsidRPr="00414964">
        <w:rPr>
          <w:rFonts w:ascii="Times New Roman" w:eastAsia="Times New Roman" w:hAnsi="Times New Roman" w:cs="Times New Roman"/>
          <w:sz w:val="24"/>
          <w:szCs w:val="24"/>
          <w:lang w:eastAsia="ru-RU"/>
        </w:rPr>
        <w:t>контроль за</w:t>
      </w:r>
      <w:proofErr w:type="gramEnd"/>
      <w:r w:rsidRPr="00414964">
        <w:rPr>
          <w:rFonts w:ascii="Times New Roman" w:eastAsia="Times New Roman" w:hAnsi="Times New Roman" w:cs="Times New Roman"/>
          <w:sz w:val="24"/>
          <w:szCs w:val="24"/>
          <w:lang w:eastAsia="ru-RU"/>
        </w:rPr>
        <w:t xml:space="preserve"> эффективной реализацией процедур банкротства должников 2 уровня сопровождения</w:t>
      </w:r>
      <w:r w:rsidR="00A92C41">
        <w:rPr>
          <w:rFonts w:ascii="Times New Roman" w:eastAsia="Times New Roman" w:hAnsi="Times New Roman" w:cs="Times New Roman"/>
          <w:sz w:val="24"/>
          <w:szCs w:val="24"/>
          <w:lang w:eastAsia="ru-RU"/>
        </w:rPr>
        <w:t>;</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xml:space="preserve">- обеспечить </w:t>
      </w:r>
      <w:proofErr w:type="gramStart"/>
      <w:r w:rsidR="00BB157A" w:rsidRPr="00F242CC">
        <w:rPr>
          <w:rFonts w:ascii="Times New Roman" w:eastAsia="Times New Roman" w:hAnsi="Times New Roman" w:cs="Times New Roman"/>
          <w:sz w:val="24"/>
          <w:szCs w:val="24"/>
          <w:lang w:eastAsia="ru-RU"/>
        </w:rPr>
        <w:t>контроль за</w:t>
      </w:r>
      <w:proofErr w:type="gramEnd"/>
      <w:r w:rsidR="00BB157A" w:rsidRPr="00F242CC">
        <w:rPr>
          <w:rFonts w:ascii="Times New Roman" w:eastAsia="Times New Roman" w:hAnsi="Times New Roman" w:cs="Times New Roman"/>
          <w:sz w:val="24"/>
          <w:szCs w:val="24"/>
          <w:lang w:eastAsia="ru-RU"/>
        </w:rPr>
        <w:t xml:space="preserve"> качественным ведением информационных ресурсов, закрепленных за отделом, в части полноты отражения сведений по осуществлению функций уполномоченного органа, а также обеспечить анализ и контроль за полнотой и достоверностью формирования статистической отчетности на основе указанных информационных ресурсов;</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проводить мониторинг публикаций с целью обеспечения своевременного выполнения налоговыми органами области функций уполномоченного органа по обеспечению интересов Российской Федерации как кредитора;</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обеспечить качественное и своевременное формирование отчетности по  формам 4-РБ, 4-РБО (при необходимости – по иным формам отчетности, относящимся к предмету деятельности отдела по поручению начальника отдела и его заместителя);</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xml:space="preserve">- обеспечить достоверное формирование мониторинга предприятий, находящихся в процедурах банкротства, в соответствии с методикой, доведённой ФНС России, а также на основании данных, отражённых в информационных ресурсах налоговых органов, включая ПО ЭОД;  </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xml:space="preserve">- осуществлять </w:t>
      </w:r>
      <w:proofErr w:type="gramStart"/>
      <w:r w:rsidR="00BB157A" w:rsidRPr="00F242CC">
        <w:rPr>
          <w:rFonts w:ascii="Times New Roman" w:eastAsia="Times New Roman" w:hAnsi="Times New Roman" w:cs="Times New Roman"/>
          <w:sz w:val="24"/>
          <w:szCs w:val="24"/>
          <w:lang w:eastAsia="ru-RU"/>
        </w:rPr>
        <w:t>контроль за</w:t>
      </w:r>
      <w:proofErr w:type="gramEnd"/>
      <w:r w:rsidR="00BB157A" w:rsidRPr="00F242CC">
        <w:rPr>
          <w:rFonts w:ascii="Times New Roman" w:eastAsia="Times New Roman" w:hAnsi="Times New Roman" w:cs="Times New Roman"/>
          <w:sz w:val="24"/>
          <w:szCs w:val="24"/>
          <w:lang w:eastAsia="ru-RU"/>
        </w:rPr>
        <w:t xml:space="preserve"> ведением в установленном порядке делопроизводства и хранением документов отдела, сдачу их в архив УФНС России по Томской области;</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готовить заключения по правовым вопросам, возникающим в связи с деятельностью отдела;</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lastRenderedPageBreak/>
        <w:tab/>
      </w:r>
      <w:r w:rsidR="00BB157A" w:rsidRPr="00F242CC">
        <w:rPr>
          <w:rFonts w:ascii="Times New Roman" w:eastAsia="Times New Roman" w:hAnsi="Times New Roman" w:cs="Times New Roman"/>
          <w:sz w:val="24"/>
          <w:szCs w:val="24"/>
          <w:lang w:eastAsia="ru-RU"/>
        </w:rPr>
        <w:t xml:space="preserve">- в установленном порядке рассматривать поступающие в УФНС России по Томской области запросы государственных органов, органов местного самоуправления, предприятий, учреждений и граждан, готовить ответы на эти запросы; </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готовить жалобы на судебные акты, действия арбитражных управляющих в первую, апелляционную, кассационную и надзорную инстанции, готовить отзывы;</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xml:space="preserve">- осуществлять </w:t>
      </w:r>
      <w:proofErr w:type="gramStart"/>
      <w:r w:rsidR="00BB157A" w:rsidRPr="00F242CC">
        <w:rPr>
          <w:rFonts w:ascii="Times New Roman" w:eastAsia="Times New Roman" w:hAnsi="Times New Roman" w:cs="Times New Roman"/>
          <w:sz w:val="24"/>
          <w:szCs w:val="24"/>
          <w:lang w:eastAsia="ru-RU"/>
        </w:rPr>
        <w:t>контроль за</w:t>
      </w:r>
      <w:proofErr w:type="gramEnd"/>
      <w:r w:rsidR="00BB157A" w:rsidRPr="00F242CC">
        <w:rPr>
          <w:rFonts w:ascii="Times New Roman" w:eastAsia="Times New Roman" w:hAnsi="Times New Roman" w:cs="Times New Roman"/>
          <w:sz w:val="24"/>
          <w:szCs w:val="24"/>
          <w:lang w:eastAsia="ru-RU"/>
        </w:rPr>
        <w:t xml:space="preserve"> реализацией процедур банкротства;</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оказывать практическую помощь инспекциям области по вопросам, относящимся к компетенции отдела;</w:t>
      </w:r>
    </w:p>
    <w:p w:rsidR="00BB157A" w:rsidRPr="00F242CC" w:rsidRDefault="00BB157A"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 xml:space="preserve"> </w:t>
      </w:r>
      <w:r w:rsidR="00F242CC" w:rsidRPr="00F242CC">
        <w:rPr>
          <w:rFonts w:ascii="Times New Roman" w:eastAsia="Times New Roman" w:hAnsi="Times New Roman" w:cs="Times New Roman"/>
          <w:sz w:val="24"/>
          <w:szCs w:val="24"/>
          <w:lang w:eastAsia="ru-RU"/>
        </w:rPr>
        <w:tab/>
      </w:r>
      <w:r w:rsidRPr="00F242CC">
        <w:rPr>
          <w:rFonts w:ascii="Times New Roman" w:eastAsia="Times New Roman" w:hAnsi="Times New Roman" w:cs="Times New Roman"/>
          <w:sz w:val="24"/>
          <w:szCs w:val="24"/>
          <w:lang w:eastAsia="ru-RU"/>
        </w:rPr>
        <w:t>- участвовать в проведении совещаний, семинаров и других мероприятий, проводимых Управлением по вопросам, относящимся к компетенции отдела;</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xml:space="preserve"> - осуществлять </w:t>
      </w:r>
      <w:proofErr w:type="gramStart"/>
      <w:r w:rsidR="00BB157A" w:rsidRPr="00F242CC">
        <w:rPr>
          <w:rFonts w:ascii="Times New Roman" w:eastAsia="Times New Roman" w:hAnsi="Times New Roman" w:cs="Times New Roman"/>
          <w:sz w:val="24"/>
          <w:szCs w:val="24"/>
          <w:lang w:eastAsia="ru-RU"/>
        </w:rPr>
        <w:t>контроль за</w:t>
      </w:r>
      <w:proofErr w:type="gramEnd"/>
      <w:r w:rsidR="00BB157A" w:rsidRPr="00F242CC">
        <w:rPr>
          <w:rFonts w:ascii="Times New Roman" w:eastAsia="Times New Roman" w:hAnsi="Times New Roman" w:cs="Times New Roman"/>
          <w:sz w:val="24"/>
          <w:szCs w:val="24"/>
          <w:lang w:eastAsia="ru-RU"/>
        </w:rPr>
        <w:t xml:space="preserve"> деятельностью инспекций ФНС России по городам и районам Томской области и межрайонных инспекций ФНС России по Томской области по вопросам, относящимся к компетенции отдела, за своевременным и качественным выполнением ими поручений и заданий;</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принимать участие в комплексных и тематических проверках работы инспекций ФНС России по городам и районам Томской области и межрайонных инспекций ФНС России по Томской области по вопросам, относящимся к компетенции отдела;</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соблюдать установленный порядок работы с информацией, составляющей служебную и налоговую тайну;</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соблюдать установленный порядок ведения делопроизводства и хранения документов отдела;</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поддерживать уровень квалификации, достаточный для исполнения своих должностных обязанностей;</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выполнять другие поручения начальника отдела и его заместителя;</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исполнять обязанности других сотрудников отдела по поручению начальника отдела и/или его заместителя);</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 xml:space="preserve">- </w:t>
      </w:r>
      <w:r w:rsidR="001B3765" w:rsidRPr="00F242CC">
        <w:rPr>
          <w:rFonts w:ascii="Times New Roman" w:eastAsia="Times New Roman" w:hAnsi="Times New Roman" w:cs="Times New Roman"/>
          <w:sz w:val="24"/>
          <w:szCs w:val="24"/>
          <w:lang w:eastAsia="ru-RU"/>
        </w:rPr>
        <w:t>осуществлять</w:t>
      </w:r>
      <w:r w:rsidR="00BB157A" w:rsidRPr="00F242CC">
        <w:rPr>
          <w:rFonts w:ascii="Times New Roman" w:eastAsia="Times New Roman" w:hAnsi="Times New Roman" w:cs="Times New Roman"/>
          <w:sz w:val="24"/>
          <w:szCs w:val="24"/>
          <w:lang w:eastAsia="ru-RU"/>
        </w:rPr>
        <w:t xml:space="preserve"> ины</w:t>
      </w:r>
      <w:r w:rsidR="001B3765">
        <w:rPr>
          <w:rFonts w:ascii="Times New Roman" w:eastAsia="Times New Roman" w:hAnsi="Times New Roman" w:cs="Times New Roman"/>
          <w:sz w:val="24"/>
          <w:szCs w:val="24"/>
          <w:lang w:eastAsia="ru-RU"/>
        </w:rPr>
        <w:t>е</w:t>
      </w:r>
      <w:r w:rsidR="00BB157A" w:rsidRPr="00F242CC">
        <w:rPr>
          <w:rFonts w:ascii="Times New Roman" w:eastAsia="Times New Roman" w:hAnsi="Times New Roman" w:cs="Times New Roman"/>
          <w:sz w:val="24"/>
          <w:szCs w:val="24"/>
          <w:lang w:eastAsia="ru-RU"/>
        </w:rPr>
        <w:t xml:space="preserve"> функци</w:t>
      </w:r>
      <w:r w:rsidR="001B3765">
        <w:rPr>
          <w:rFonts w:ascii="Times New Roman" w:eastAsia="Times New Roman" w:hAnsi="Times New Roman" w:cs="Times New Roman"/>
          <w:sz w:val="24"/>
          <w:szCs w:val="24"/>
          <w:lang w:eastAsia="ru-RU"/>
        </w:rPr>
        <w:t>и</w:t>
      </w:r>
      <w:r w:rsidR="00BB157A" w:rsidRPr="00F242CC">
        <w:rPr>
          <w:rFonts w:ascii="Times New Roman" w:eastAsia="Times New Roman" w:hAnsi="Times New Roman" w:cs="Times New Roman"/>
          <w:sz w:val="24"/>
          <w:szCs w:val="24"/>
          <w:lang w:eastAsia="ru-RU"/>
        </w:rPr>
        <w:t>, предусмотренны</w:t>
      </w:r>
      <w:r w:rsidR="001B3765">
        <w:rPr>
          <w:rFonts w:ascii="Times New Roman" w:eastAsia="Times New Roman" w:hAnsi="Times New Roman" w:cs="Times New Roman"/>
          <w:sz w:val="24"/>
          <w:szCs w:val="24"/>
          <w:lang w:eastAsia="ru-RU"/>
        </w:rPr>
        <w:t>е</w:t>
      </w:r>
      <w:r w:rsidR="00BB157A" w:rsidRPr="00F242CC">
        <w:rPr>
          <w:rFonts w:ascii="Times New Roman" w:eastAsia="Times New Roman" w:hAnsi="Times New Roman" w:cs="Times New Roman"/>
          <w:sz w:val="24"/>
          <w:szCs w:val="24"/>
          <w:lang w:eastAsia="ru-RU"/>
        </w:rPr>
        <w:t xml:space="preserve"> Налоговым кодексом, законами и иными нормативными правовыми актами Российской Федерации;</w:t>
      </w:r>
    </w:p>
    <w:p w:rsidR="00BB157A" w:rsidRPr="00F242CC"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w:t>
      </w:r>
      <w:r w:rsidR="001B3765" w:rsidRPr="001B3765">
        <w:rPr>
          <w:rFonts w:ascii="Times New Roman" w:eastAsia="Times New Roman" w:hAnsi="Times New Roman" w:cs="Times New Roman"/>
          <w:sz w:val="24"/>
          <w:szCs w:val="24"/>
          <w:lang w:eastAsia="ru-RU"/>
        </w:rPr>
        <w:t xml:space="preserve"> </w:t>
      </w:r>
      <w:r w:rsidR="001B3765" w:rsidRPr="00F242CC">
        <w:rPr>
          <w:rFonts w:ascii="Times New Roman" w:eastAsia="Times New Roman" w:hAnsi="Times New Roman" w:cs="Times New Roman"/>
          <w:sz w:val="24"/>
          <w:szCs w:val="24"/>
          <w:lang w:eastAsia="ru-RU"/>
        </w:rPr>
        <w:t>осуществлять</w:t>
      </w:r>
      <w:r w:rsidR="00BB157A" w:rsidRPr="00F242CC">
        <w:rPr>
          <w:rFonts w:ascii="Times New Roman" w:eastAsia="Times New Roman" w:hAnsi="Times New Roman" w:cs="Times New Roman"/>
          <w:sz w:val="24"/>
          <w:szCs w:val="24"/>
          <w:lang w:eastAsia="ru-RU"/>
        </w:rPr>
        <w:t xml:space="preserve"> внутренн</w:t>
      </w:r>
      <w:r w:rsidR="001B3765">
        <w:rPr>
          <w:rFonts w:ascii="Times New Roman" w:eastAsia="Times New Roman" w:hAnsi="Times New Roman" w:cs="Times New Roman"/>
          <w:sz w:val="24"/>
          <w:szCs w:val="24"/>
          <w:lang w:eastAsia="ru-RU"/>
        </w:rPr>
        <w:t>ий</w:t>
      </w:r>
      <w:r w:rsidR="00BB157A" w:rsidRPr="00F242CC">
        <w:rPr>
          <w:rFonts w:ascii="Times New Roman" w:eastAsia="Times New Roman" w:hAnsi="Times New Roman" w:cs="Times New Roman"/>
          <w:sz w:val="24"/>
          <w:szCs w:val="24"/>
          <w:lang w:eastAsia="ru-RU"/>
        </w:rPr>
        <w:t xml:space="preserve"> контрол</w:t>
      </w:r>
      <w:r w:rsidR="001B3765">
        <w:rPr>
          <w:rFonts w:ascii="Times New Roman" w:eastAsia="Times New Roman" w:hAnsi="Times New Roman" w:cs="Times New Roman"/>
          <w:sz w:val="24"/>
          <w:szCs w:val="24"/>
          <w:lang w:eastAsia="ru-RU"/>
        </w:rPr>
        <w:t>ь</w:t>
      </w:r>
      <w:r w:rsidR="00BB157A" w:rsidRPr="00F242CC">
        <w:rPr>
          <w:rFonts w:ascii="Times New Roman" w:eastAsia="Times New Roman" w:hAnsi="Times New Roman" w:cs="Times New Roman"/>
          <w:sz w:val="24"/>
          <w:szCs w:val="24"/>
          <w:lang w:eastAsia="ru-RU"/>
        </w:rPr>
        <w:t xml:space="preserve"> техпроцессов ФНС России по курируемым вопросам в соответствии с картами внутреннего контроля структурного подразделения УФНС России по Томской области;</w:t>
      </w:r>
    </w:p>
    <w:p w:rsidR="00596688" w:rsidRDefault="00F242CC" w:rsidP="00BB157A">
      <w:pPr>
        <w:tabs>
          <w:tab w:val="left" w:pos="567"/>
        </w:tabs>
        <w:jc w:val="both"/>
        <w:rPr>
          <w:rFonts w:ascii="Times New Roman" w:eastAsia="Times New Roman" w:hAnsi="Times New Roman" w:cs="Times New Roman"/>
          <w:sz w:val="24"/>
          <w:szCs w:val="24"/>
          <w:lang w:eastAsia="ru-RU"/>
        </w:rPr>
      </w:pPr>
      <w:r w:rsidRPr="00F242CC">
        <w:rPr>
          <w:rFonts w:ascii="Times New Roman" w:eastAsia="Times New Roman" w:hAnsi="Times New Roman" w:cs="Times New Roman"/>
          <w:sz w:val="24"/>
          <w:szCs w:val="24"/>
          <w:lang w:eastAsia="ru-RU"/>
        </w:rPr>
        <w:tab/>
      </w:r>
      <w:r w:rsidR="00BB157A" w:rsidRPr="00F242CC">
        <w:rPr>
          <w:rFonts w:ascii="Times New Roman" w:eastAsia="Times New Roman" w:hAnsi="Times New Roman" w:cs="Times New Roman"/>
          <w:sz w:val="24"/>
          <w:szCs w:val="24"/>
          <w:lang w:eastAsia="ru-RU"/>
        </w:rPr>
        <w:t>-</w:t>
      </w:r>
      <w:r w:rsidR="001B3765" w:rsidRPr="001B3765">
        <w:rPr>
          <w:rFonts w:ascii="Times New Roman" w:eastAsia="Times New Roman" w:hAnsi="Times New Roman" w:cs="Times New Roman"/>
          <w:sz w:val="24"/>
          <w:szCs w:val="24"/>
          <w:lang w:eastAsia="ru-RU"/>
        </w:rPr>
        <w:t xml:space="preserve"> </w:t>
      </w:r>
      <w:r w:rsidR="001B3765" w:rsidRPr="00F242CC">
        <w:rPr>
          <w:rFonts w:ascii="Times New Roman" w:eastAsia="Times New Roman" w:hAnsi="Times New Roman" w:cs="Times New Roman"/>
          <w:sz w:val="24"/>
          <w:szCs w:val="24"/>
          <w:lang w:eastAsia="ru-RU"/>
        </w:rPr>
        <w:t>соблюдать</w:t>
      </w:r>
      <w:r w:rsidR="00BB157A" w:rsidRPr="00F242CC">
        <w:rPr>
          <w:rFonts w:ascii="Times New Roman" w:eastAsia="Times New Roman" w:hAnsi="Times New Roman" w:cs="Times New Roman"/>
          <w:sz w:val="24"/>
          <w:szCs w:val="24"/>
          <w:lang w:eastAsia="ru-RU"/>
        </w:rPr>
        <w:t xml:space="preserve"> требовани</w:t>
      </w:r>
      <w:r w:rsidR="001B3765">
        <w:rPr>
          <w:rFonts w:ascii="Times New Roman" w:eastAsia="Times New Roman" w:hAnsi="Times New Roman" w:cs="Times New Roman"/>
          <w:sz w:val="24"/>
          <w:szCs w:val="24"/>
          <w:lang w:eastAsia="ru-RU"/>
        </w:rPr>
        <w:t>я</w:t>
      </w:r>
      <w:r w:rsidR="00BB157A" w:rsidRPr="00F242CC">
        <w:rPr>
          <w:rFonts w:ascii="Times New Roman" w:eastAsia="Times New Roman" w:hAnsi="Times New Roman" w:cs="Times New Roman"/>
          <w:sz w:val="24"/>
          <w:szCs w:val="24"/>
          <w:lang w:eastAsia="ru-RU"/>
        </w:rPr>
        <w:t xml:space="preserve"> информационной безопасности.</w:t>
      </w:r>
    </w:p>
    <w:p w:rsidR="00F23C7A" w:rsidRPr="00596688" w:rsidRDefault="00F23C7A" w:rsidP="00BB157A">
      <w:pPr>
        <w:tabs>
          <w:tab w:val="left" w:pos="567"/>
        </w:tabs>
        <w:jc w:val="both"/>
        <w:rPr>
          <w:rFonts w:ascii="Times New Roman" w:eastAsia="Times New Roman" w:hAnsi="Times New Roman" w:cs="Times New Roman"/>
          <w:sz w:val="24"/>
          <w:szCs w:val="24"/>
          <w:lang w:eastAsia="ru-RU"/>
        </w:rPr>
      </w:pPr>
      <w:r w:rsidRPr="00F23C7A">
        <w:rPr>
          <w:rFonts w:ascii="Times New Roman" w:eastAsia="Times New Roman" w:hAnsi="Times New Roman" w:cs="Times New Roman"/>
          <w:sz w:val="24"/>
          <w:szCs w:val="24"/>
          <w:lang w:eastAsia="ru-RU"/>
        </w:rPr>
        <w:tab/>
        <w:t>В соответствии со статьей 9 Федерального закона от 25.12.2008 №273-ФЗ «О противодействии коррупции» государственный гражданский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служащего. Невыполнение государственным или муниципальным служащим должностной (служебной) обязанности, предусмотренной данной частью должностного регламента, является правонарушением,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w:t>
      </w:r>
    </w:p>
    <w:p w:rsidR="00596688" w:rsidRPr="00596688" w:rsidRDefault="00596688" w:rsidP="00596688">
      <w:pPr>
        <w:ind w:firstLine="567"/>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9. В целях исполнения возложенных должностных обязанностей главный государственный налоговый инспектор имеет право: </w:t>
      </w:r>
    </w:p>
    <w:p w:rsidR="00596688" w:rsidRPr="00596688" w:rsidRDefault="00596688" w:rsidP="00596688">
      <w:pPr>
        <w:shd w:val="clear" w:color="auto" w:fill="FFFFFF"/>
        <w:ind w:firstLine="567"/>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представлять управление в органах государственной власти Томской области, а также в судебных органах Российской Федерации;</w:t>
      </w:r>
    </w:p>
    <w:p w:rsidR="00596688" w:rsidRPr="00596688" w:rsidRDefault="00596688" w:rsidP="00596688">
      <w:pPr>
        <w:shd w:val="clear" w:color="auto" w:fill="FFFFFF"/>
        <w:ind w:firstLine="567"/>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вносить начальнику отдела предложения по совершенствованию налогового администрирования;</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рассматривать в установленном порядке дела о нарушениях налогового законодательства;</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доступа к информации, необходимой для исполнения должностных обязанностей;</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запрашивать и получать, в установленном порядке, от нижестоящих налоговых органов, структурных подразделений управления необходимые материалы;</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lastRenderedPageBreak/>
        <w:t>осуществлять иные права, предусмотренные положением об Управлении, иными нормативными актами.</w:t>
      </w:r>
    </w:p>
    <w:p w:rsidR="00596688" w:rsidRPr="00596688" w:rsidRDefault="00596688" w:rsidP="00596688">
      <w:pPr>
        <w:jc w:val="both"/>
        <w:rPr>
          <w:rFonts w:ascii="Times New Roman" w:eastAsia="Times New Roman" w:hAnsi="Times New Roman" w:cs="Times New Roman"/>
          <w:color w:val="FF0000"/>
          <w:sz w:val="24"/>
          <w:szCs w:val="24"/>
          <w:lang w:eastAsia="ru-RU"/>
        </w:rPr>
      </w:pPr>
      <w:r w:rsidRPr="00596688">
        <w:rPr>
          <w:rFonts w:ascii="Times New Roman" w:eastAsia="Times New Roman" w:hAnsi="Times New Roman" w:cs="Times New Roman"/>
          <w:sz w:val="24"/>
          <w:szCs w:val="24"/>
          <w:lang w:eastAsia="ru-RU"/>
        </w:rPr>
        <w:tab/>
        <w:t xml:space="preserve">10. </w:t>
      </w:r>
      <w:proofErr w:type="gramStart"/>
      <w:r w:rsidRPr="00596688">
        <w:rPr>
          <w:rFonts w:ascii="Times New Roman" w:eastAsia="Times New Roman" w:hAnsi="Times New Roman" w:cs="Times New Roman"/>
          <w:sz w:val="24"/>
          <w:szCs w:val="24"/>
          <w:lang w:eastAsia="ru-RU"/>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0" w:history="1">
        <w:r w:rsidRPr="00596688">
          <w:rPr>
            <w:rFonts w:ascii="Times New Roman" w:eastAsia="Times New Roman" w:hAnsi="Times New Roman" w:cs="Times New Roman"/>
            <w:color w:val="000000"/>
            <w:sz w:val="24"/>
            <w:szCs w:val="24"/>
            <w:lang w:eastAsia="ru-RU"/>
          </w:rPr>
          <w:t>Положением</w:t>
        </w:r>
      </w:hyperlink>
      <w:r w:rsidRPr="00596688">
        <w:rPr>
          <w:rFonts w:ascii="Times New Roman" w:eastAsia="Times New Roman" w:hAnsi="Times New Roman" w:cs="Times New Roman"/>
          <w:sz w:val="24"/>
          <w:szCs w:val="24"/>
          <w:lang w:eastAsia="ru-RU"/>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596688">
        <w:rPr>
          <w:rFonts w:ascii="Times New Roman" w:eastAsia="Times New Roman" w:hAnsi="Times New Roman" w:cs="Times New Roman"/>
          <w:sz w:val="24"/>
          <w:szCs w:val="24"/>
          <w:lang w:eastAsia="ru-RU"/>
        </w:rPr>
        <w:t xml:space="preserve"> 2017, № 15 (ч. 1), ст. 2194), положением об Управлении Федеральной налоговой службы по Томской области, положением об отделе </w:t>
      </w:r>
      <w:r w:rsidR="00BB157A">
        <w:rPr>
          <w:rFonts w:ascii="Times New Roman" w:eastAsia="Times New Roman" w:hAnsi="Times New Roman" w:cs="Times New Roman"/>
          <w:sz w:val="24"/>
          <w:szCs w:val="24"/>
          <w:lang w:eastAsia="ru-RU"/>
        </w:rPr>
        <w:t>обеспечения процедур банкротства</w:t>
      </w:r>
      <w:r w:rsidRPr="00596688">
        <w:rPr>
          <w:rFonts w:ascii="Times New Roman" w:eastAsia="Times New Roman" w:hAnsi="Times New Roman" w:cs="Times New Roman"/>
          <w:sz w:val="24"/>
          <w:szCs w:val="24"/>
          <w:lang w:eastAsia="ru-RU"/>
        </w:rPr>
        <w:t>, приказами (распоряжениями) ФНС России, приказами управления, поручениями руководства управления.</w:t>
      </w:r>
    </w:p>
    <w:p w:rsidR="00586EF4" w:rsidRPr="00586EF4" w:rsidRDefault="00596688" w:rsidP="00586EF4">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r>
      <w:r w:rsidR="00586EF4" w:rsidRPr="00586EF4">
        <w:rPr>
          <w:rFonts w:ascii="Times New Roman" w:eastAsia="Times New Roman" w:hAnsi="Times New Roman" w:cs="Times New Roman"/>
          <w:sz w:val="24"/>
          <w:szCs w:val="24"/>
          <w:lang w:eastAsia="ru-RU"/>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уголовной, административной, гражданско-правовой, дисциплинарной ответственности в соответствии с </w:t>
      </w:r>
      <w:hyperlink r:id="rId11" w:history="1">
        <w:r w:rsidR="00586EF4" w:rsidRPr="00586EF4">
          <w:rPr>
            <w:rFonts w:ascii="Times New Roman" w:eastAsia="Times New Roman" w:hAnsi="Times New Roman" w:cs="Times New Roman"/>
            <w:bCs/>
            <w:color w:val="000000"/>
            <w:sz w:val="24"/>
            <w:szCs w:val="24"/>
            <w:lang w:eastAsia="ru-RU"/>
          </w:rPr>
          <w:t>законодательством</w:t>
        </w:r>
      </w:hyperlink>
      <w:r w:rsidR="00586EF4" w:rsidRPr="00586EF4">
        <w:rPr>
          <w:rFonts w:ascii="Times New Roman" w:eastAsia="Times New Roman" w:hAnsi="Times New Roman" w:cs="Times New Roman"/>
          <w:b/>
          <w:color w:val="000000"/>
          <w:sz w:val="24"/>
          <w:szCs w:val="24"/>
          <w:lang w:eastAsia="ru-RU"/>
        </w:rPr>
        <w:t xml:space="preserve"> </w:t>
      </w:r>
      <w:r w:rsidR="00586EF4" w:rsidRPr="00586EF4">
        <w:rPr>
          <w:rFonts w:ascii="Times New Roman" w:eastAsia="Times New Roman" w:hAnsi="Times New Roman" w:cs="Times New Roman"/>
          <w:sz w:val="24"/>
          <w:szCs w:val="24"/>
          <w:lang w:eastAsia="ru-RU"/>
        </w:rPr>
        <w:t xml:space="preserve">Российской Федерации. </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Главный государственный налоговый инспектор несёт ответственность за неисполнение (ненадлежащее исполнение) должностных обязанностей в соответствии с административным регламентом, задачами и функциями управления, функциональными особенностями замещаемой должности гражданской службы:</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 xml:space="preserve">некачественное и несвоевременное выполнение задач, возложенных на управление; </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 xml:space="preserve">несоблюдение законов и иных нормативных правовых актов Российской Федерации, нормативных правовых актов Минфина России, приказов, распоряжений, инструкций и методических указаний ФНС России, управления; </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разглашение государственной и налоговой тайны, иной информации, ставшей ему известной в связи с исполнением должностных обязанностей;</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действия или бездействия, ведущие к нарушению прав и законных интересов граждан;</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состояние трудовой и исполнительской дисциплины;</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социальные последствия принимаемых решений, несоблюдение защиты прав и законных интересов граждан;</w:t>
      </w:r>
    </w:p>
    <w:p w:rsidR="00586EF4" w:rsidRPr="00586EF4" w:rsidRDefault="00586EF4" w:rsidP="00586EF4">
      <w:pPr>
        <w:shd w:val="clear" w:color="auto" w:fill="FFFFFF"/>
        <w:ind w:firstLine="709"/>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иных должностных обязанностей, предусмотренных настоящим  регламентом.</w:t>
      </w:r>
    </w:p>
    <w:p w:rsidR="00586EF4" w:rsidRPr="00586EF4" w:rsidRDefault="00586EF4" w:rsidP="00586EF4">
      <w:pPr>
        <w:ind w:firstLine="720"/>
        <w:jc w:val="both"/>
        <w:rPr>
          <w:rFonts w:ascii="Times New Roman" w:eastAsia="Times New Roman" w:hAnsi="Times New Roman" w:cs="Times New Roman"/>
          <w:sz w:val="24"/>
          <w:szCs w:val="24"/>
          <w:lang w:eastAsia="ru-RU"/>
        </w:rPr>
      </w:pPr>
      <w:r w:rsidRPr="00586EF4">
        <w:rPr>
          <w:rFonts w:ascii="Times New Roman" w:eastAsia="Times New Roman" w:hAnsi="Times New Roman" w:cs="Times New Roman"/>
          <w:sz w:val="24"/>
          <w:szCs w:val="24"/>
          <w:lang w:eastAsia="ru-RU"/>
        </w:rPr>
        <w:t xml:space="preserve">Согласно </w:t>
      </w:r>
      <w:hyperlink r:id="rId12" w:history="1">
        <w:r w:rsidRPr="00586EF4">
          <w:rPr>
            <w:rFonts w:ascii="Times New Roman" w:eastAsia="Times New Roman" w:hAnsi="Times New Roman" w:cs="Times New Roman"/>
            <w:bCs/>
            <w:color w:val="000000"/>
            <w:sz w:val="24"/>
            <w:szCs w:val="24"/>
            <w:lang w:eastAsia="ru-RU"/>
          </w:rPr>
          <w:t>пункту 3 статьи 15</w:t>
        </w:r>
      </w:hyperlink>
      <w:r w:rsidRPr="00586EF4">
        <w:rPr>
          <w:rFonts w:ascii="Times New Roman" w:eastAsia="Times New Roman" w:hAnsi="Times New Roman" w:cs="Times New Roman"/>
          <w:sz w:val="24"/>
          <w:szCs w:val="24"/>
          <w:lang w:eastAsia="ru-RU"/>
        </w:rPr>
        <w:t xml:space="preserve"> Федерального закона № 79-ФЗ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586EF4" w:rsidRDefault="00586EF4" w:rsidP="00596688">
      <w:pPr>
        <w:jc w:val="both"/>
        <w:rPr>
          <w:rFonts w:ascii="Times New Roman" w:eastAsia="Times New Roman" w:hAnsi="Times New Roman" w:cs="Times New Roman"/>
          <w:sz w:val="24"/>
          <w:szCs w:val="24"/>
          <w:lang w:eastAsia="ru-RU"/>
        </w:rPr>
      </w:pPr>
    </w:p>
    <w:p w:rsidR="00596688" w:rsidRPr="00596688" w:rsidRDefault="00596688" w:rsidP="00596688">
      <w:pPr>
        <w:keepNext/>
        <w:spacing w:before="240" w:after="60"/>
        <w:jc w:val="center"/>
        <w:outlineLvl w:val="0"/>
        <w:rPr>
          <w:rFonts w:ascii="Times New Roman" w:eastAsia="Times New Roman" w:hAnsi="Times New Roman" w:cs="Times New Roman"/>
          <w:b/>
          <w:bCs/>
          <w:kern w:val="32"/>
          <w:sz w:val="28"/>
          <w:szCs w:val="28"/>
          <w:lang w:eastAsia="ru-RU"/>
        </w:rPr>
      </w:pPr>
      <w:r w:rsidRPr="00596688">
        <w:rPr>
          <w:rFonts w:ascii="Times New Roman" w:eastAsia="Times New Roman" w:hAnsi="Times New Roman" w:cs="Times New Roman"/>
          <w:b/>
          <w:bCs/>
          <w:kern w:val="32"/>
          <w:sz w:val="28"/>
          <w:szCs w:val="28"/>
          <w:lang w:eastAsia="ru-RU"/>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596688" w:rsidRPr="00596688" w:rsidRDefault="00596688" w:rsidP="00596688">
      <w:pPr>
        <w:rPr>
          <w:rFonts w:ascii="Times New Roman" w:eastAsia="Times New Roman" w:hAnsi="Times New Roman" w:cs="Times New Roman"/>
          <w:sz w:val="24"/>
          <w:szCs w:val="24"/>
          <w:lang w:eastAsia="ru-RU"/>
        </w:rPr>
      </w:pP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организации работы по установленным направлениям деятельности, направленной на реализацию задач и функций, возложенных на управление; </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выполнения решений по реализации функций налогового администрирования;</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оценки правильности применения мер ответственности, предусмотренных законодательством Российской Федерации, за совершение налоговых нарушений; </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возникающим при рассмотрении управлением заявлений, предложений, жалоб граждан и юридических лиц; </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lastRenderedPageBreak/>
        <w:t>предусмотренным положением об управлении, иными нормативными актами, административным  регламентом ФНС России;</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иным вопросам.</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информирования вышестоящего руководства для принятия им соответствующего решения;</w:t>
      </w:r>
    </w:p>
    <w:p w:rsidR="00596688" w:rsidRPr="00596688" w:rsidRDefault="00596688" w:rsidP="00596688">
      <w:pPr>
        <w:ind w:firstLine="720"/>
        <w:jc w:val="both"/>
        <w:rPr>
          <w:rFonts w:ascii="Times New Roman" w:eastAsia="Times New Roman" w:hAnsi="Times New Roman" w:cs="Times New Roman"/>
          <w:sz w:val="24"/>
          <w:szCs w:val="24"/>
          <w:lang w:eastAsia="ru-RU"/>
        </w:rPr>
      </w:pPr>
      <w:proofErr w:type="gramStart"/>
      <w:r w:rsidRPr="00596688">
        <w:rPr>
          <w:rFonts w:ascii="Times New Roman" w:eastAsia="Times New Roman" w:hAnsi="Times New Roman" w:cs="Times New Roman"/>
          <w:sz w:val="24"/>
          <w:szCs w:val="24"/>
          <w:lang w:eastAsia="ru-RU"/>
        </w:rPr>
        <w:t>участия в рассмотрении, согласовании протоколов, актов, служебных записок, методических писем, отчетов, планов, докладов и т.д.;</w:t>
      </w:r>
      <w:proofErr w:type="gramEnd"/>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осуществления проверки документов и при необходимости возвращения их на переоформление или запрашивания дополнительной информации;</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отказа в приеме документов, оформленных ненадлежащим образом;</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исполнения соответствующего документа или направления его другому исполнителю;</w:t>
      </w: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принятия решения о соответствии представленных документов требованиям законодательства, их достоверности и полноты;</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иным вопросам.</w:t>
      </w:r>
    </w:p>
    <w:p w:rsidR="00596688" w:rsidRPr="00596688" w:rsidRDefault="00596688" w:rsidP="00596688">
      <w:pPr>
        <w:keepNext/>
        <w:spacing w:before="240" w:after="60"/>
        <w:jc w:val="center"/>
        <w:outlineLvl w:val="0"/>
        <w:rPr>
          <w:rFonts w:ascii="Times New Roman" w:eastAsia="Times New Roman" w:hAnsi="Times New Roman" w:cs="Times New Roman"/>
          <w:b/>
          <w:bCs/>
          <w:kern w:val="32"/>
          <w:sz w:val="28"/>
          <w:szCs w:val="28"/>
          <w:lang w:eastAsia="ru-RU"/>
        </w:rPr>
      </w:pPr>
      <w:r w:rsidRPr="00596688">
        <w:rPr>
          <w:rFonts w:ascii="Times New Roman" w:eastAsia="Times New Roman" w:hAnsi="Times New Roman" w:cs="Times New Roman"/>
          <w:b/>
          <w:bCs/>
          <w:kern w:val="32"/>
          <w:sz w:val="28"/>
          <w:szCs w:val="28"/>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96688" w:rsidRPr="00596688" w:rsidRDefault="00596688" w:rsidP="00596688">
      <w:pPr>
        <w:ind w:firstLine="720"/>
        <w:jc w:val="both"/>
        <w:rPr>
          <w:rFonts w:ascii="Times New Roman" w:eastAsia="Times New Roman" w:hAnsi="Times New Roman" w:cs="Times New Roman"/>
          <w:sz w:val="24"/>
          <w:szCs w:val="24"/>
          <w:lang w:eastAsia="ru-RU"/>
        </w:rPr>
      </w:pP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подготовки информации;</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анализа факторов, влияющих на содержание проекта;</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разработки и оценки возможных вариантов решения задач, выбора наиболее приемлемого варианта;</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оценки результатов;</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участия в обсуждении проектов;</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внесения предложений по проекту нормативного правового акта;</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иным вопросам.</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положений об отделе и управлении;</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графика отпусков гражданских служащих отдела;</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иных актов по поручению непосредственного руководителя и руководства управления.</w:t>
      </w:r>
    </w:p>
    <w:p w:rsidR="00596688" w:rsidRPr="00596688" w:rsidRDefault="00596688" w:rsidP="00596688">
      <w:pPr>
        <w:keepNext/>
        <w:spacing w:before="240" w:after="60"/>
        <w:jc w:val="center"/>
        <w:outlineLvl w:val="0"/>
        <w:rPr>
          <w:rFonts w:ascii="Times New Roman" w:eastAsia="Times New Roman" w:hAnsi="Times New Roman" w:cs="Times New Roman"/>
          <w:b/>
          <w:bCs/>
          <w:kern w:val="32"/>
          <w:sz w:val="28"/>
          <w:szCs w:val="28"/>
          <w:lang w:eastAsia="ru-RU"/>
        </w:rPr>
      </w:pPr>
      <w:r w:rsidRPr="00596688">
        <w:rPr>
          <w:rFonts w:ascii="Times New Roman" w:eastAsia="Times New Roman" w:hAnsi="Times New Roman" w:cs="Times New Roman"/>
          <w:b/>
          <w:bCs/>
          <w:kern w:val="32"/>
          <w:sz w:val="28"/>
          <w:szCs w:val="2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596688" w:rsidRPr="00596688" w:rsidRDefault="00596688" w:rsidP="00596688">
      <w:pPr>
        <w:ind w:firstLine="720"/>
        <w:jc w:val="center"/>
        <w:rPr>
          <w:rFonts w:ascii="Times New Roman" w:eastAsia="Times New Roman" w:hAnsi="Times New Roman" w:cs="Times New Roman"/>
          <w:sz w:val="24"/>
          <w:szCs w:val="24"/>
          <w:lang w:eastAsia="ru-RU"/>
        </w:rPr>
      </w:pP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96688" w:rsidRPr="00596688" w:rsidRDefault="00596688" w:rsidP="00596688">
      <w:pPr>
        <w:ind w:firstLine="72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w:t>
      </w:r>
      <w:hyperlink r:id="rId13" w:history="1">
        <w:proofErr w:type="gramStart"/>
        <w:r w:rsidRPr="00596688">
          <w:rPr>
            <w:rFonts w:ascii="Times New Roman" w:eastAsia="Times New Roman" w:hAnsi="Times New Roman" w:cs="Times New Roman"/>
            <w:bCs/>
            <w:color w:val="000000"/>
            <w:sz w:val="24"/>
            <w:szCs w:val="24"/>
            <w:lang w:eastAsia="ru-RU"/>
          </w:rPr>
          <w:t>Типов</w:t>
        </w:r>
      </w:hyperlink>
      <w:r w:rsidRPr="00596688">
        <w:rPr>
          <w:rFonts w:ascii="Times New Roman" w:eastAsia="Times New Roman" w:hAnsi="Times New Roman" w:cs="Times New Roman"/>
          <w:color w:val="000000"/>
          <w:sz w:val="24"/>
          <w:szCs w:val="24"/>
          <w:lang w:eastAsia="ru-RU"/>
        </w:rPr>
        <w:t>ым</w:t>
      </w:r>
      <w:proofErr w:type="gramEnd"/>
      <w:r w:rsidRPr="00596688">
        <w:rPr>
          <w:rFonts w:ascii="Times New Roman" w:eastAsia="Times New Roman" w:hAnsi="Times New Roman" w:cs="Times New Roman"/>
          <w:sz w:val="24"/>
          <w:szCs w:val="24"/>
          <w:lang w:eastAsia="ru-RU"/>
        </w:rPr>
        <w:t xml:space="preserve"> регламентом взаимодействия федеральных органов исполнительной власти, </w:t>
      </w:r>
      <w:hyperlink r:id="rId14" w:history="1">
        <w:r w:rsidRPr="00596688">
          <w:rPr>
            <w:rFonts w:ascii="Times New Roman" w:eastAsia="Times New Roman" w:hAnsi="Times New Roman" w:cs="Times New Roman"/>
            <w:bCs/>
            <w:color w:val="000000"/>
            <w:sz w:val="24"/>
            <w:szCs w:val="24"/>
            <w:lang w:eastAsia="ru-RU"/>
          </w:rPr>
          <w:t>Типовым регламент</w:t>
        </w:r>
      </w:hyperlink>
      <w:r w:rsidRPr="00596688">
        <w:rPr>
          <w:rFonts w:ascii="Times New Roman" w:eastAsia="Times New Roman" w:hAnsi="Times New Roman" w:cs="Times New Roman"/>
          <w:color w:val="000000"/>
          <w:sz w:val="24"/>
          <w:szCs w:val="24"/>
          <w:lang w:eastAsia="ru-RU"/>
        </w:rPr>
        <w:t>ом</w:t>
      </w:r>
      <w:r w:rsidRPr="00596688">
        <w:rPr>
          <w:rFonts w:ascii="Times New Roman" w:eastAsia="Times New Roman" w:hAnsi="Times New Roman" w:cs="Times New Roman"/>
          <w:sz w:val="24"/>
          <w:szCs w:val="24"/>
          <w:lang w:eastAsia="ru-RU"/>
        </w:rPr>
        <w:t xml:space="preserve">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w:t>
      </w:r>
      <w:r w:rsidRPr="00596688">
        <w:rPr>
          <w:rFonts w:ascii="Times New Roman" w:eastAsia="Times New Roman" w:hAnsi="Times New Roman" w:cs="Times New Roman"/>
          <w:sz w:val="24"/>
          <w:szCs w:val="24"/>
          <w:lang w:eastAsia="ru-RU"/>
        </w:rPr>
        <w:lastRenderedPageBreak/>
        <w:t>Федеральной налоговой службы и территориальных органах ФНС России и иными нормативными правовыми актами Российской Федерации.</w:t>
      </w:r>
    </w:p>
    <w:p w:rsidR="00596688" w:rsidRPr="00596688" w:rsidRDefault="00596688" w:rsidP="00596688">
      <w:pPr>
        <w:keepNext/>
        <w:spacing w:before="240" w:after="60"/>
        <w:jc w:val="center"/>
        <w:outlineLvl w:val="0"/>
        <w:rPr>
          <w:rFonts w:ascii="Times New Roman" w:eastAsia="Times New Roman" w:hAnsi="Times New Roman" w:cs="Times New Roman"/>
          <w:b/>
          <w:bCs/>
          <w:kern w:val="32"/>
          <w:sz w:val="28"/>
          <w:szCs w:val="28"/>
          <w:lang w:eastAsia="ru-RU"/>
        </w:rPr>
      </w:pPr>
      <w:r w:rsidRPr="00596688">
        <w:rPr>
          <w:rFonts w:ascii="Times New Roman" w:eastAsia="Times New Roman" w:hAnsi="Times New Roman" w:cs="Times New Roman"/>
          <w:b/>
          <w:bCs/>
          <w:kern w:val="32"/>
          <w:sz w:val="28"/>
          <w:szCs w:val="28"/>
          <w:lang w:eastAsia="ru-RU"/>
        </w:rPr>
        <w:t>VII. Порядок служебного взаимодействия</w:t>
      </w:r>
    </w:p>
    <w:p w:rsidR="00596688" w:rsidRPr="00596688" w:rsidRDefault="00596688" w:rsidP="00596688">
      <w:pPr>
        <w:rPr>
          <w:rFonts w:ascii="Times New Roman" w:eastAsia="Times New Roman" w:hAnsi="Times New Roman" w:cs="Times New Roman"/>
          <w:sz w:val="24"/>
          <w:szCs w:val="24"/>
          <w:lang w:eastAsia="ru-RU"/>
        </w:rPr>
      </w:pPr>
    </w:p>
    <w:p w:rsidR="00596688" w:rsidRPr="00596688" w:rsidRDefault="00596688" w:rsidP="00596688">
      <w:pPr>
        <w:widowControl w:val="0"/>
        <w:autoSpaceDE w:val="0"/>
        <w:autoSpaceDN w:val="0"/>
        <w:ind w:firstLine="540"/>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 xml:space="preserve">   17. </w:t>
      </w:r>
      <w:proofErr w:type="gramStart"/>
      <w:r w:rsidRPr="00596688">
        <w:rPr>
          <w:rFonts w:ascii="Times New Roman" w:eastAsia="Times New Roman" w:hAnsi="Times New Roman" w:cs="Times New Roman"/>
          <w:sz w:val="24"/>
          <w:szCs w:val="24"/>
          <w:lang w:eastAsia="ru-RU"/>
        </w:rPr>
        <w:t xml:space="preserve">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596688">
          <w:rPr>
            <w:rFonts w:ascii="Times New Roman" w:eastAsia="Times New Roman" w:hAnsi="Times New Roman" w:cs="Times New Roman"/>
            <w:color w:val="000000"/>
            <w:sz w:val="24"/>
            <w:szCs w:val="24"/>
            <w:lang w:eastAsia="ru-RU"/>
          </w:rPr>
          <w:t>общих принципов</w:t>
        </w:r>
      </w:hyperlink>
      <w:r w:rsidRPr="00596688">
        <w:rPr>
          <w:rFonts w:ascii="Times New Roman" w:eastAsia="Times New Roman" w:hAnsi="Times New Roman" w:cs="Times New Roman"/>
          <w:sz w:val="24"/>
          <w:szCs w:val="24"/>
          <w:lang w:eastAsia="ru-RU"/>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596688">
        <w:rPr>
          <w:rFonts w:ascii="Times New Roman" w:eastAsia="Times New Roman" w:hAnsi="Times New Roman" w:cs="Times New Roman"/>
          <w:sz w:val="24"/>
          <w:szCs w:val="24"/>
          <w:lang w:eastAsia="ru-RU"/>
        </w:rPr>
        <w:t xml:space="preserve">. </w:t>
      </w:r>
      <w:proofErr w:type="gramStart"/>
      <w:r w:rsidRPr="00596688">
        <w:rPr>
          <w:rFonts w:ascii="Times New Roman" w:eastAsia="Times New Roman" w:hAnsi="Times New Roman" w:cs="Times New Roman"/>
          <w:sz w:val="24"/>
          <w:szCs w:val="24"/>
          <w:lang w:eastAsia="ru-RU"/>
        </w:rPr>
        <w:t xml:space="preserve">3196; 2009,      № 29, ст. 3658), и требований к служебному поведению, установленных </w:t>
      </w:r>
      <w:hyperlink r:id="rId16" w:history="1">
        <w:r w:rsidRPr="00596688">
          <w:rPr>
            <w:rFonts w:ascii="Times New Roman" w:eastAsia="Times New Roman" w:hAnsi="Times New Roman" w:cs="Times New Roman"/>
            <w:sz w:val="24"/>
            <w:szCs w:val="24"/>
            <w:lang w:eastAsia="ru-RU"/>
          </w:rPr>
          <w:t>статьей 18</w:t>
        </w:r>
      </w:hyperlink>
      <w:r w:rsidRPr="00596688">
        <w:rPr>
          <w:rFonts w:ascii="Times New Roman" w:eastAsia="Times New Roman" w:hAnsi="Times New Roman" w:cs="Times New Roman"/>
          <w:sz w:val="24"/>
          <w:szCs w:val="24"/>
          <w:lang w:eastAsia="ru-RU"/>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96688" w:rsidRPr="00596688" w:rsidRDefault="00596688" w:rsidP="00596688">
      <w:pPr>
        <w:keepNext/>
        <w:spacing w:before="240" w:after="60"/>
        <w:jc w:val="center"/>
        <w:outlineLvl w:val="0"/>
        <w:rPr>
          <w:rFonts w:ascii="Times New Roman" w:eastAsia="Times New Roman" w:hAnsi="Times New Roman" w:cs="Times New Roman"/>
          <w:b/>
          <w:bCs/>
          <w:kern w:val="32"/>
          <w:sz w:val="28"/>
          <w:szCs w:val="28"/>
          <w:lang w:eastAsia="ru-RU"/>
        </w:rPr>
      </w:pPr>
      <w:r w:rsidRPr="00596688">
        <w:rPr>
          <w:rFonts w:ascii="Times New Roman" w:eastAsia="Times New Roman" w:hAnsi="Times New Roman" w:cs="Times New Roman"/>
          <w:b/>
          <w:bCs/>
          <w:kern w:val="32"/>
          <w:sz w:val="28"/>
          <w:szCs w:val="28"/>
          <w:lang w:eastAsia="ru-RU"/>
        </w:rPr>
        <w:t xml:space="preserve">VIII. Перечень государственных услуг, оказываемых гражданам и организациям в соответствии с </w:t>
      </w:r>
      <w:hyperlink r:id="rId17" w:history="1">
        <w:r w:rsidRPr="00596688">
          <w:rPr>
            <w:rFonts w:ascii="Times New Roman" w:eastAsia="Times New Roman" w:hAnsi="Times New Roman" w:cs="Times New Roman"/>
            <w:b/>
            <w:color w:val="000000"/>
            <w:kern w:val="32"/>
            <w:sz w:val="28"/>
            <w:szCs w:val="28"/>
            <w:lang w:eastAsia="ru-RU"/>
          </w:rPr>
          <w:t>административным регламентом</w:t>
        </w:r>
      </w:hyperlink>
      <w:r w:rsidRPr="00596688">
        <w:rPr>
          <w:rFonts w:ascii="Times New Roman" w:eastAsia="Times New Roman" w:hAnsi="Times New Roman" w:cs="Times New Roman"/>
          <w:bCs/>
          <w:color w:val="000000"/>
          <w:kern w:val="32"/>
          <w:sz w:val="28"/>
          <w:szCs w:val="28"/>
          <w:lang w:eastAsia="ru-RU"/>
        </w:rPr>
        <w:t xml:space="preserve"> </w:t>
      </w:r>
      <w:r w:rsidRPr="00596688">
        <w:rPr>
          <w:rFonts w:ascii="Times New Roman" w:eastAsia="Times New Roman" w:hAnsi="Times New Roman" w:cs="Times New Roman"/>
          <w:b/>
          <w:bCs/>
          <w:color w:val="000000"/>
          <w:kern w:val="32"/>
          <w:sz w:val="28"/>
          <w:szCs w:val="28"/>
          <w:lang w:eastAsia="ru-RU"/>
        </w:rPr>
        <w:t>Федеральной налоговой службы</w:t>
      </w:r>
    </w:p>
    <w:p w:rsidR="00596688" w:rsidRPr="00596688" w:rsidRDefault="00596688" w:rsidP="00596688">
      <w:pPr>
        <w:ind w:firstLine="720"/>
        <w:jc w:val="both"/>
        <w:rPr>
          <w:rFonts w:ascii="Times New Roman" w:eastAsia="Times New Roman" w:hAnsi="Times New Roman" w:cs="Times New Roman"/>
          <w:sz w:val="24"/>
          <w:szCs w:val="24"/>
          <w:lang w:eastAsia="ru-RU"/>
        </w:rPr>
      </w:pPr>
    </w:p>
    <w:p w:rsidR="00596688" w:rsidRPr="00596688" w:rsidRDefault="00596688" w:rsidP="00596688">
      <w:pPr>
        <w:shd w:val="clear" w:color="auto" w:fill="FFFFFF"/>
        <w:ind w:firstLine="709"/>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обеспечение оказания следующих видов государственных услуг, осуществляемых управлением:</w:t>
      </w:r>
    </w:p>
    <w:p w:rsidR="00BB157A" w:rsidRPr="00BB157A" w:rsidRDefault="00BB157A" w:rsidP="00BB157A">
      <w:pPr>
        <w:shd w:val="clear" w:color="auto" w:fill="FFFFFF"/>
        <w:ind w:firstLine="709"/>
        <w:jc w:val="both"/>
        <w:rPr>
          <w:rFonts w:ascii="Times New Roman" w:eastAsia="Times New Roman" w:hAnsi="Times New Roman" w:cs="Times New Roman"/>
          <w:sz w:val="24"/>
          <w:szCs w:val="24"/>
          <w:lang w:eastAsia="ru-RU"/>
        </w:rPr>
      </w:pPr>
      <w:r w:rsidRPr="00BB157A">
        <w:rPr>
          <w:rFonts w:ascii="Times New Roman" w:eastAsia="Times New Roman" w:hAnsi="Times New Roman" w:cs="Times New Roman"/>
          <w:sz w:val="24"/>
          <w:szCs w:val="24"/>
          <w:lang w:eastAsia="ru-RU"/>
        </w:rPr>
        <w:t>обеспечение, в установленном порядке, информацией государственных органов по вопросам функционирования и развития территориальных органов ФНС России;</w:t>
      </w:r>
    </w:p>
    <w:p w:rsidR="00BB157A" w:rsidRPr="00BB157A" w:rsidRDefault="00BB157A" w:rsidP="00BB157A">
      <w:pPr>
        <w:shd w:val="clear" w:color="auto" w:fill="FFFFFF"/>
        <w:ind w:firstLine="709"/>
        <w:jc w:val="both"/>
        <w:rPr>
          <w:rFonts w:ascii="Times New Roman" w:eastAsia="Times New Roman" w:hAnsi="Times New Roman" w:cs="Times New Roman"/>
          <w:sz w:val="24"/>
          <w:szCs w:val="24"/>
          <w:lang w:eastAsia="ru-RU"/>
        </w:rPr>
      </w:pPr>
      <w:r w:rsidRPr="00BB157A">
        <w:rPr>
          <w:rFonts w:ascii="Times New Roman" w:eastAsia="Times New Roman" w:hAnsi="Times New Roman" w:cs="Times New Roman"/>
          <w:sz w:val="24"/>
          <w:szCs w:val="24"/>
          <w:lang w:eastAsia="ru-RU"/>
        </w:rPr>
        <w:t>обеспечение формирования общественного мнения по вопросам функционирования территориальных органов ФНС России;</w:t>
      </w:r>
    </w:p>
    <w:p w:rsidR="00BB157A" w:rsidRPr="00BB157A" w:rsidRDefault="00BB157A" w:rsidP="00BB157A">
      <w:pPr>
        <w:shd w:val="clear" w:color="auto" w:fill="FFFFFF"/>
        <w:ind w:firstLine="709"/>
        <w:jc w:val="both"/>
        <w:rPr>
          <w:rFonts w:ascii="Times New Roman" w:eastAsia="Times New Roman" w:hAnsi="Times New Roman" w:cs="Times New Roman"/>
          <w:sz w:val="24"/>
          <w:szCs w:val="24"/>
          <w:lang w:eastAsia="ru-RU"/>
        </w:rPr>
      </w:pPr>
      <w:r w:rsidRPr="00BB157A">
        <w:rPr>
          <w:rFonts w:ascii="Times New Roman" w:eastAsia="Times New Roman" w:hAnsi="Times New Roman" w:cs="Times New Roman"/>
          <w:sz w:val="24"/>
          <w:szCs w:val="24"/>
          <w:lang w:eastAsia="ru-RU"/>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налоговых органов и их должностных лиц;</w:t>
      </w:r>
    </w:p>
    <w:p w:rsidR="00BB157A" w:rsidRPr="00596688" w:rsidRDefault="00BB157A" w:rsidP="00BB157A">
      <w:pPr>
        <w:shd w:val="clear" w:color="auto" w:fill="FFFFFF"/>
        <w:ind w:firstLine="709"/>
        <w:jc w:val="both"/>
        <w:rPr>
          <w:rFonts w:ascii="Times New Roman" w:eastAsia="Times New Roman" w:hAnsi="Times New Roman" w:cs="Times New Roman"/>
          <w:sz w:val="24"/>
          <w:szCs w:val="24"/>
          <w:lang w:eastAsia="ru-RU"/>
        </w:rPr>
      </w:pPr>
      <w:r w:rsidRPr="00BB157A">
        <w:rPr>
          <w:rFonts w:ascii="Times New Roman" w:eastAsia="Times New Roman" w:hAnsi="Times New Roman" w:cs="Times New Roman"/>
          <w:sz w:val="24"/>
          <w:szCs w:val="24"/>
          <w:lang w:eastAsia="ru-RU"/>
        </w:rPr>
        <w:t>иных услуг.</w:t>
      </w:r>
    </w:p>
    <w:p w:rsidR="00596688" w:rsidRPr="00596688" w:rsidRDefault="00596688" w:rsidP="00596688">
      <w:pPr>
        <w:keepNext/>
        <w:spacing w:before="240" w:after="60"/>
        <w:jc w:val="center"/>
        <w:outlineLvl w:val="0"/>
        <w:rPr>
          <w:rFonts w:ascii="Times New Roman" w:eastAsia="Times New Roman" w:hAnsi="Times New Roman" w:cs="Times New Roman"/>
          <w:b/>
          <w:bCs/>
          <w:kern w:val="32"/>
          <w:sz w:val="28"/>
          <w:szCs w:val="28"/>
          <w:lang w:eastAsia="ru-RU"/>
        </w:rPr>
      </w:pPr>
      <w:r w:rsidRPr="00596688">
        <w:rPr>
          <w:rFonts w:ascii="Times New Roman" w:eastAsia="Times New Roman" w:hAnsi="Times New Roman" w:cs="Times New Roman"/>
          <w:b/>
          <w:bCs/>
          <w:kern w:val="32"/>
          <w:sz w:val="28"/>
          <w:szCs w:val="28"/>
          <w:lang w:eastAsia="ru-RU"/>
        </w:rPr>
        <w:t>IX. Показатели эффективности и результативности профессиональной служебной деятельности</w:t>
      </w:r>
    </w:p>
    <w:p w:rsidR="00596688" w:rsidRPr="00596688" w:rsidRDefault="00596688" w:rsidP="00596688">
      <w:pPr>
        <w:ind w:firstLine="720"/>
        <w:jc w:val="both"/>
        <w:rPr>
          <w:rFonts w:ascii="Times New Roman" w:eastAsia="Times New Roman" w:hAnsi="Times New Roman" w:cs="Times New Roman"/>
          <w:sz w:val="24"/>
          <w:szCs w:val="24"/>
          <w:lang w:eastAsia="ru-RU"/>
        </w:rPr>
      </w:pPr>
    </w:p>
    <w:p w:rsidR="00596688" w:rsidRPr="00596688" w:rsidRDefault="00596688" w:rsidP="00596688">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 xml:space="preserve">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 </w:t>
      </w:r>
    </w:p>
    <w:p w:rsidR="00596688" w:rsidRPr="00596688" w:rsidRDefault="00596688" w:rsidP="00596688">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96688" w:rsidRPr="00596688" w:rsidRDefault="00596688" w:rsidP="00596688">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своевременности и оперативности выполнения поручений;</w:t>
      </w:r>
    </w:p>
    <w:p w:rsidR="00596688" w:rsidRPr="00596688" w:rsidRDefault="00596688" w:rsidP="00596688">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96688" w:rsidRPr="00596688" w:rsidRDefault="00596688" w:rsidP="00596688">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96688" w:rsidRPr="00596688" w:rsidRDefault="00596688" w:rsidP="00596688">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96688" w:rsidRPr="00596688" w:rsidRDefault="00596688" w:rsidP="00596688">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96688" w:rsidRDefault="00596688" w:rsidP="00596688">
      <w:pPr>
        <w:jc w:val="both"/>
        <w:rPr>
          <w:rFonts w:ascii="Times New Roman" w:eastAsia="Times New Roman" w:hAnsi="Times New Roman" w:cs="Times New Roman"/>
          <w:sz w:val="24"/>
          <w:szCs w:val="24"/>
          <w:lang w:eastAsia="ru-RU"/>
        </w:rPr>
      </w:pPr>
      <w:r w:rsidRPr="00596688">
        <w:rPr>
          <w:rFonts w:ascii="Times New Roman" w:eastAsia="Times New Roman" w:hAnsi="Times New Roman" w:cs="Times New Roman"/>
          <w:sz w:val="24"/>
          <w:szCs w:val="24"/>
          <w:lang w:eastAsia="ru-RU"/>
        </w:rPr>
        <w:tab/>
        <w:t>осознанию ответственности за последствия своих действий, принимаемых решений</w:t>
      </w:r>
      <w:r w:rsidR="007474F5">
        <w:rPr>
          <w:rFonts w:ascii="Times New Roman" w:eastAsia="Times New Roman" w:hAnsi="Times New Roman" w:cs="Times New Roman"/>
          <w:sz w:val="24"/>
          <w:szCs w:val="24"/>
          <w:lang w:eastAsia="ru-RU"/>
        </w:rPr>
        <w:t>;</w:t>
      </w:r>
    </w:p>
    <w:p w:rsidR="007474F5" w:rsidRPr="00187D95" w:rsidRDefault="007474F5" w:rsidP="007474F5">
      <w:pPr>
        <w:ind w:firstLine="709"/>
        <w:jc w:val="both"/>
        <w:rPr>
          <w:rFonts w:ascii="Times New Roman" w:hAnsi="Times New Roman" w:cs="Times New Roman"/>
          <w:sz w:val="24"/>
          <w:szCs w:val="24"/>
        </w:rPr>
      </w:pPr>
      <w:r w:rsidRPr="00187D95">
        <w:rPr>
          <w:rFonts w:ascii="Times New Roman" w:hAnsi="Times New Roman" w:cs="Times New Roman"/>
          <w:sz w:val="24"/>
          <w:szCs w:val="24"/>
        </w:rPr>
        <w:lastRenderedPageBreak/>
        <w:t>своевременности и качеству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7474F5" w:rsidRPr="00187D95" w:rsidRDefault="007474F5" w:rsidP="007474F5">
      <w:pPr>
        <w:pStyle w:val="ConsPlusNormal"/>
        <w:jc w:val="both"/>
        <w:rPr>
          <w:rFonts w:ascii="Times New Roman" w:hAnsi="Times New Roman" w:cs="Times New Roman"/>
          <w:snapToGrid w:val="0"/>
          <w:sz w:val="24"/>
          <w:szCs w:val="24"/>
        </w:rPr>
      </w:pPr>
      <w:r w:rsidRPr="00187D95">
        <w:rPr>
          <w:rFonts w:ascii="Times New Roman" w:hAnsi="Times New Roman" w:cs="Times New Roman"/>
          <w:snapToGrid w:val="0"/>
          <w:sz w:val="24"/>
          <w:szCs w:val="24"/>
        </w:rPr>
        <w:tab/>
        <w:t xml:space="preserve"> своевременности и полноты представления разъяснений и информации в рамках проведения публичных обсуждений.</w:t>
      </w:r>
    </w:p>
    <w:p w:rsidR="007474F5" w:rsidRPr="00596688" w:rsidRDefault="007474F5" w:rsidP="00596688">
      <w:pPr>
        <w:jc w:val="both"/>
        <w:rPr>
          <w:rFonts w:ascii="Times New Roman" w:eastAsia="Times New Roman" w:hAnsi="Times New Roman" w:cs="Times New Roman"/>
          <w:sz w:val="24"/>
          <w:szCs w:val="24"/>
          <w:lang w:eastAsia="ru-RU"/>
        </w:rPr>
      </w:pPr>
    </w:p>
    <w:p w:rsidR="00596688" w:rsidRPr="00596688" w:rsidRDefault="00596688" w:rsidP="00596688">
      <w:pPr>
        <w:jc w:val="both"/>
        <w:rPr>
          <w:rFonts w:ascii="Times New Roman" w:eastAsia="Times New Roman" w:hAnsi="Times New Roman" w:cs="Times New Roman"/>
          <w:sz w:val="24"/>
          <w:szCs w:val="24"/>
          <w:lang w:eastAsia="ru-RU"/>
        </w:rPr>
      </w:pPr>
    </w:p>
    <w:p w:rsidR="00596688" w:rsidRPr="00596688" w:rsidRDefault="00596688" w:rsidP="00596688">
      <w:pPr>
        <w:ind w:firstLine="720"/>
        <w:jc w:val="both"/>
        <w:rPr>
          <w:rFonts w:ascii="Times New Roman" w:eastAsia="Times New Roman" w:hAnsi="Times New Roman" w:cs="Times New Roman"/>
          <w:sz w:val="24"/>
          <w:szCs w:val="24"/>
          <w:lang w:eastAsia="ru-RU"/>
        </w:rPr>
      </w:pPr>
    </w:p>
    <w:p w:rsidR="00546965" w:rsidRDefault="00546965" w:rsidP="00596688">
      <w:pPr>
        <w:ind w:firstLine="720"/>
        <w:jc w:val="both"/>
        <w:rPr>
          <w:rFonts w:ascii="Times New Roman" w:eastAsia="Times New Roman" w:hAnsi="Times New Roman" w:cs="Times New Roman"/>
          <w:sz w:val="24"/>
          <w:szCs w:val="24"/>
          <w:lang w:eastAsia="ru-RU"/>
        </w:rPr>
      </w:pPr>
    </w:p>
    <w:p w:rsidR="00546965" w:rsidRPr="00596688" w:rsidRDefault="00546965" w:rsidP="00596688">
      <w:pPr>
        <w:ind w:firstLine="720"/>
        <w:jc w:val="both"/>
        <w:rPr>
          <w:rFonts w:ascii="Times New Roman" w:eastAsia="Times New Roman" w:hAnsi="Times New Roman" w:cs="Times New Roman"/>
          <w:sz w:val="24"/>
          <w:szCs w:val="24"/>
          <w:lang w:eastAsia="ru-RU"/>
        </w:rPr>
      </w:pPr>
    </w:p>
    <w:sectPr w:rsidR="00546965" w:rsidRPr="00596688" w:rsidSect="00FB5841">
      <w:pgSz w:w="11906" w:h="16838"/>
      <w:pgMar w:top="719" w:right="850" w:bottom="71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96856"/>
    <w:multiLevelType w:val="hybridMultilevel"/>
    <w:tmpl w:val="1682C230"/>
    <w:lvl w:ilvl="0" w:tplc="E2B8491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688"/>
    <w:rsid w:val="000667A1"/>
    <w:rsid w:val="00066894"/>
    <w:rsid w:val="000A768F"/>
    <w:rsid w:val="000D0BEE"/>
    <w:rsid w:val="0010332F"/>
    <w:rsid w:val="001B0B6D"/>
    <w:rsid w:val="001B3765"/>
    <w:rsid w:val="0024799E"/>
    <w:rsid w:val="00253A40"/>
    <w:rsid w:val="0025567F"/>
    <w:rsid w:val="00283E89"/>
    <w:rsid w:val="00294E3D"/>
    <w:rsid w:val="00317012"/>
    <w:rsid w:val="003238B7"/>
    <w:rsid w:val="003920DE"/>
    <w:rsid w:val="003C34FF"/>
    <w:rsid w:val="003D4DE7"/>
    <w:rsid w:val="003E3DD4"/>
    <w:rsid w:val="003F53E6"/>
    <w:rsid w:val="00414964"/>
    <w:rsid w:val="004331A0"/>
    <w:rsid w:val="004A4865"/>
    <w:rsid w:val="004E67A1"/>
    <w:rsid w:val="005421D0"/>
    <w:rsid w:val="00546965"/>
    <w:rsid w:val="00586EF4"/>
    <w:rsid w:val="00596688"/>
    <w:rsid w:val="00664300"/>
    <w:rsid w:val="006F2D35"/>
    <w:rsid w:val="0070755E"/>
    <w:rsid w:val="007474F5"/>
    <w:rsid w:val="00832A7B"/>
    <w:rsid w:val="0089218A"/>
    <w:rsid w:val="008E4ECC"/>
    <w:rsid w:val="00931527"/>
    <w:rsid w:val="00A02263"/>
    <w:rsid w:val="00A22219"/>
    <w:rsid w:val="00A47788"/>
    <w:rsid w:val="00A5248E"/>
    <w:rsid w:val="00A85299"/>
    <w:rsid w:val="00A92C41"/>
    <w:rsid w:val="00B25A7B"/>
    <w:rsid w:val="00BB157A"/>
    <w:rsid w:val="00BC23BF"/>
    <w:rsid w:val="00C76459"/>
    <w:rsid w:val="00C84100"/>
    <w:rsid w:val="00CB22DF"/>
    <w:rsid w:val="00DC2024"/>
    <w:rsid w:val="00DF2D80"/>
    <w:rsid w:val="00E20745"/>
    <w:rsid w:val="00E400D4"/>
    <w:rsid w:val="00E701A0"/>
    <w:rsid w:val="00F23C7A"/>
    <w:rsid w:val="00F242CC"/>
    <w:rsid w:val="00F6097E"/>
    <w:rsid w:val="00FE1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A47788"/>
    <w:pPr>
      <w:keepNext/>
      <w:keepLines/>
      <w:spacing w:before="200"/>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2D80"/>
    <w:rPr>
      <w:rFonts w:ascii="Tahoma" w:hAnsi="Tahoma" w:cs="Tahoma"/>
      <w:sz w:val="16"/>
      <w:szCs w:val="16"/>
    </w:rPr>
  </w:style>
  <w:style w:type="character" w:customStyle="1" w:styleId="a4">
    <w:name w:val="Текст выноски Знак"/>
    <w:basedOn w:val="a0"/>
    <w:link w:val="a3"/>
    <w:uiPriority w:val="99"/>
    <w:semiHidden/>
    <w:rsid w:val="00DF2D80"/>
    <w:rPr>
      <w:rFonts w:ascii="Tahoma" w:hAnsi="Tahoma" w:cs="Tahoma"/>
      <w:sz w:val="16"/>
      <w:szCs w:val="16"/>
    </w:rPr>
  </w:style>
  <w:style w:type="character" w:customStyle="1" w:styleId="30">
    <w:name w:val="Заголовок 3 Знак"/>
    <w:basedOn w:val="a0"/>
    <w:link w:val="3"/>
    <w:uiPriority w:val="9"/>
    <w:rsid w:val="00A47788"/>
    <w:rPr>
      <w:rFonts w:asciiTheme="majorHAnsi" w:eastAsiaTheme="majorEastAsia" w:hAnsiTheme="majorHAnsi" w:cstheme="majorBidi"/>
      <w:b/>
      <w:bCs/>
      <w:color w:val="4F81BD" w:themeColor="accent1"/>
      <w:sz w:val="24"/>
      <w:szCs w:val="24"/>
      <w:lang w:eastAsia="ru-RU"/>
    </w:rPr>
  </w:style>
  <w:style w:type="paragraph" w:styleId="a5">
    <w:name w:val="List Paragraph"/>
    <w:basedOn w:val="a"/>
    <w:uiPriority w:val="99"/>
    <w:qFormat/>
    <w:rsid w:val="001B0B6D"/>
    <w:pPr>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7474F5"/>
    <w:pPr>
      <w:widowControl w:val="0"/>
      <w:autoSpaceDE w:val="0"/>
      <w:autoSpaceDN w:val="0"/>
    </w:pPr>
    <w:rPr>
      <w:rFonts w:ascii="Calibri" w:eastAsia="Times New Roman" w:hAnsi="Calibri" w:cs="Calibri"/>
      <w:lang w:eastAsia="ru-RU"/>
    </w:rPr>
  </w:style>
  <w:style w:type="character" w:customStyle="1" w:styleId="ConsPlusNormal0">
    <w:name w:val="ConsPlusNormal Знак"/>
    <w:link w:val="ConsPlusNormal"/>
    <w:locked/>
    <w:rsid w:val="007474F5"/>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A47788"/>
    <w:pPr>
      <w:keepNext/>
      <w:keepLines/>
      <w:spacing w:before="200"/>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2D80"/>
    <w:rPr>
      <w:rFonts w:ascii="Tahoma" w:hAnsi="Tahoma" w:cs="Tahoma"/>
      <w:sz w:val="16"/>
      <w:szCs w:val="16"/>
    </w:rPr>
  </w:style>
  <w:style w:type="character" w:customStyle="1" w:styleId="a4">
    <w:name w:val="Текст выноски Знак"/>
    <w:basedOn w:val="a0"/>
    <w:link w:val="a3"/>
    <w:uiPriority w:val="99"/>
    <w:semiHidden/>
    <w:rsid w:val="00DF2D80"/>
    <w:rPr>
      <w:rFonts w:ascii="Tahoma" w:hAnsi="Tahoma" w:cs="Tahoma"/>
      <w:sz w:val="16"/>
      <w:szCs w:val="16"/>
    </w:rPr>
  </w:style>
  <w:style w:type="character" w:customStyle="1" w:styleId="30">
    <w:name w:val="Заголовок 3 Знак"/>
    <w:basedOn w:val="a0"/>
    <w:link w:val="3"/>
    <w:uiPriority w:val="9"/>
    <w:rsid w:val="00A47788"/>
    <w:rPr>
      <w:rFonts w:asciiTheme="majorHAnsi" w:eastAsiaTheme="majorEastAsia" w:hAnsiTheme="majorHAnsi" w:cstheme="majorBidi"/>
      <w:b/>
      <w:bCs/>
      <w:color w:val="4F81BD" w:themeColor="accent1"/>
      <w:sz w:val="24"/>
      <w:szCs w:val="24"/>
      <w:lang w:eastAsia="ru-RU"/>
    </w:rPr>
  </w:style>
  <w:style w:type="paragraph" w:styleId="a5">
    <w:name w:val="List Paragraph"/>
    <w:basedOn w:val="a"/>
    <w:uiPriority w:val="99"/>
    <w:qFormat/>
    <w:rsid w:val="001B0B6D"/>
    <w:pPr>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7474F5"/>
    <w:pPr>
      <w:widowControl w:val="0"/>
      <w:autoSpaceDE w:val="0"/>
      <w:autoSpaceDN w:val="0"/>
    </w:pPr>
    <w:rPr>
      <w:rFonts w:ascii="Calibri" w:eastAsia="Times New Roman" w:hAnsi="Calibri" w:cs="Calibri"/>
      <w:lang w:eastAsia="ru-RU"/>
    </w:rPr>
  </w:style>
  <w:style w:type="character" w:customStyle="1" w:styleId="ConsPlusNormal0">
    <w:name w:val="ConsPlusNormal Знак"/>
    <w:link w:val="ConsPlusNormal"/>
    <w:locked/>
    <w:rsid w:val="007474F5"/>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7" TargetMode="External"/><Relationship Id="rId13" Type="http://schemas.openxmlformats.org/officeDocument/2006/relationships/hyperlink" Target="garantF1://87790.10000"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garantF1://12036354.15" TargetMode="External"/><Relationship Id="rId12" Type="http://schemas.openxmlformats.org/officeDocument/2006/relationships/hyperlink" Target="garantF1://12036354.1503" TargetMode="External"/><Relationship Id="rId17" Type="http://schemas.openxmlformats.org/officeDocument/2006/relationships/hyperlink" Target="garantF1://88776.1130" TargetMode="External"/><Relationship Id="rId2" Type="http://schemas.openxmlformats.org/officeDocument/2006/relationships/styles" Target="styles.xml"/><Relationship Id="rId16" Type="http://schemas.openxmlformats.org/officeDocument/2006/relationships/hyperlink" Target="consultantplus://offline/ref=82C13A9104F22EF7FF4D124952D9C9407290C2830D6635C8C08CE84143972EC836E9CBFA87E65F89l7gBH" TargetMode="External"/><Relationship Id="rId1" Type="http://schemas.openxmlformats.org/officeDocument/2006/relationships/numbering" Target="numbering.xml"/><Relationship Id="rId6" Type="http://schemas.openxmlformats.org/officeDocument/2006/relationships/hyperlink" Target="garantF1://12036354.14" TargetMode="External"/><Relationship Id="rId11" Type="http://schemas.openxmlformats.org/officeDocument/2006/relationships/hyperlink" Target="garantF1://12036354.57" TargetMode="External"/><Relationship Id="rId5" Type="http://schemas.openxmlformats.org/officeDocument/2006/relationships/webSettings" Target="webSettings.xml"/><Relationship Id="rId15" Type="http://schemas.openxmlformats.org/officeDocument/2006/relationships/hyperlink" Target="consultantplus://offline/ref=82C13A9104F22EF7FF4D124952D9C940789BC6860D6E68C2C8D5E443449871DF31A0C7FB87E65Dl8g7H" TargetMode="External"/><Relationship Id="rId10" Type="http://schemas.openxmlformats.org/officeDocument/2006/relationships/hyperlink" Target="consultantplus://offline/ref=82C13A9104F22EF7FF4D124952D9C9407293CA8F076335C8C08CE84143972EC836E9CBFA87E65E8Cl7g4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2036354.18" TargetMode="External"/><Relationship Id="rId14" Type="http://schemas.openxmlformats.org/officeDocument/2006/relationships/hyperlink" Target="garantF1://88439.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4254</Words>
  <Characters>24248</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28446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Остроухова Лариса Николаевна</dc:creator>
  <cp:lastModifiedBy>Мартынова Наталья Валентиновна</cp:lastModifiedBy>
  <cp:revision>2</cp:revision>
  <cp:lastPrinted>2017-10-13T03:09:00Z</cp:lastPrinted>
  <dcterms:created xsi:type="dcterms:W3CDTF">2018-06-14T09:12:00Z</dcterms:created>
  <dcterms:modified xsi:type="dcterms:W3CDTF">2018-06-14T09:12:00Z</dcterms:modified>
</cp:coreProperties>
</file>