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right"/>
      </w:pPr>
      <w:r>
        <w:t>Приложение № 1</w:t>
      </w:r>
    </w:p>
    <w:p w:rsidR="006D2672" w:rsidRDefault="006D2672">
      <w:pPr>
        <w:pStyle w:val="ConsPlusNormal"/>
        <w:jc w:val="right"/>
      </w:pPr>
      <w:r>
        <w:t>к решению Собрания представителей</w:t>
      </w:r>
    </w:p>
    <w:p w:rsidR="006D2672" w:rsidRDefault="006D2672">
      <w:pPr>
        <w:pStyle w:val="ConsPlusNormal"/>
        <w:jc w:val="right"/>
      </w:pPr>
      <w:r>
        <w:t>муниципального образования</w:t>
      </w:r>
    </w:p>
    <w:p w:rsidR="006D2672" w:rsidRDefault="006D2672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6D2672" w:rsidRDefault="006D2672">
      <w:pPr>
        <w:pStyle w:val="ConsPlusNormal"/>
        <w:jc w:val="right"/>
      </w:pPr>
      <w:r>
        <w:t>от 24.11.2014 N 18-3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Title"/>
        <w:jc w:val="center"/>
      </w:pPr>
      <w:bookmarkStart w:id="0" w:name="P93"/>
      <w:bookmarkEnd w:id="0"/>
      <w:r>
        <w:t>КОЭФФИЦИЕНТЫ</w:t>
      </w:r>
    </w:p>
    <w:p w:rsidR="006D2672" w:rsidRDefault="006D2672">
      <w:pPr>
        <w:pStyle w:val="ConsPlusTitle"/>
        <w:jc w:val="center"/>
      </w:pPr>
      <w:r>
        <w:t>БЫТОВЫХ УСЛУГ (КУ)</w:t>
      </w:r>
    </w:p>
    <w:p w:rsidR="006D2672" w:rsidRDefault="006D26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252"/>
        <w:gridCol w:w="1900"/>
      </w:tblGrid>
      <w:tr w:rsidR="006D2672"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6D2672"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011100</w:t>
            </w:r>
          </w:p>
          <w:p w:rsidR="006D2672" w:rsidRDefault="006D2672">
            <w:pPr>
              <w:pStyle w:val="ConsPlusNormal"/>
              <w:jc w:val="center"/>
            </w:pPr>
            <w:r>
              <w:t>011200</w:t>
            </w:r>
          </w:p>
          <w:p w:rsidR="006D2672" w:rsidRDefault="006D2672">
            <w:pPr>
              <w:pStyle w:val="ConsPlusNormal"/>
              <w:jc w:val="center"/>
            </w:pPr>
            <w:r>
              <w:t>011300</w:t>
            </w:r>
          </w:p>
          <w:p w:rsidR="006D2672" w:rsidRDefault="006D2672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Ремонт обуви</w:t>
            </w:r>
          </w:p>
          <w:p w:rsidR="006D2672" w:rsidRDefault="006D2672">
            <w:pPr>
              <w:pStyle w:val="ConsPlusNormal"/>
            </w:pPr>
            <w:r>
              <w:t>Окраска обуви</w:t>
            </w:r>
          </w:p>
          <w:p w:rsidR="006D2672" w:rsidRDefault="006D2672">
            <w:pPr>
              <w:pStyle w:val="ConsPlusNormal"/>
            </w:pPr>
            <w:r>
              <w:t>Пошив обуви</w:t>
            </w:r>
          </w:p>
          <w:p w:rsidR="006D2672" w:rsidRDefault="006D2672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0,17</w:t>
            </w:r>
          </w:p>
          <w:p w:rsidR="006D2672" w:rsidRDefault="006D2672">
            <w:pPr>
              <w:pStyle w:val="ConsPlusNormal"/>
              <w:jc w:val="center"/>
            </w:pPr>
            <w:r>
              <w:t>0,17</w:t>
            </w:r>
          </w:p>
          <w:p w:rsidR="006D2672" w:rsidRDefault="006D2672">
            <w:pPr>
              <w:pStyle w:val="ConsPlusNormal"/>
              <w:jc w:val="center"/>
            </w:pPr>
            <w:r>
              <w:t>0,31</w:t>
            </w:r>
          </w:p>
          <w:p w:rsidR="006D2672" w:rsidRDefault="006D2672">
            <w:pPr>
              <w:pStyle w:val="ConsPlusNormal"/>
              <w:jc w:val="center"/>
            </w:pPr>
            <w:r>
              <w:t>0,17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0,26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lastRenderedPageBreak/>
              <w:t>012500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0,26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0,11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0,28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0,26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0,28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0,33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мебели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0,38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0,38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Крашение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0,32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Услуги прачечных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0,16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Строительство жилья и других построек, исключая строительство индивидуальных домов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0,74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0,31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r>
              <w:lastRenderedPageBreak/>
              <w:t>кинолабораторий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lastRenderedPageBreak/>
              <w:t>0,35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lastRenderedPageBreak/>
              <w:t>018300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0,23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0,17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0,17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0,44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0,89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0,77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0,39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Обрядовые услуги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center"/>
            </w:pPr>
            <w:r>
              <w:t>0,13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0,13</w:t>
            </w:r>
          </w:p>
        </w:tc>
      </w:tr>
    </w:tbl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pict>
          <v:shape id="_x0000_i1025" style="width:233.25pt;height:33.75pt" coordsize="" o:spt="100" adj="0,,0" path="" filled="f" stroked="f">
            <v:stroke joinstyle="miter"/>
            <v:imagedata r:id="rId6" o:title="base_23619_62911_1"/>
            <v:formulas/>
            <v:path o:connecttype="segments"/>
          </v:shape>
        </w:pic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(1),...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6D2672" w:rsidRDefault="006D2672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6D2672" w:rsidRDefault="006D2672">
      <w:pPr>
        <w:pStyle w:val="ConsPlusNormal"/>
        <w:ind w:firstLine="540"/>
        <w:jc w:val="both"/>
      </w:pPr>
      <w:r>
        <w:t>Ку(1),... Ку(i) - значения коэффициента Ку для отдельных бытовых услуг.</w:t>
      </w:r>
    </w:p>
    <w:p w:rsidR="006D2672" w:rsidRDefault="006D2672">
      <w:pPr>
        <w:pStyle w:val="ConsPlusNormal"/>
        <w:ind w:firstLine="540"/>
        <w:jc w:val="both"/>
      </w:pPr>
      <w:r>
        <w:lastRenderedPageBreak/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right"/>
      </w:pPr>
      <w:r>
        <w:t>Приложение № 2</w:t>
      </w:r>
    </w:p>
    <w:p w:rsidR="006D2672" w:rsidRDefault="006D2672">
      <w:pPr>
        <w:pStyle w:val="ConsPlusNormal"/>
        <w:jc w:val="right"/>
      </w:pPr>
      <w:r>
        <w:t>к решению Собрания представителей</w:t>
      </w:r>
    </w:p>
    <w:p w:rsidR="006D2672" w:rsidRDefault="006D2672">
      <w:pPr>
        <w:pStyle w:val="ConsPlusNormal"/>
        <w:jc w:val="right"/>
      </w:pPr>
      <w:r>
        <w:t>муниципального образования</w:t>
      </w:r>
    </w:p>
    <w:p w:rsidR="006D2672" w:rsidRDefault="006D2672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6D2672" w:rsidRDefault="006D2672">
      <w:pPr>
        <w:pStyle w:val="ConsPlusNormal"/>
        <w:jc w:val="right"/>
      </w:pPr>
      <w:r>
        <w:t>от 24.11.2014 N 18-3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Title"/>
        <w:jc w:val="center"/>
      </w:pPr>
      <w:bookmarkStart w:id="1" w:name="P221"/>
      <w:bookmarkEnd w:id="1"/>
      <w:r>
        <w:t>КОЭФФИЦИЕНТЫ</w:t>
      </w:r>
    </w:p>
    <w:p w:rsidR="006D2672" w:rsidRDefault="006D2672">
      <w:pPr>
        <w:pStyle w:val="ConsPlusTitle"/>
        <w:jc w:val="center"/>
      </w:pPr>
      <w:r>
        <w:t>КАТЕГОРИИ ГОРОДСКОГО ИЛИ СЕЛЬСКОГО НАСЕЛЕННОГО ПУНКТА (КТ)</w:t>
      </w:r>
    </w:p>
    <w:p w:rsidR="006D2672" w:rsidRDefault="006D2672">
      <w:pPr>
        <w:pStyle w:val="ConsPlusTitle"/>
        <w:jc w:val="center"/>
      </w:pPr>
      <w:r>
        <w:t>И КОЭФФИЦИЕНТЫ КАТЕГОРИИ МЕСТА РАСПОЛОЖЕНИЯ</w:t>
      </w:r>
    </w:p>
    <w:p w:rsidR="006D2672" w:rsidRDefault="006D2672">
      <w:pPr>
        <w:pStyle w:val="ConsPlusTitle"/>
        <w:jc w:val="center"/>
      </w:pPr>
      <w:r>
        <w:t xml:space="preserve">ОБЪЕКТА </w:t>
      </w:r>
      <w:proofErr w:type="gramStart"/>
      <w:r>
        <w:t>СТАЦИОНАРНОЙ</w:t>
      </w:r>
      <w:proofErr w:type="gramEnd"/>
      <w:r>
        <w:t xml:space="preserve"> ИЛИ НЕСТАЦИОНАРНОЙ</w:t>
      </w:r>
    </w:p>
    <w:p w:rsidR="006D2672" w:rsidRDefault="006D2672">
      <w:pPr>
        <w:pStyle w:val="ConsPlusTitle"/>
        <w:jc w:val="center"/>
      </w:pPr>
      <w:r>
        <w:t>ТОРГОВОЙ СЕТИ (</w:t>
      </w:r>
      <w:proofErr w:type="gramStart"/>
      <w:r>
        <w:t>КМ</w:t>
      </w:r>
      <w:proofErr w:type="gramEnd"/>
      <w:r>
        <w:t>)</w:t>
      </w:r>
    </w:p>
    <w:p w:rsidR="006D2672" w:rsidRDefault="006D26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475"/>
        <w:gridCol w:w="3118"/>
      </w:tblGrid>
      <w:tr w:rsidR="006D2672">
        <w:tc>
          <w:tcPr>
            <w:tcW w:w="3969" w:type="dxa"/>
          </w:tcPr>
          <w:p w:rsidR="006D2672" w:rsidRDefault="006D2672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Коэффициент категории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6D2672" w:rsidRDefault="006D2672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6D2672">
        <w:tc>
          <w:tcPr>
            <w:tcW w:w="3969" w:type="dxa"/>
          </w:tcPr>
          <w:p w:rsidR="006D2672" w:rsidRDefault="006D2672">
            <w:pPr>
              <w:pStyle w:val="ConsPlusNormal"/>
            </w:pPr>
            <w:r>
              <w:t>Поселки городского типа с населением свыше 5 тыс. человек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3118" w:type="dxa"/>
          </w:tcPr>
          <w:p w:rsidR="006D2672" w:rsidRDefault="006D2672">
            <w:pPr>
              <w:pStyle w:val="ConsPlusNormal"/>
              <w:jc w:val="center"/>
            </w:pPr>
            <w:r>
              <w:t>1,0 - 1 категория</w:t>
            </w:r>
          </w:p>
          <w:p w:rsidR="006D2672" w:rsidRDefault="006D2672">
            <w:pPr>
              <w:pStyle w:val="ConsPlusNormal"/>
              <w:jc w:val="center"/>
            </w:pPr>
            <w:r>
              <w:t>0,7 - 2 категория</w:t>
            </w:r>
          </w:p>
          <w:p w:rsidR="006D2672" w:rsidRDefault="006D2672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6D2672">
        <w:tc>
          <w:tcPr>
            <w:tcW w:w="3969" w:type="dxa"/>
          </w:tcPr>
          <w:p w:rsidR="006D2672" w:rsidRDefault="006D2672">
            <w:pPr>
              <w:pStyle w:val="ConsPlusNormal"/>
            </w:pPr>
            <w:r>
              <w:t>Поселки городского типа с населением менее 5 тыс. человек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3118" w:type="dxa"/>
            <w:vMerge w:val="restart"/>
          </w:tcPr>
          <w:p w:rsidR="006D2672" w:rsidRDefault="006D2672">
            <w:pPr>
              <w:pStyle w:val="ConsPlusNormal"/>
              <w:jc w:val="center"/>
            </w:pPr>
            <w:r>
              <w:t>1,0 - 1 категория</w:t>
            </w:r>
          </w:p>
          <w:p w:rsidR="006D2672" w:rsidRDefault="006D2672">
            <w:pPr>
              <w:pStyle w:val="ConsPlusNormal"/>
              <w:jc w:val="center"/>
            </w:pPr>
            <w:r>
              <w:t>0,7 - 2 категория</w:t>
            </w:r>
          </w:p>
          <w:p w:rsidR="006D2672" w:rsidRDefault="006D2672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6D2672">
        <w:tc>
          <w:tcPr>
            <w:tcW w:w="3969" w:type="dxa"/>
          </w:tcPr>
          <w:p w:rsidR="006D2672" w:rsidRDefault="006D2672">
            <w:pPr>
              <w:pStyle w:val="ConsPlusNormal"/>
            </w:pPr>
            <w:r>
              <w:t>Сельские населенные пункты с населением свыше 150 человек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3118" w:type="dxa"/>
            <w:vMerge/>
          </w:tcPr>
          <w:p w:rsidR="006D2672" w:rsidRDefault="006D2672"/>
        </w:tc>
      </w:tr>
      <w:tr w:rsidR="006D2672">
        <w:tc>
          <w:tcPr>
            <w:tcW w:w="3969" w:type="dxa"/>
          </w:tcPr>
          <w:p w:rsidR="006D2672" w:rsidRDefault="006D2672">
            <w:pPr>
              <w:pStyle w:val="ConsPlusNormal"/>
            </w:pPr>
            <w:r>
              <w:lastRenderedPageBreak/>
              <w:t>Сельские населенные пункты с населением до 150 человек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3118" w:type="dxa"/>
            <w:vMerge/>
          </w:tcPr>
          <w:p w:rsidR="006D2672" w:rsidRDefault="006D2672"/>
        </w:tc>
      </w:tr>
      <w:tr w:rsidR="006D2672">
        <w:tc>
          <w:tcPr>
            <w:tcW w:w="3969" w:type="dxa"/>
          </w:tcPr>
          <w:p w:rsidR="006D2672" w:rsidRDefault="006D2672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населенных пунктов</w:t>
            </w:r>
          </w:p>
        </w:tc>
        <w:tc>
          <w:tcPr>
            <w:tcW w:w="2475" w:type="dxa"/>
          </w:tcPr>
          <w:p w:rsidR="006D2672" w:rsidRDefault="006D2672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3118" w:type="dxa"/>
            <w:vMerge/>
          </w:tcPr>
          <w:p w:rsidR="006D2672" w:rsidRDefault="006D2672"/>
        </w:tc>
      </w:tr>
    </w:tbl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6D2672" w:rsidRDefault="006D2672">
      <w:pPr>
        <w:pStyle w:val="ConsPlusNormal"/>
        <w:ind w:firstLine="540"/>
        <w:jc w:val="both"/>
      </w:pPr>
      <w:r>
        <w:t xml:space="preserve">Отнесение объектов административно-территориального деления к городским или сельским населенным пунктам определяется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объектов административно-территориального деления </w:t>
      </w:r>
      <w:proofErr w:type="gramStart"/>
      <w:r>
        <w:t>ОК</w:t>
      </w:r>
      <w:proofErr w:type="gramEnd"/>
      <w:r>
        <w:t xml:space="preserve"> 019-95.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right"/>
      </w:pPr>
      <w:r>
        <w:t>Приложение № 3</w:t>
      </w:r>
    </w:p>
    <w:p w:rsidR="006D2672" w:rsidRDefault="006D2672">
      <w:pPr>
        <w:pStyle w:val="ConsPlusNormal"/>
        <w:jc w:val="right"/>
      </w:pPr>
      <w:r>
        <w:t>к решению Собрания представителей</w:t>
      </w:r>
    </w:p>
    <w:p w:rsidR="006D2672" w:rsidRDefault="006D2672">
      <w:pPr>
        <w:pStyle w:val="ConsPlusNormal"/>
        <w:jc w:val="right"/>
      </w:pPr>
      <w:r>
        <w:t>муниципального образования</w:t>
      </w:r>
    </w:p>
    <w:p w:rsidR="006D2672" w:rsidRDefault="006D2672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6D2672" w:rsidRDefault="006D2672">
      <w:pPr>
        <w:pStyle w:val="ConsPlusNormal"/>
        <w:jc w:val="right"/>
      </w:pPr>
      <w:r>
        <w:t>от 24.11.2014 N 18-3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Title"/>
        <w:jc w:val="center"/>
      </w:pPr>
      <w:bookmarkStart w:id="2" w:name="P260"/>
      <w:bookmarkEnd w:id="2"/>
      <w:r>
        <w:t>КОЭФФИЦИЕНТЫ</w:t>
      </w:r>
    </w:p>
    <w:p w:rsidR="006D2672" w:rsidRDefault="006D2672">
      <w:pPr>
        <w:pStyle w:val="ConsPlusTitle"/>
        <w:jc w:val="center"/>
      </w:pPr>
      <w:r>
        <w:t>ВИДА ТОВАРА (КВ)</w:t>
      </w:r>
    </w:p>
    <w:p w:rsidR="006D2672" w:rsidRDefault="006D26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6930"/>
        <w:gridCol w:w="1980"/>
      </w:tblGrid>
      <w:tr w:rsidR="006D2672"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6D2672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45 1100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Автомобили грузовые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2,1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45 1700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Автобусы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45 2510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lastRenderedPageBreak/>
              <w:t>45 2520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89 0000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45 2850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91 7000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91 8100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  <w:jc w:val="both"/>
            </w:pPr>
            <w:r>
              <w:t>91 8201 - 91 8203, 91 8210 - 91 8244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51 5500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Приборы бытовые электрические нагревательные.</w:t>
            </w:r>
          </w:p>
          <w:p w:rsidR="006D2672" w:rsidRDefault="006D2672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40 0000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50 0000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44 4000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Аппаратура для измерения характеристик и обработки фото- и киноматериалов. 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23 7000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48 6000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34 6000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Изделия культурно-бытового назначения и хозяйственного обихода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42 8000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Приборы времени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lastRenderedPageBreak/>
              <w:t>91 9300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91 8400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1,67</w:t>
            </w:r>
          </w:p>
        </w:tc>
      </w:tr>
      <w:tr w:rsidR="006D2672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92 2000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0,87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92 9000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96 0121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Сувениры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96 1000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91 1000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91 4900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91 9200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91 9100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96 2000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96 9800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96 9900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23 3100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96 7703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81 5000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96 9200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 xml:space="preserve">Предметы мелкой галантереи. Значки. Принадлежности канцелярские и школьно-письменные. Принадлежности для домашнего содержания </w:t>
            </w:r>
            <w:r>
              <w:lastRenderedPageBreak/>
              <w:t>рыб, птиц и зверей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lastRenderedPageBreak/>
              <w:t>42 6130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42 6140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42 6150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42 6190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81 4000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97 0000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6D2672" w:rsidRDefault="006D2672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95 0000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  <w:tr w:rsidR="006D2672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96 3000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6D2672" w:rsidRDefault="006D2672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>
            <w:pPr>
              <w:pStyle w:val="ConsPlusNormal"/>
              <w:jc w:val="center"/>
            </w:pPr>
            <w:r>
              <w:t>0,66</w:t>
            </w:r>
          </w:p>
        </w:tc>
      </w:tr>
      <w:tr w:rsidR="006D2672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proofErr w:type="gramStart"/>
            <w:r>
              <w:t>25 9130, 25 9140, 25 9150, 25 9230, 25 9240, 25 9414 - 25 9416, 25 9424 - 25 9426, 25 9434, 25 9435, 25 9630, 25 9640, 25 9650, 45 2990, 84 1053 - 84 1059, 84 1082, 84 1130, 84 1140, 84 1160, 84 1230, 84 1240, 84 1260, 84 1330, 84 1340, 84 1360, 84 1430, 84 1460, 84 1530</w:t>
            </w:r>
            <w:proofErr w:type="gramEnd"/>
            <w:r>
              <w:t xml:space="preserve">, </w:t>
            </w:r>
            <w:proofErr w:type="gramStart"/>
            <w:r>
              <w:t xml:space="preserve">84 1540, 84 1560, 84 1630, 84 1640, 84 1660, 84 1730, 84 1740, 84 1760, 84 1830, 84 1840, 84 1860, 84 1930, 84 2140, 84 2150, 84 2180, 84 2240, 84 2250, 84 2280, 84 2340, 84 2350, 84 2440, 84 </w:t>
            </w:r>
            <w:r>
              <w:lastRenderedPageBreak/>
              <w:t>2450, 84 2480, 84 2540, 84 2550, 84 2580, 84 2640, 84 2680, 84 2740, 84 2750</w:t>
            </w:r>
            <w:proofErr w:type="gramEnd"/>
            <w:r>
              <w:t xml:space="preserve">, </w:t>
            </w:r>
            <w:proofErr w:type="gramStart"/>
            <w:r>
              <w:t>84 2780, 84 2850, 84 2880, 84 3037, 84 3085, 84 3130, 84 3230, 84 3430, 84 3530, 84 3630, 84 3830, 84 4130, 84 4230, 84 4330, 84 4430, 84 4530, 84 4630, 84 4730, 84 4830, 84 5130, 84 5230, 84 5330, 84 5430, 84 5530, 84 5630, 84 5730, 84 5830, 85 0136, 85 1061, 85 1066</w:t>
            </w:r>
            <w:proofErr w:type="gramEnd"/>
            <w:r>
              <w:t xml:space="preserve">, </w:t>
            </w:r>
            <w:proofErr w:type="gramStart"/>
            <w:r>
              <w:t>85 1108, 85 1114 - 85 1116, 85 1123, 85 1124, 85 1126, 85 1143 - 85 1146, 85 1153 - 85 1156, 85 1163 - 85 1166, 85 1173 - 85 1176, 85 1201, 85 1213 - 85 1216, 85 1253, 85 1254, 85 1273 - 85 1276, 85 1283 - 85 1286, 85 1373 - 85 1376, 85 1383, 85 1384, 85 1419, 85 1489, 85 1519</w:t>
            </w:r>
            <w:proofErr w:type="gramEnd"/>
            <w:r>
              <w:t xml:space="preserve">, </w:t>
            </w:r>
            <w:proofErr w:type="gramStart"/>
            <w:r>
              <w:t>85 1559, 85 1579, 85 1713 - 85 1716, 85 1733, 85 1734, 85 1743 - 85 1745, 85 1753 - 85 1756, 85 1773, 85 1774, 85 2014, 85 2024, 85 2058, 85 2104, 85 2113 - 85 2116, 85 2133 - 85 2136, 85 2153 - 85 2156, 85 2173 - 85 2176, 85 2193, 85 2194, 85 2202, 85 2213 - 85 2216, 85 2226</w:t>
            </w:r>
            <w:proofErr w:type="gramEnd"/>
            <w:r>
              <w:t xml:space="preserve">, </w:t>
            </w:r>
            <w:proofErr w:type="gramStart"/>
            <w:r>
              <w:t xml:space="preserve">85 2233 - 85 2236, 85 2243, 85 2244, 85 2253 - 85 2256, 85 3474, 85 3476, 85 3513 - 85 3516, 85 3534, 85 3536, 85 3550, 85 3574, 85 3576, </w:t>
            </w:r>
            <w:r>
              <w:lastRenderedPageBreak/>
              <w:t>85 3593, 85 3595, 85 3615, 85 3634, 85 3636, 85 3653 - 85 3656, 85 3674, 85 4113, 85 4115, 85 4133, 85 4135, 85 4153, 85 4155, 85 4173</w:t>
            </w:r>
            <w:proofErr w:type="gramEnd"/>
            <w:r>
              <w:t xml:space="preserve">, </w:t>
            </w:r>
            <w:proofErr w:type="gramStart"/>
            <w:r>
              <w:t>85 4175, 85 4193, 85 4195, 85 4205, 85 4213 - 85 4217, 85 4233 - 85 4237, 85 4273 - 85 4277, 85 4293 - 85 4297, 85 4317, 85 4319, 85 4337 - 85 4339, 85 4357, 85 4377, 85 4379, 85 4397, 85 4399, 85 4413 - 85 4416, 85 4473, 85 4475, 85 4493 - 85 4496, 85 4514, 85 4519, 85 4534</w:t>
            </w:r>
            <w:proofErr w:type="gramEnd"/>
            <w:r>
              <w:t xml:space="preserve">, </w:t>
            </w:r>
            <w:proofErr w:type="gramStart"/>
            <w:r>
              <w:t>85 4574, 85 4614, 85 4634, 85 4664, 85 4674, 85 4719, 85 4779, 85 4819, 85 4839, 85 4879, 85 4917, 85 4977, 85 5153, 85 5154, 85 5353, 85 5354, 85 5453, 85 5513, 85 5553, 85 5613, 85 5633, 85 5653, 85 5713, 85 5753, 85 5814, 85 5854, 85 5913, 85 5973, 85 6113, 85 6133</w:t>
            </w:r>
            <w:proofErr w:type="gramEnd"/>
            <w:r>
              <w:t xml:space="preserve">, </w:t>
            </w:r>
            <w:proofErr w:type="gramStart"/>
            <w:r>
              <w:t>85 6135, 85 6143, 85 6153, 85 6155, 85 6163, 85 6165, 85 6173, 85 6175, 85 6213, 85 6253 - 85 6255, 85 6263, 85 6265, 85 6273, 85 6275, 85 6319, 85 6329, 85 6339, 85 6359, 85 6379, 85 6419, 85 6459, 85 6469, 85 6579, 85 6619, 85 6659, 85 6669, 85 6679, 85 6689, 85 6701</w:t>
            </w:r>
            <w:proofErr w:type="gramEnd"/>
            <w:r>
              <w:t xml:space="preserve">, </w:t>
            </w:r>
            <w:proofErr w:type="gramStart"/>
            <w:r>
              <w:t xml:space="preserve">85 6729, 85 6739, 85 6853, 85 6863, 85 6913, 85 6963, 85 7213, 85 7214, 85 7313, 85 </w:t>
            </w:r>
            <w:r>
              <w:lastRenderedPageBreak/>
              <w:t>7314, 85 7413, 85 7414, 85 7513, 85 7714, 85 9569, 87 8540, 87 8630, 88 0056, 88 0909, 88 1300, 88 1338, 88 1339, 88 1340, 88 1400, 88 1500, 88 1600, 88 1700, 88 2300, 88 2500, 88 2600</w:t>
            </w:r>
            <w:proofErr w:type="gramEnd"/>
            <w:r>
              <w:t xml:space="preserve">, </w:t>
            </w:r>
            <w:proofErr w:type="gramStart"/>
            <w:r>
              <w:t>88 2700, 88 2900, 88 3300, 88 3400, 88 3500, 88 3600, 88 3700, 88 3900, 88 4300, 88 4400, 88 4500, 88 4600, 88 5300, 88 5400, 88 5500, 88 6300, 88 6500, 88 6600, 88 7300, 88 7400, 88 7500, 88 7600, 88 7700, 88 8300, 88 8400, 88 8500, 88 8600, 88 8700, 88 8900, 89 2140</w:t>
            </w:r>
            <w:proofErr w:type="gramEnd"/>
            <w:r>
              <w:t xml:space="preserve"> - 89 2149, 89 2340 - 89 2349, 89 2540 - 89 2549, 89 3001, 89 3103, 89 3130, 89 3140, 89 4140, 89 5140, 89 6540, 89 6840, 91 6011 - 91 6014, 91 6160, 91 6201, 91 6202, 91 6218, 91 6302, 91 6360, 91 9700, 96 9240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6D2672" w:rsidRDefault="006D2672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2672" w:rsidRDefault="006D2672"/>
        </w:tc>
      </w:tr>
    </w:tbl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6D2672" w:rsidRDefault="006D2672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0,85.</w:t>
      </w:r>
    </w:p>
    <w:p w:rsidR="006D2672" w:rsidRDefault="006D2672">
      <w:pPr>
        <w:pStyle w:val="ConsPlusNormal"/>
        <w:ind w:firstLine="540"/>
        <w:jc w:val="both"/>
      </w:pPr>
      <w:r>
        <w:t xml:space="preserve">Код вида </w:t>
      </w:r>
      <w:hyperlink r:id="rId10" w:history="1">
        <w:r>
          <w:rPr>
            <w:color w:val="0000FF"/>
          </w:rPr>
          <w:t>продукции</w:t>
        </w:r>
      </w:hyperlink>
      <w:r>
        <w:t xml:space="preserve"> определяется по Общероссийскому </w:t>
      </w:r>
      <w:hyperlink r:id="rId11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right"/>
      </w:pPr>
      <w:r>
        <w:t>Приложение N 4</w:t>
      </w:r>
    </w:p>
    <w:p w:rsidR="006D2672" w:rsidRDefault="006D2672">
      <w:pPr>
        <w:pStyle w:val="ConsPlusNormal"/>
        <w:jc w:val="right"/>
      </w:pPr>
      <w:r>
        <w:lastRenderedPageBreak/>
        <w:t>к решению Собрания представителей</w:t>
      </w:r>
    </w:p>
    <w:p w:rsidR="006D2672" w:rsidRDefault="006D2672">
      <w:pPr>
        <w:pStyle w:val="ConsPlusNormal"/>
        <w:jc w:val="right"/>
      </w:pPr>
      <w:r>
        <w:t>муниципального образования</w:t>
      </w:r>
    </w:p>
    <w:p w:rsidR="006D2672" w:rsidRDefault="006D2672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6D2672" w:rsidRDefault="006D2672">
      <w:pPr>
        <w:pStyle w:val="ConsPlusNormal"/>
        <w:jc w:val="right"/>
      </w:pPr>
      <w:r>
        <w:t>от 24.11.2014 №</w:t>
      </w:r>
      <w:bookmarkStart w:id="3" w:name="_GoBack"/>
      <w:bookmarkEnd w:id="3"/>
      <w:r>
        <w:t xml:space="preserve"> 18-3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Title"/>
        <w:jc w:val="center"/>
      </w:pPr>
      <w:bookmarkStart w:id="4" w:name="P376"/>
      <w:bookmarkEnd w:id="4"/>
      <w:r>
        <w:t>КОРРЕКТИРУЮЩИЕ КОЭФФИЦИЕНТЫ</w:t>
      </w:r>
    </w:p>
    <w:p w:rsidR="006D2672" w:rsidRDefault="006D2672">
      <w:pPr>
        <w:pStyle w:val="ConsPlusTitle"/>
        <w:jc w:val="center"/>
      </w:pPr>
      <w:r>
        <w:t>БАЗОВОЙ ДОХОДНОСТИ ПРИ ОКАЗАНИИ</w:t>
      </w:r>
    </w:p>
    <w:p w:rsidR="006D2672" w:rsidRDefault="006D2672">
      <w:pPr>
        <w:pStyle w:val="ConsPlusTitle"/>
        <w:jc w:val="center"/>
      </w:pPr>
      <w:r>
        <w:t>УСЛУГ ОБЩЕСТВЕННОГО ПИТАНИЯ (КП)</w:t>
      </w:r>
    </w:p>
    <w:p w:rsidR="006D2672" w:rsidRDefault="006D26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4"/>
        <w:gridCol w:w="1864"/>
        <w:gridCol w:w="1999"/>
        <w:gridCol w:w="2014"/>
        <w:gridCol w:w="3006"/>
      </w:tblGrid>
      <w:tr w:rsidR="006D2672">
        <w:tc>
          <w:tcPr>
            <w:tcW w:w="2864" w:type="dxa"/>
            <w:vMerge w:val="restart"/>
          </w:tcPr>
          <w:p w:rsidR="006D2672" w:rsidRDefault="006D2672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8883" w:type="dxa"/>
            <w:gridSpan w:val="4"/>
          </w:tcPr>
          <w:p w:rsidR="006D2672" w:rsidRDefault="006D2672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6D2672">
        <w:tc>
          <w:tcPr>
            <w:tcW w:w="2864" w:type="dxa"/>
            <w:vMerge/>
          </w:tcPr>
          <w:p w:rsidR="006D2672" w:rsidRDefault="006D2672"/>
        </w:tc>
        <w:tc>
          <w:tcPr>
            <w:tcW w:w="1864" w:type="dxa"/>
            <w:vMerge w:val="restart"/>
          </w:tcPr>
          <w:p w:rsidR="006D2672" w:rsidRDefault="006D2672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4013" w:type="dxa"/>
            <w:gridSpan w:val="2"/>
          </w:tcPr>
          <w:p w:rsidR="006D2672" w:rsidRDefault="006D2672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3006" w:type="dxa"/>
            <w:vMerge w:val="restart"/>
          </w:tcPr>
          <w:p w:rsidR="006D2672" w:rsidRDefault="006D2672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6D2672">
        <w:tc>
          <w:tcPr>
            <w:tcW w:w="2864" w:type="dxa"/>
            <w:vMerge/>
          </w:tcPr>
          <w:p w:rsidR="006D2672" w:rsidRDefault="006D2672"/>
        </w:tc>
        <w:tc>
          <w:tcPr>
            <w:tcW w:w="1864" w:type="dxa"/>
            <w:vMerge/>
          </w:tcPr>
          <w:p w:rsidR="006D2672" w:rsidRDefault="006D2672"/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3006" w:type="dxa"/>
            <w:vMerge/>
          </w:tcPr>
          <w:p w:rsidR="006D2672" w:rsidRDefault="006D2672"/>
        </w:tc>
      </w:tr>
      <w:tr w:rsidR="006D2672">
        <w:tc>
          <w:tcPr>
            <w:tcW w:w="2864" w:type="dxa"/>
          </w:tcPr>
          <w:p w:rsidR="006D2672" w:rsidRDefault="006D2672">
            <w:pPr>
              <w:pStyle w:val="ConsPlusNormal"/>
            </w:pPr>
            <w:r>
              <w:t>поселки городского типа с населением свыше 5 тыс. человек</w:t>
            </w:r>
          </w:p>
        </w:tc>
        <w:tc>
          <w:tcPr>
            <w:tcW w:w="1864" w:type="dxa"/>
          </w:tcPr>
          <w:p w:rsidR="006D2672" w:rsidRDefault="006D267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3006" w:type="dxa"/>
          </w:tcPr>
          <w:p w:rsidR="006D2672" w:rsidRDefault="006D2672">
            <w:pPr>
              <w:pStyle w:val="ConsPlusNormal"/>
              <w:jc w:val="center"/>
            </w:pPr>
            <w:r>
              <w:t>0,05</w:t>
            </w:r>
          </w:p>
        </w:tc>
      </w:tr>
      <w:tr w:rsidR="006D2672">
        <w:tc>
          <w:tcPr>
            <w:tcW w:w="2864" w:type="dxa"/>
          </w:tcPr>
          <w:p w:rsidR="006D2672" w:rsidRDefault="006D2672">
            <w:pPr>
              <w:pStyle w:val="ConsPlusNormal"/>
            </w:pPr>
            <w:r>
              <w:t>поселки городского типа с населением менее 5 тыс. человек</w:t>
            </w:r>
          </w:p>
        </w:tc>
        <w:tc>
          <w:tcPr>
            <w:tcW w:w="1864" w:type="dxa"/>
          </w:tcPr>
          <w:p w:rsidR="006D2672" w:rsidRDefault="006D267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3006" w:type="dxa"/>
          </w:tcPr>
          <w:p w:rsidR="006D2672" w:rsidRDefault="006D2672">
            <w:pPr>
              <w:pStyle w:val="ConsPlusNormal"/>
              <w:jc w:val="center"/>
            </w:pPr>
            <w:r>
              <w:t>0,030</w:t>
            </w:r>
          </w:p>
        </w:tc>
      </w:tr>
      <w:tr w:rsidR="006D2672">
        <w:tc>
          <w:tcPr>
            <w:tcW w:w="2864" w:type="dxa"/>
          </w:tcPr>
          <w:p w:rsidR="006D2672" w:rsidRDefault="006D2672">
            <w:pPr>
              <w:pStyle w:val="ConsPlusNormal"/>
            </w:pPr>
            <w:r>
              <w:t>сельские населенные пункты с населением свыше 150 человек</w:t>
            </w:r>
          </w:p>
        </w:tc>
        <w:tc>
          <w:tcPr>
            <w:tcW w:w="1864" w:type="dxa"/>
          </w:tcPr>
          <w:p w:rsidR="006D2672" w:rsidRDefault="006D267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3006" w:type="dxa"/>
          </w:tcPr>
          <w:p w:rsidR="006D2672" w:rsidRDefault="006D2672">
            <w:pPr>
              <w:pStyle w:val="ConsPlusNormal"/>
              <w:jc w:val="center"/>
            </w:pPr>
            <w:r>
              <w:t>0,02</w:t>
            </w:r>
          </w:p>
        </w:tc>
      </w:tr>
      <w:tr w:rsidR="006D2672">
        <w:tc>
          <w:tcPr>
            <w:tcW w:w="2864" w:type="dxa"/>
          </w:tcPr>
          <w:p w:rsidR="006D2672" w:rsidRDefault="006D2672">
            <w:pPr>
              <w:pStyle w:val="ConsPlusNormal"/>
            </w:pPr>
            <w:r>
              <w:lastRenderedPageBreak/>
              <w:t>сельские населенные пункты с населением до 150 человек</w:t>
            </w:r>
          </w:p>
        </w:tc>
        <w:tc>
          <w:tcPr>
            <w:tcW w:w="1864" w:type="dxa"/>
          </w:tcPr>
          <w:p w:rsidR="006D2672" w:rsidRDefault="006D2672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3006" w:type="dxa"/>
          </w:tcPr>
          <w:p w:rsidR="006D2672" w:rsidRDefault="006D2672">
            <w:pPr>
              <w:pStyle w:val="ConsPlusNormal"/>
              <w:jc w:val="center"/>
            </w:pPr>
            <w:r>
              <w:t>0,01</w:t>
            </w:r>
          </w:p>
        </w:tc>
      </w:tr>
      <w:tr w:rsidR="006D2672">
        <w:tc>
          <w:tcPr>
            <w:tcW w:w="2864" w:type="dxa"/>
          </w:tcPr>
          <w:p w:rsidR="006D2672" w:rsidRDefault="006D2672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населенных пунктов</w:t>
            </w:r>
          </w:p>
        </w:tc>
        <w:tc>
          <w:tcPr>
            <w:tcW w:w="1864" w:type="dxa"/>
          </w:tcPr>
          <w:p w:rsidR="006D2672" w:rsidRDefault="006D267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999" w:type="dxa"/>
          </w:tcPr>
          <w:p w:rsidR="006D2672" w:rsidRDefault="006D267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014" w:type="dxa"/>
          </w:tcPr>
          <w:p w:rsidR="006D2672" w:rsidRDefault="006D267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3006" w:type="dxa"/>
          </w:tcPr>
          <w:p w:rsidR="006D2672" w:rsidRDefault="006D2672">
            <w:pPr>
              <w:pStyle w:val="ConsPlusNormal"/>
            </w:pPr>
          </w:p>
        </w:tc>
      </w:tr>
    </w:tbl>
    <w:p w:rsidR="006D2672" w:rsidRDefault="006D2672">
      <w:pPr>
        <w:sectPr w:rsidR="006D2672">
          <w:pgSz w:w="16838" w:h="11905"/>
          <w:pgMar w:top="1701" w:right="1134" w:bottom="850" w:left="1134" w:header="0" w:footer="0" w:gutter="0"/>
          <w:cols w:space="720"/>
        </w:sectPr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right"/>
      </w:pPr>
      <w:r>
        <w:t>Приложение № 5</w:t>
      </w:r>
    </w:p>
    <w:p w:rsidR="006D2672" w:rsidRDefault="006D2672">
      <w:pPr>
        <w:pStyle w:val="ConsPlusNormal"/>
        <w:jc w:val="right"/>
      </w:pPr>
      <w:r>
        <w:t>к решению Собрания представителей</w:t>
      </w:r>
    </w:p>
    <w:p w:rsidR="006D2672" w:rsidRDefault="006D2672">
      <w:pPr>
        <w:pStyle w:val="ConsPlusNormal"/>
        <w:jc w:val="right"/>
      </w:pPr>
      <w:r>
        <w:t>муниципального образования</w:t>
      </w:r>
    </w:p>
    <w:p w:rsidR="006D2672" w:rsidRDefault="006D2672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6D2672" w:rsidRDefault="006D2672">
      <w:pPr>
        <w:pStyle w:val="ConsPlusNormal"/>
        <w:jc w:val="right"/>
      </w:pPr>
      <w:r>
        <w:t>от 24.11.2014 N 18-3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Title"/>
        <w:jc w:val="center"/>
      </w:pPr>
      <w:bookmarkStart w:id="5" w:name="P423"/>
      <w:bookmarkEnd w:id="5"/>
      <w:r>
        <w:t>ПЕРЕЧЕНЬ</w:t>
      </w:r>
    </w:p>
    <w:p w:rsidR="006D2672" w:rsidRDefault="006D2672">
      <w:pPr>
        <w:pStyle w:val="ConsPlusTitle"/>
        <w:jc w:val="center"/>
      </w:pPr>
      <w:r>
        <w:t>УЛИЦ П. ВОЛОВО, ОТНЕСЕННЫХ К КАТЕГОРИИ МЕСТА</w:t>
      </w:r>
    </w:p>
    <w:p w:rsidR="006D2672" w:rsidRDefault="006D2672">
      <w:pPr>
        <w:pStyle w:val="ConsPlusTitle"/>
        <w:jc w:val="center"/>
      </w:pPr>
      <w:r>
        <w:t xml:space="preserve">РАСПОЛОЖЕНИЯ ОБЪЕКТА </w:t>
      </w:r>
      <w:proofErr w:type="gramStart"/>
      <w:r>
        <w:t>СТАЦИОНАРНОЙ</w:t>
      </w:r>
      <w:proofErr w:type="gramEnd"/>
    </w:p>
    <w:p w:rsidR="006D2672" w:rsidRDefault="006D2672">
      <w:pPr>
        <w:pStyle w:val="ConsPlusTitle"/>
        <w:jc w:val="center"/>
      </w:pPr>
      <w:r>
        <w:t>ИЛИ НЕСТАЦИОНАРНОЙ ТОРГОВОЙ СЕТИ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1 категория: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ул. Ленина</w:t>
      </w:r>
    </w:p>
    <w:p w:rsidR="006D2672" w:rsidRDefault="006D2672">
      <w:pPr>
        <w:pStyle w:val="ConsPlusNormal"/>
        <w:ind w:firstLine="540"/>
        <w:jc w:val="both"/>
      </w:pPr>
      <w:r>
        <w:t>ул. 30 лет Победы (от ул. Базарная до ул. Почтовая)</w:t>
      </w:r>
    </w:p>
    <w:p w:rsidR="006D2672" w:rsidRDefault="006D2672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Базарная до ул. Почтовая)</w:t>
      </w:r>
    </w:p>
    <w:p w:rsidR="006D2672" w:rsidRDefault="006D2672">
      <w:pPr>
        <w:pStyle w:val="ConsPlusNormal"/>
        <w:ind w:firstLine="540"/>
        <w:jc w:val="both"/>
      </w:pPr>
      <w:r>
        <w:t xml:space="preserve">ул. </w:t>
      </w:r>
      <w:proofErr w:type="gramStart"/>
      <w:r>
        <w:t>Почтовая</w:t>
      </w:r>
      <w:proofErr w:type="gramEnd"/>
      <w:r>
        <w:t xml:space="preserve"> (до ул. Зеленый Бульвар)</w:t>
      </w:r>
    </w:p>
    <w:p w:rsidR="006D2672" w:rsidRDefault="006D2672">
      <w:pPr>
        <w:pStyle w:val="ConsPlusNormal"/>
        <w:ind w:firstLine="540"/>
        <w:jc w:val="both"/>
      </w:pPr>
      <w:r>
        <w:t>пер. Школьный</w:t>
      </w:r>
    </w:p>
    <w:p w:rsidR="006D2672" w:rsidRDefault="006D2672">
      <w:pPr>
        <w:pStyle w:val="ConsPlusNormal"/>
        <w:ind w:firstLine="540"/>
        <w:jc w:val="both"/>
      </w:pPr>
      <w:r>
        <w:t>пер. Садовый</w:t>
      </w:r>
    </w:p>
    <w:p w:rsidR="006D2672" w:rsidRDefault="006D2672">
      <w:pPr>
        <w:pStyle w:val="ConsPlusNormal"/>
        <w:ind w:firstLine="540"/>
        <w:jc w:val="both"/>
      </w:pPr>
      <w:r>
        <w:t>ул. Базарная</w:t>
      </w:r>
    </w:p>
    <w:p w:rsidR="006D2672" w:rsidRDefault="006D2672">
      <w:pPr>
        <w:pStyle w:val="ConsPlusNormal"/>
        <w:ind w:firstLine="540"/>
        <w:jc w:val="both"/>
      </w:pPr>
      <w:r>
        <w:t xml:space="preserve">ул. </w:t>
      </w:r>
      <w:proofErr w:type="spellStart"/>
      <w:r>
        <w:t>Хрунова</w:t>
      </w:r>
      <w:proofErr w:type="spellEnd"/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2 категория: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ул. Александрова</w:t>
      </w:r>
    </w:p>
    <w:p w:rsidR="006D2672" w:rsidRDefault="006D2672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</w:t>
      </w:r>
      <w:proofErr w:type="gramStart"/>
      <w:r>
        <w:t>Базарная</w:t>
      </w:r>
      <w:proofErr w:type="gramEnd"/>
      <w:r>
        <w:t xml:space="preserve"> до пер. Северный, от ул. Почтовая до переезда)</w:t>
      </w:r>
    </w:p>
    <w:p w:rsidR="006D2672" w:rsidRDefault="006D2672">
      <w:pPr>
        <w:pStyle w:val="ConsPlusNormal"/>
        <w:ind w:firstLine="540"/>
        <w:jc w:val="both"/>
      </w:pPr>
      <w:r>
        <w:t xml:space="preserve">ул. Железнодорожная (параллельна ул. </w:t>
      </w:r>
      <w:proofErr w:type="spellStart"/>
      <w:r>
        <w:t>Слепцова</w:t>
      </w:r>
      <w:proofErr w:type="spellEnd"/>
      <w:r>
        <w:t>)</w:t>
      </w:r>
    </w:p>
    <w:p w:rsidR="006D2672" w:rsidRDefault="006D2672">
      <w:pPr>
        <w:pStyle w:val="ConsPlusNormal"/>
        <w:ind w:firstLine="540"/>
        <w:jc w:val="both"/>
      </w:pPr>
      <w:r>
        <w:t>ул. Комсомольская, пер. Комсомольский</w:t>
      </w:r>
    </w:p>
    <w:p w:rsidR="006D2672" w:rsidRDefault="006D2672">
      <w:pPr>
        <w:pStyle w:val="ConsPlusNormal"/>
        <w:ind w:firstLine="540"/>
        <w:jc w:val="both"/>
      </w:pPr>
      <w:r>
        <w:t xml:space="preserve">ул. </w:t>
      </w:r>
      <w:proofErr w:type="spellStart"/>
      <w:r>
        <w:t>Сентемова</w:t>
      </w:r>
      <w:proofErr w:type="spellEnd"/>
    </w:p>
    <w:p w:rsidR="006D2672" w:rsidRDefault="006D2672">
      <w:pPr>
        <w:pStyle w:val="ConsPlusNormal"/>
        <w:ind w:firstLine="540"/>
        <w:jc w:val="both"/>
      </w:pPr>
      <w:r>
        <w:t>ул. Советская</w:t>
      </w:r>
    </w:p>
    <w:p w:rsidR="006D2672" w:rsidRDefault="006D2672">
      <w:pPr>
        <w:pStyle w:val="ConsPlusNormal"/>
        <w:ind w:firstLine="540"/>
        <w:jc w:val="both"/>
      </w:pPr>
      <w:r>
        <w:t>ул. Зеленый Бульвар (до переулка Луговой)</w:t>
      </w:r>
    </w:p>
    <w:p w:rsidR="006D2672" w:rsidRDefault="006D2672">
      <w:pPr>
        <w:pStyle w:val="ConsPlusNormal"/>
        <w:ind w:firstLine="540"/>
        <w:jc w:val="both"/>
      </w:pPr>
      <w:r>
        <w:t>пер. Выборный</w:t>
      </w:r>
    </w:p>
    <w:p w:rsidR="006D2672" w:rsidRDefault="006D2672">
      <w:pPr>
        <w:pStyle w:val="ConsPlusNormal"/>
        <w:ind w:firstLine="540"/>
        <w:jc w:val="both"/>
      </w:pPr>
      <w:r>
        <w:t>пер. Трубный</w:t>
      </w:r>
    </w:p>
    <w:p w:rsidR="006D2672" w:rsidRDefault="006D2672">
      <w:pPr>
        <w:pStyle w:val="ConsPlusNormal"/>
        <w:ind w:firstLine="540"/>
        <w:jc w:val="both"/>
      </w:pPr>
      <w:r>
        <w:t>ул. Новая</w:t>
      </w:r>
    </w:p>
    <w:p w:rsidR="006D2672" w:rsidRDefault="006D2672">
      <w:pPr>
        <w:pStyle w:val="ConsPlusNormal"/>
        <w:ind w:firstLine="540"/>
        <w:jc w:val="both"/>
      </w:pPr>
      <w:r>
        <w:t>ул. Солнечная</w:t>
      </w:r>
    </w:p>
    <w:p w:rsidR="006D2672" w:rsidRDefault="006D2672">
      <w:pPr>
        <w:pStyle w:val="ConsPlusNormal"/>
        <w:ind w:firstLine="540"/>
        <w:jc w:val="both"/>
      </w:pPr>
      <w:r>
        <w:t>ул. Славянская</w:t>
      </w:r>
    </w:p>
    <w:p w:rsidR="006D2672" w:rsidRDefault="006D2672">
      <w:pPr>
        <w:pStyle w:val="ConsPlusNormal"/>
        <w:ind w:firstLine="540"/>
        <w:jc w:val="both"/>
      </w:pPr>
      <w:r>
        <w:t>ул. Рождественская</w:t>
      </w:r>
    </w:p>
    <w:p w:rsidR="006D2672" w:rsidRDefault="006D2672">
      <w:pPr>
        <w:pStyle w:val="ConsPlusNormal"/>
        <w:ind w:firstLine="540"/>
        <w:jc w:val="both"/>
      </w:pPr>
      <w:r>
        <w:t>ул. Знаменская</w:t>
      </w:r>
    </w:p>
    <w:p w:rsidR="006D2672" w:rsidRDefault="006D2672">
      <w:pPr>
        <w:pStyle w:val="ConsPlusNormal"/>
        <w:ind w:firstLine="540"/>
        <w:jc w:val="both"/>
      </w:pPr>
      <w:r>
        <w:t>пер. Луговой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3 категория: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ind w:firstLine="540"/>
        <w:jc w:val="both"/>
      </w:pPr>
      <w:r>
        <w:t>ул. Дорожная</w:t>
      </w:r>
    </w:p>
    <w:p w:rsidR="006D2672" w:rsidRDefault="006D2672">
      <w:pPr>
        <w:pStyle w:val="ConsPlusNormal"/>
        <w:ind w:firstLine="540"/>
        <w:jc w:val="both"/>
      </w:pPr>
      <w:r>
        <w:t>ул. Западная</w:t>
      </w:r>
    </w:p>
    <w:p w:rsidR="006D2672" w:rsidRDefault="006D2672">
      <w:pPr>
        <w:pStyle w:val="ConsPlusNormal"/>
        <w:ind w:firstLine="540"/>
        <w:jc w:val="both"/>
      </w:pPr>
      <w:r>
        <w:t>ул. Дзержинская</w:t>
      </w:r>
    </w:p>
    <w:p w:rsidR="006D2672" w:rsidRDefault="006D2672">
      <w:pPr>
        <w:pStyle w:val="ConsPlusNormal"/>
        <w:ind w:firstLine="540"/>
        <w:jc w:val="both"/>
      </w:pPr>
      <w:r>
        <w:t>ул. Октябрьская</w:t>
      </w:r>
    </w:p>
    <w:p w:rsidR="006D2672" w:rsidRDefault="006D2672">
      <w:pPr>
        <w:pStyle w:val="ConsPlusNormal"/>
        <w:ind w:firstLine="540"/>
        <w:jc w:val="both"/>
      </w:pPr>
      <w:r>
        <w:t>ул. Железнодорожная</w:t>
      </w: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jc w:val="both"/>
      </w:pPr>
    </w:p>
    <w:p w:rsidR="006D2672" w:rsidRDefault="006D26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2AC" w:rsidRDefault="003932AC"/>
    <w:sectPr w:rsidR="003932AC" w:rsidSect="006676E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72"/>
    <w:rsid w:val="003932AC"/>
    <w:rsid w:val="006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6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6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703D24522EB20B5280D9196F0596990C06C5008EED2C7670506EA56DBk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4703D24522EB20B5280D9196F0596990CF64510FE1D2C7670506EA56DBkC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164703D24522EB20B5280D9196F0596990C06C5008EED2C7670506EA56DBkCO" TargetMode="External"/><Relationship Id="rId5" Type="http://schemas.openxmlformats.org/officeDocument/2006/relationships/hyperlink" Target="consultantplus://offline/ref=164703D24522EB20B5280D9196F0596990C2655F08E2D2C7670506EA56DBkCO" TargetMode="External"/><Relationship Id="rId10" Type="http://schemas.openxmlformats.org/officeDocument/2006/relationships/hyperlink" Target="consultantplus://offline/ref=164703D24522EB20B5280D9196F0596990C06B5A0CE7D2C7670506EA56DBk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703D24522EB20B5280D9196F0596990C06B5A0CE7D2C7670506EA56DBk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2016-04-07T14:36:00Z</dcterms:created>
  <dcterms:modified xsi:type="dcterms:W3CDTF">2016-04-07T14:37:00Z</dcterms:modified>
</cp:coreProperties>
</file>