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C1" w:rsidRDefault="00D46EC1">
      <w:pPr>
        <w:pStyle w:val="ConsPlusTitle"/>
        <w:jc w:val="center"/>
        <w:outlineLvl w:val="0"/>
      </w:pPr>
      <w:r>
        <w:t>ТУЛЬСКАЯ ОБЛАСТЬ</w:t>
      </w:r>
    </w:p>
    <w:p w:rsidR="00D46EC1" w:rsidRDefault="00D46EC1">
      <w:pPr>
        <w:pStyle w:val="ConsPlusTitle"/>
        <w:jc w:val="center"/>
      </w:pPr>
      <w:r>
        <w:t>МУНИЦИПАЛЬНОЕ ОБРАЗОВАНИЕ</w:t>
      </w:r>
    </w:p>
    <w:p w:rsidR="00D46EC1" w:rsidRDefault="00D46EC1">
      <w:pPr>
        <w:pStyle w:val="ConsPlusTitle"/>
        <w:jc w:val="center"/>
      </w:pPr>
      <w:r>
        <w:t>ЗАОКСКИЙ РАЙОН</w:t>
      </w:r>
    </w:p>
    <w:p w:rsidR="00D46EC1" w:rsidRDefault="00D46EC1">
      <w:pPr>
        <w:pStyle w:val="ConsPlusTitle"/>
        <w:jc w:val="center"/>
      </w:pPr>
      <w:r>
        <w:t>СОБРАНИЕ ПРЕДСТАВИТЕЛЕЙ</w:t>
      </w:r>
    </w:p>
    <w:p w:rsidR="00D46EC1" w:rsidRDefault="00D46EC1">
      <w:pPr>
        <w:pStyle w:val="ConsPlusTitle"/>
        <w:jc w:val="center"/>
      </w:pPr>
    </w:p>
    <w:p w:rsidR="00D46EC1" w:rsidRDefault="00D46EC1">
      <w:pPr>
        <w:pStyle w:val="ConsPlusTitle"/>
        <w:jc w:val="center"/>
      </w:pPr>
      <w:r>
        <w:t>РЕШЕНИЕ</w:t>
      </w:r>
    </w:p>
    <w:p w:rsidR="00D46EC1" w:rsidRDefault="00D46EC1">
      <w:pPr>
        <w:pStyle w:val="ConsPlusTitle"/>
        <w:jc w:val="center"/>
      </w:pPr>
      <w:r>
        <w:t>от 25 ноября 2016 г. N 46/261</w:t>
      </w:r>
    </w:p>
    <w:p w:rsidR="00D46EC1" w:rsidRDefault="00D46EC1">
      <w:pPr>
        <w:pStyle w:val="ConsPlusTitle"/>
        <w:jc w:val="center"/>
      </w:pPr>
    </w:p>
    <w:p w:rsidR="00D46EC1" w:rsidRDefault="00D46EC1">
      <w:pPr>
        <w:pStyle w:val="ConsPlusTitle"/>
        <w:jc w:val="center"/>
      </w:pPr>
      <w:r>
        <w:t>ОБ УСТАНОВЛЕНИИ ЗНАЧЕНИЙ КОРРЕКТИРУЮЩЕГО КОЭФФИЦИЕНТА</w:t>
      </w:r>
    </w:p>
    <w:p w:rsidR="00D46EC1" w:rsidRDefault="00D46EC1">
      <w:pPr>
        <w:pStyle w:val="ConsPlusTitle"/>
        <w:jc w:val="center"/>
      </w:pPr>
      <w:r>
        <w:t>БАЗОВОЙ ДОХОДНОСТИ К</w:t>
      </w:r>
      <w:proofErr w:type="gramStart"/>
      <w:r>
        <w:t>2</w:t>
      </w:r>
      <w:proofErr w:type="gramEnd"/>
      <w:r>
        <w:t xml:space="preserve"> ПРИ ИСЧИСЛЕНИИ СУММЫ ЕДИНОГО НАЛОГА</w:t>
      </w:r>
    </w:p>
    <w:p w:rsidR="00D46EC1" w:rsidRDefault="00D46EC1">
      <w:pPr>
        <w:pStyle w:val="ConsPlusTitle"/>
        <w:jc w:val="center"/>
      </w:pPr>
      <w:r>
        <w:t>НА ВМЕНЕННЫЙ ДОХОД ДЛЯ ОТДЕЛЬНЫХ ВИДОВ ДЕЯТЕЛЬНОСТИ</w:t>
      </w:r>
    </w:p>
    <w:p w:rsidR="00D46EC1" w:rsidRDefault="00D46EC1">
      <w:pPr>
        <w:pStyle w:val="ConsPlusTitle"/>
        <w:jc w:val="center"/>
      </w:pPr>
      <w:r>
        <w:t>НА ТЕРРИТОРИИ МУНИЦИПАЛЬНОГО ОБРАЗОВАНИЯ</w:t>
      </w:r>
    </w:p>
    <w:p w:rsidR="00D46EC1" w:rsidRDefault="00D46EC1">
      <w:pPr>
        <w:pStyle w:val="ConsPlusTitle"/>
        <w:jc w:val="center"/>
      </w:pPr>
      <w:r>
        <w:t>ЗАОКСКИЙ РАЙОН НА 2017 ГОД</w:t>
      </w: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ind w:firstLine="540"/>
        <w:jc w:val="both"/>
      </w:pPr>
      <w:r>
        <w:t xml:space="preserve">В соответствии с </w:t>
      </w:r>
      <w:r w:rsidRPr="00D46EC1">
        <w:t>главой 26.3</w:t>
      </w:r>
      <w:r>
        <w:t xml:space="preserve"> Налогового кодекса Российской Федерации, </w:t>
      </w:r>
      <w:hyperlink r:id="rId5" w:history="1">
        <w:r w:rsidRPr="00D46EC1">
          <w:t>Уставом</w:t>
        </w:r>
      </w:hyperlink>
      <w:r>
        <w:t xml:space="preserve"> муниципального образования Заокский район Тульской области Собрание представителей муниципального образования Заокский район решает:</w:t>
      </w:r>
    </w:p>
    <w:p w:rsidR="00D46EC1" w:rsidRDefault="00D46EC1">
      <w:pPr>
        <w:pStyle w:val="ConsPlusNormal"/>
        <w:ind w:firstLine="540"/>
        <w:jc w:val="both"/>
      </w:pPr>
      <w:r>
        <w:t>1. Установить, что на 2017 год значения корректирующего коэффициента базовой доходности К</w:t>
      </w:r>
      <w:proofErr w:type="gramStart"/>
      <w:r>
        <w:t>2</w:t>
      </w:r>
      <w:proofErr w:type="gramEnd"/>
      <w:r>
        <w:t>, учитывающего совокупность особенностей ведения предпринимательской деятельности, при исчислении суммы единого налога на вмененный доход для отдельных видов деятельности определяются:</w:t>
      </w:r>
      <w:bookmarkStart w:id="0" w:name="_GoBack"/>
      <w:bookmarkEnd w:id="0"/>
    </w:p>
    <w:p w:rsidR="00D46EC1" w:rsidRDefault="00D46EC1">
      <w:pPr>
        <w:pStyle w:val="ConsPlusNormal"/>
        <w:ind w:firstLine="540"/>
        <w:jc w:val="both"/>
      </w:pPr>
      <w:r>
        <w:t>1) при оказании бытовых услуг - по формуле:</w:t>
      </w: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= Ку x </w:t>
      </w:r>
      <w:proofErr w:type="spellStart"/>
      <w:r>
        <w:t>Кт</w:t>
      </w:r>
      <w:proofErr w:type="spellEnd"/>
      <w:r>
        <w:t>, где</w:t>
      </w: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ind w:firstLine="540"/>
        <w:jc w:val="both"/>
      </w:pPr>
      <w:r>
        <w:t xml:space="preserve">Ку - коэффициент бытовых услуг, определяется в соответствии со значениями, приведенными в </w:t>
      </w:r>
      <w:hyperlink w:anchor="P107" w:history="1">
        <w:r>
          <w:rPr>
            <w:color w:val="0000FF"/>
          </w:rPr>
          <w:t>приложении 1</w:t>
        </w:r>
      </w:hyperlink>
      <w:r>
        <w:t xml:space="preserve"> к настоящему решению;</w:t>
      </w:r>
    </w:p>
    <w:p w:rsidR="00D46EC1" w:rsidRDefault="00D46EC1">
      <w:pPr>
        <w:pStyle w:val="ConsPlusNormal"/>
        <w:ind w:firstLine="540"/>
        <w:jc w:val="both"/>
      </w:pPr>
      <w:proofErr w:type="spellStart"/>
      <w:r>
        <w:t>Кт</w:t>
      </w:r>
      <w:proofErr w:type="spellEnd"/>
      <w:r>
        <w:t xml:space="preserve"> - коэффициент городского и сельского поселения, определяется в соответствии со значениями, приведенными в </w:t>
      </w:r>
      <w:hyperlink w:anchor="P250" w:history="1">
        <w:r>
          <w:rPr>
            <w:color w:val="0000FF"/>
          </w:rPr>
          <w:t>приложении 2</w:t>
        </w:r>
      </w:hyperlink>
      <w:r>
        <w:t xml:space="preserve"> к настоящему решению;</w:t>
      </w:r>
    </w:p>
    <w:p w:rsidR="00D46EC1" w:rsidRDefault="00D46EC1">
      <w:pPr>
        <w:pStyle w:val="ConsPlusNormal"/>
        <w:ind w:firstLine="540"/>
        <w:jc w:val="both"/>
      </w:pPr>
      <w:r>
        <w:t>2) при оказании услуг по ремонту, техническому обслуживанию и мойке автомототранспортных средств - по формуле:</w:t>
      </w: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= 0,52</w:t>
      </w: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ind w:firstLine="540"/>
        <w:jc w:val="both"/>
      </w:pPr>
      <w:r>
        <w:t>3) для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 и через объекты стационарной торговой сети, не имеющие торговых залов, - по формуле:</w:t>
      </w: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ind w:firstLine="540"/>
        <w:jc w:val="both"/>
      </w:pPr>
      <w:r>
        <w:t xml:space="preserve">К2 = </w:t>
      </w:r>
      <w:proofErr w:type="spellStart"/>
      <w:r>
        <w:t>Кт</w:t>
      </w:r>
      <w:proofErr w:type="spellEnd"/>
      <w:r>
        <w:t xml:space="preserve"> x Км x</w:t>
      </w:r>
      <w:proofErr w:type="gramStart"/>
      <w:r>
        <w:t xml:space="preserve"> </w:t>
      </w:r>
      <w:proofErr w:type="spellStart"/>
      <w:r>
        <w:t>К</w:t>
      </w:r>
      <w:proofErr w:type="gramEnd"/>
      <w:r>
        <w:t>в</w:t>
      </w:r>
      <w:proofErr w:type="spellEnd"/>
      <w:r>
        <w:t>, где</w:t>
      </w: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ind w:firstLine="540"/>
        <w:jc w:val="both"/>
      </w:pPr>
      <w:proofErr w:type="spellStart"/>
      <w:r>
        <w:t>Кт</w:t>
      </w:r>
      <w:proofErr w:type="spellEnd"/>
      <w:r>
        <w:t xml:space="preserve"> - коэффициент городского и сельского поселения, определяется в соответствии со значениями, приведенными в </w:t>
      </w:r>
      <w:hyperlink w:anchor="P250" w:history="1">
        <w:r>
          <w:rPr>
            <w:color w:val="0000FF"/>
          </w:rPr>
          <w:t>приложении 2</w:t>
        </w:r>
      </w:hyperlink>
      <w:r>
        <w:t xml:space="preserve"> к настоящему решению;</w:t>
      </w:r>
    </w:p>
    <w:p w:rsidR="00D46EC1" w:rsidRDefault="00D46EC1">
      <w:pPr>
        <w:pStyle w:val="ConsPlusNormal"/>
        <w:ind w:firstLine="540"/>
        <w:jc w:val="both"/>
      </w:pPr>
      <w:proofErr w:type="gramStart"/>
      <w:r>
        <w:t>Км</w:t>
      </w:r>
      <w:proofErr w:type="gramEnd"/>
      <w:r>
        <w:t xml:space="preserve"> - коэффициент категории места расположения объекта стационарной или нестационарной торговой сети, определяется из числа указанных для категорий городских поселений величин, приведенных в </w:t>
      </w:r>
      <w:hyperlink w:anchor="P250" w:history="1">
        <w:r>
          <w:rPr>
            <w:color w:val="0000FF"/>
          </w:rPr>
          <w:t>приложении 2</w:t>
        </w:r>
      </w:hyperlink>
      <w:r>
        <w:t xml:space="preserve"> к настоящему решению;</w:t>
      </w:r>
    </w:p>
    <w:p w:rsidR="00D46EC1" w:rsidRDefault="00D46EC1">
      <w:pPr>
        <w:pStyle w:val="ConsPlusNormal"/>
        <w:ind w:firstLine="540"/>
        <w:jc w:val="both"/>
      </w:pPr>
      <w:proofErr w:type="spellStart"/>
      <w:r>
        <w:t>Кв</w:t>
      </w:r>
      <w:proofErr w:type="spellEnd"/>
      <w:r>
        <w:t xml:space="preserve"> - коэффициент вида товара, определяется в соответствии со значениями, приведенными в </w:t>
      </w:r>
      <w:hyperlink w:anchor="P288" w:history="1">
        <w:r>
          <w:rPr>
            <w:color w:val="0000FF"/>
          </w:rPr>
          <w:t>приложении 3</w:t>
        </w:r>
      </w:hyperlink>
      <w:r>
        <w:t xml:space="preserve"> к настоящему решению;</w:t>
      </w:r>
    </w:p>
    <w:p w:rsidR="00D46EC1" w:rsidRDefault="00D46EC1">
      <w:pPr>
        <w:pStyle w:val="ConsPlusNormal"/>
        <w:ind w:firstLine="540"/>
        <w:jc w:val="both"/>
      </w:pPr>
      <w:r>
        <w:t>4) для розничной торговли, осуществляемой через объекты нестационарной торговой сети, - по формуле:</w:t>
      </w: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ind w:firstLine="540"/>
        <w:jc w:val="both"/>
      </w:pPr>
      <w:r>
        <w:t xml:space="preserve">К2 = </w:t>
      </w:r>
      <w:proofErr w:type="spellStart"/>
      <w:r>
        <w:t>Кт</w:t>
      </w:r>
      <w:proofErr w:type="spellEnd"/>
      <w:r>
        <w:t xml:space="preserve"> x Км x</w:t>
      </w:r>
      <w:proofErr w:type="gramStart"/>
      <w:r>
        <w:t xml:space="preserve"> </w:t>
      </w:r>
      <w:proofErr w:type="spellStart"/>
      <w:r>
        <w:t>К</w:t>
      </w:r>
      <w:proofErr w:type="gramEnd"/>
      <w:r>
        <w:t>в</w:t>
      </w:r>
      <w:proofErr w:type="spellEnd"/>
      <w:r>
        <w:t xml:space="preserve"> x </w:t>
      </w:r>
      <w:proofErr w:type="spellStart"/>
      <w:r>
        <w:t>Кп</w:t>
      </w:r>
      <w:proofErr w:type="spellEnd"/>
      <w:r>
        <w:t>, где</w:t>
      </w: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ind w:firstLine="540"/>
        <w:jc w:val="both"/>
      </w:pPr>
      <w:proofErr w:type="spellStart"/>
      <w:r>
        <w:t>Кт</w:t>
      </w:r>
      <w:proofErr w:type="spellEnd"/>
      <w:r>
        <w:t xml:space="preserve"> - коэффициент городского и сельского поселения, определяется в соответствии со значениями, приведенными в </w:t>
      </w:r>
      <w:hyperlink w:anchor="P250" w:history="1">
        <w:r>
          <w:rPr>
            <w:color w:val="0000FF"/>
          </w:rPr>
          <w:t>приложении 2</w:t>
        </w:r>
      </w:hyperlink>
      <w:r>
        <w:t xml:space="preserve"> к настоящему решению;</w:t>
      </w:r>
    </w:p>
    <w:p w:rsidR="00D46EC1" w:rsidRDefault="00D46EC1">
      <w:pPr>
        <w:pStyle w:val="ConsPlusNormal"/>
        <w:ind w:firstLine="540"/>
        <w:jc w:val="both"/>
      </w:pPr>
      <w:proofErr w:type="gramStart"/>
      <w:r>
        <w:lastRenderedPageBreak/>
        <w:t>Км</w:t>
      </w:r>
      <w:proofErr w:type="gramEnd"/>
      <w:r>
        <w:t xml:space="preserve"> - коэффициент категории места расположения объекта стационарной или нестационарной торговой сети, определяется из числа указанных для категорий городских поселений величин, приведенных в </w:t>
      </w:r>
      <w:hyperlink w:anchor="P250" w:history="1">
        <w:r>
          <w:rPr>
            <w:color w:val="0000FF"/>
          </w:rPr>
          <w:t>приложении 2</w:t>
        </w:r>
      </w:hyperlink>
      <w:r>
        <w:t xml:space="preserve"> к настоящему решению;</w:t>
      </w:r>
    </w:p>
    <w:p w:rsidR="00D46EC1" w:rsidRDefault="00D46EC1">
      <w:pPr>
        <w:pStyle w:val="ConsPlusNormal"/>
        <w:ind w:firstLine="540"/>
        <w:jc w:val="both"/>
      </w:pPr>
      <w:proofErr w:type="spellStart"/>
      <w:r>
        <w:t>Кв</w:t>
      </w:r>
      <w:proofErr w:type="spellEnd"/>
      <w:r>
        <w:t xml:space="preserve"> - коэффициент вида товара, определяется в соответствии со значениями, приведенными в </w:t>
      </w:r>
      <w:hyperlink w:anchor="P288" w:history="1">
        <w:r>
          <w:rPr>
            <w:color w:val="0000FF"/>
          </w:rPr>
          <w:t>приложении 3</w:t>
        </w:r>
      </w:hyperlink>
      <w:r>
        <w:t xml:space="preserve"> к настоящему решению;</w:t>
      </w:r>
    </w:p>
    <w:p w:rsidR="00D46EC1" w:rsidRDefault="00D46EC1">
      <w:pPr>
        <w:pStyle w:val="ConsPlusNormal"/>
        <w:ind w:firstLine="540"/>
        <w:jc w:val="both"/>
      </w:pPr>
      <w:proofErr w:type="spellStart"/>
      <w:r>
        <w:t>Кп</w:t>
      </w:r>
      <w:proofErr w:type="spellEnd"/>
      <w:r>
        <w:t xml:space="preserve"> - коэффициент фактического периода времени осуществления предпринимательской деятельности, определяемый как отношение количества календарных дней ведения предпринимательской деятельности в течение календарного месяца налогового периода к количеству календарных дней в данном календарном месяце налогового периода.</w:t>
      </w:r>
    </w:p>
    <w:p w:rsidR="00D46EC1" w:rsidRDefault="00D46EC1">
      <w:pPr>
        <w:pStyle w:val="ConsPlusNormal"/>
        <w:ind w:firstLine="540"/>
        <w:jc w:val="both"/>
      </w:pPr>
      <w:r>
        <w:t>Значения коэффициента К</w:t>
      </w:r>
      <w:proofErr w:type="gramStart"/>
      <w:r>
        <w:t>2</w:t>
      </w:r>
      <w:proofErr w:type="gramEnd"/>
      <w:r>
        <w:t xml:space="preserve"> уменьшаются в 2 раза:</w:t>
      </w:r>
    </w:p>
    <w:p w:rsidR="00D46EC1" w:rsidRDefault="00D46EC1">
      <w:pPr>
        <w:pStyle w:val="ConsPlusNormal"/>
        <w:ind w:firstLine="540"/>
        <w:jc w:val="both"/>
      </w:pPr>
      <w:r>
        <w:t>- в случае одновременной реализации налогоплательщиком в течение квартала через магазины и павильоны продукции собственного производства и товаров при условии, что объем реализации за квартал продукции собственного производства составляет не менее 30 процентов от общего объема реализации за тот же квартал;</w:t>
      </w:r>
    </w:p>
    <w:p w:rsidR="00D46EC1" w:rsidRDefault="00D46EC1">
      <w:pPr>
        <w:pStyle w:val="ConsPlusNormal"/>
        <w:ind w:firstLine="540"/>
        <w:jc w:val="both"/>
      </w:pPr>
      <w:proofErr w:type="gramStart"/>
      <w:r>
        <w:t>- для налогоплательщиков, осуществляющих в течение квартала наряду с реализацией товаров продажу (отпуск) товаров с оплатой по безналичному расчету яслям, детским садам, школам, интернатам, домам престарелых, больницам и другим учреждениям социального обслуживания, здравоохранения и образования, финансируемым из бюджетов различного уровня, при условии, что объем продажи (отпуска) товаров этим учреждениям за квартал составляет не менее 10 процентов от общего объема реализации товаров</w:t>
      </w:r>
      <w:proofErr w:type="gramEnd"/>
      <w:r>
        <w:t xml:space="preserve"> за тот же квартал. Перечень учреждений социального обслуживания определяется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10 декабря 1995 года N 195-ФЗ "Об основах социального обслуживания населения в Российской Федерации";</w:t>
      </w:r>
    </w:p>
    <w:p w:rsidR="00D46EC1" w:rsidRDefault="00D46EC1">
      <w:pPr>
        <w:pStyle w:val="ConsPlusNormal"/>
        <w:ind w:firstLine="540"/>
        <w:jc w:val="both"/>
      </w:pPr>
      <w:r>
        <w:t>5) при оказании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- по формуле:</w:t>
      </w:r>
    </w:p>
    <w:p w:rsidR="00D46EC1" w:rsidRDefault="00D46EC1">
      <w:pPr>
        <w:pStyle w:val="ConsPlusNormal"/>
        <w:ind w:firstLine="540"/>
        <w:jc w:val="both"/>
      </w:pPr>
      <w:r>
        <w:t>- по перевозке грузов К</w:t>
      </w:r>
      <w:proofErr w:type="gramStart"/>
      <w:r>
        <w:t>2</w:t>
      </w:r>
      <w:proofErr w:type="gramEnd"/>
      <w:r>
        <w:t xml:space="preserve"> - как величина равная 1;</w:t>
      </w:r>
    </w:p>
    <w:p w:rsidR="00D46EC1" w:rsidRDefault="00D46EC1">
      <w:pPr>
        <w:pStyle w:val="ConsPlusNormal"/>
        <w:ind w:firstLine="540"/>
        <w:jc w:val="both"/>
      </w:pPr>
      <w:r>
        <w:t>- по перевозке пассажиров - по формуле:</w:t>
      </w:r>
    </w:p>
    <w:p w:rsidR="00D46EC1" w:rsidRDefault="00D46EC1">
      <w:pPr>
        <w:pStyle w:val="ConsPlusNormal"/>
        <w:ind w:firstLine="540"/>
        <w:jc w:val="both"/>
      </w:pPr>
      <w:r>
        <w:t>с количеством посадочных мест до 8 - К</w:t>
      </w:r>
      <w:proofErr w:type="gramStart"/>
      <w:r>
        <w:t>2</w:t>
      </w:r>
      <w:proofErr w:type="gramEnd"/>
      <w:r>
        <w:t xml:space="preserve"> = 1;</w:t>
      </w:r>
    </w:p>
    <w:p w:rsidR="00D46EC1" w:rsidRDefault="00D46EC1">
      <w:pPr>
        <w:pStyle w:val="ConsPlusNormal"/>
        <w:ind w:firstLine="540"/>
        <w:jc w:val="both"/>
      </w:pPr>
      <w:r>
        <w:t>с количеством посадочных мест от 9 до 15 - К</w:t>
      </w:r>
      <w:proofErr w:type="gramStart"/>
      <w:r>
        <w:t>2</w:t>
      </w:r>
      <w:proofErr w:type="gramEnd"/>
      <w:r>
        <w:t xml:space="preserve"> = 0,63;</w:t>
      </w:r>
    </w:p>
    <w:p w:rsidR="00D46EC1" w:rsidRDefault="00D46EC1">
      <w:pPr>
        <w:pStyle w:val="ConsPlusNormal"/>
        <w:ind w:firstLine="540"/>
        <w:jc w:val="both"/>
      </w:pPr>
      <w:r>
        <w:t>с количеством посадочных мест от 16 до 21 - К</w:t>
      </w:r>
      <w:proofErr w:type="gramStart"/>
      <w:r>
        <w:t>2</w:t>
      </w:r>
      <w:proofErr w:type="gramEnd"/>
      <w:r>
        <w:t xml:space="preserve"> = 0,51;</w:t>
      </w:r>
    </w:p>
    <w:p w:rsidR="00D46EC1" w:rsidRDefault="00D46EC1">
      <w:pPr>
        <w:pStyle w:val="ConsPlusNormal"/>
        <w:ind w:firstLine="540"/>
        <w:jc w:val="both"/>
      </w:pPr>
      <w:r>
        <w:t>с количеством посадочных мест от 22 и более - К</w:t>
      </w:r>
      <w:proofErr w:type="gramStart"/>
      <w:r>
        <w:t>2</w:t>
      </w:r>
      <w:proofErr w:type="gramEnd"/>
      <w:r>
        <w:t xml:space="preserve"> = 0,255;</w:t>
      </w:r>
    </w:p>
    <w:p w:rsidR="00D46EC1" w:rsidRDefault="00D46EC1">
      <w:pPr>
        <w:pStyle w:val="ConsPlusNormal"/>
        <w:ind w:firstLine="540"/>
        <w:jc w:val="both"/>
      </w:pPr>
      <w:r>
        <w:t>6) при оказании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ind w:firstLine="540"/>
        <w:jc w:val="both"/>
      </w:pPr>
      <w:r>
        <w:t xml:space="preserve">К2 = </w:t>
      </w:r>
      <w:proofErr w:type="spellStart"/>
      <w:r>
        <w:t>Кт</w:t>
      </w:r>
      <w:proofErr w:type="spellEnd"/>
      <w:r>
        <w:t xml:space="preserve"> x</w:t>
      </w:r>
      <w:proofErr w:type="gramStart"/>
      <w:r>
        <w:t xml:space="preserve"> К</w:t>
      </w:r>
      <w:proofErr w:type="gramEnd"/>
      <w:r>
        <w:t>о, где</w:t>
      </w: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ind w:firstLine="540"/>
        <w:jc w:val="both"/>
      </w:pPr>
      <w:proofErr w:type="gramStart"/>
      <w:r>
        <w:t>Ко</w:t>
      </w:r>
      <w:proofErr w:type="gramEnd"/>
      <w:r>
        <w:t xml:space="preserve"> - коэффициент общественного питания, определяется в соответствии со значениями, приведенными в </w:t>
      </w:r>
      <w:hyperlink w:anchor="P353" w:history="1">
        <w:r>
          <w:rPr>
            <w:color w:val="0000FF"/>
          </w:rPr>
          <w:t>приложении 4</w:t>
        </w:r>
      </w:hyperlink>
      <w:r>
        <w:t xml:space="preserve"> к настоящему решению;</w:t>
      </w:r>
    </w:p>
    <w:p w:rsidR="00D46EC1" w:rsidRDefault="00D46EC1">
      <w:pPr>
        <w:pStyle w:val="ConsPlusNormal"/>
        <w:ind w:firstLine="540"/>
        <w:jc w:val="both"/>
      </w:pPr>
      <w:proofErr w:type="spellStart"/>
      <w:r>
        <w:t>Кт</w:t>
      </w:r>
      <w:proofErr w:type="spellEnd"/>
      <w:r>
        <w:t xml:space="preserve"> - коэффициент городского и сельского поселения, определяется в соответствии со значениями, приведенными в </w:t>
      </w:r>
      <w:hyperlink w:anchor="P250" w:history="1">
        <w:r>
          <w:rPr>
            <w:color w:val="0000FF"/>
          </w:rPr>
          <w:t>приложении 2</w:t>
        </w:r>
      </w:hyperlink>
      <w:r>
        <w:t xml:space="preserve"> к настоящему решению;</w:t>
      </w:r>
    </w:p>
    <w:p w:rsidR="00D46EC1" w:rsidRDefault="00D46EC1">
      <w:pPr>
        <w:pStyle w:val="ConsPlusNormal"/>
        <w:ind w:firstLine="540"/>
        <w:jc w:val="both"/>
      </w:pPr>
      <w:r>
        <w:t>7) при оказании услуг общественного питания, осуществляемых через объекты организации общественного питания, не имеющие залов обслуживания посетителей, - как величина, равная 1 (К</w:t>
      </w:r>
      <w:proofErr w:type="gramStart"/>
      <w:r>
        <w:t>2</w:t>
      </w:r>
      <w:proofErr w:type="gramEnd"/>
      <w:r>
        <w:t xml:space="preserve"> = 1);</w:t>
      </w:r>
    </w:p>
    <w:p w:rsidR="00D46EC1" w:rsidRDefault="00D46EC1">
      <w:pPr>
        <w:pStyle w:val="ConsPlusNormal"/>
        <w:ind w:firstLine="540"/>
        <w:jc w:val="both"/>
      </w:pPr>
      <w:r>
        <w:t>8) при оказании ветеринарных услуг - по формуле:</w:t>
      </w: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= Ку x </w:t>
      </w:r>
      <w:proofErr w:type="spellStart"/>
      <w:r>
        <w:t>Кт</w:t>
      </w:r>
      <w:proofErr w:type="spellEnd"/>
      <w:r>
        <w:t>, где</w:t>
      </w: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ind w:firstLine="540"/>
        <w:jc w:val="both"/>
      </w:pPr>
      <w:r>
        <w:t>Ку = 0,48;</w:t>
      </w:r>
    </w:p>
    <w:p w:rsidR="00D46EC1" w:rsidRDefault="00D46EC1">
      <w:pPr>
        <w:pStyle w:val="ConsPlusNormal"/>
        <w:ind w:firstLine="540"/>
        <w:jc w:val="both"/>
      </w:pPr>
      <w:proofErr w:type="spellStart"/>
      <w:r>
        <w:t>Кт</w:t>
      </w:r>
      <w:proofErr w:type="spellEnd"/>
      <w:r>
        <w:t xml:space="preserve"> - коэффициент города (категории городского или сельского поселения), определяется в соответствии со значениями, приведенными в </w:t>
      </w:r>
      <w:hyperlink w:anchor="P250" w:history="1">
        <w:r>
          <w:rPr>
            <w:color w:val="0000FF"/>
          </w:rPr>
          <w:t>приложении 2</w:t>
        </w:r>
      </w:hyperlink>
      <w:r>
        <w:t xml:space="preserve"> к настоящему решению;</w:t>
      </w:r>
    </w:p>
    <w:p w:rsidR="00D46EC1" w:rsidRDefault="00D46EC1">
      <w:pPr>
        <w:pStyle w:val="ConsPlusNormal"/>
        <w:ind w:firstLine="540"/>
        <w:jc w:val="both"/>
      </w:pPr>
      <w:r>
        <w:t xml:space="preserve">9) при оказании услуг по предоставлению во временное владение (в пользование) мест для </w:t>
      </w:r>
      <w:r>
        <w:lastRenderedPageBreak/>
        <w:t>стоянки автомототранспортных средств, а также по хранению автомототранспортных средств на платных стоянках (за исключение штрафных автостоянок) определять К</w:t>
      </w:r>
      <w:proofErr w:type="gramStart"/>
      <w:r>
        <w:t>2</w:t>
      </w:r>
      <w:proofErr w:type="gramEnd"/>
      <w:r>
        <w:t xml:space="preserve"> по формуле:</w:t>
      </w: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= Ку x </w:t>
      </w:r>
      <w:proofErr w:type="spellStart"/>
      <w:r>
        <w:t>Кт</w:t>
      </w:r>
      <w:proofErr w:type="spellEnd"/>
      <w:r>
        <w:t>, где</w:t>
      </w: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ind w:firstLine="540"/>
        <w:jc w:val="both"/>
      </w:pPr>
      <w:r>
        <w:t>Ку = 1;</w:t>
      </w:r>
    </w:p>
    <w:p w:rsidR="00D46EC1" w:rsidRDefault="00D46EC1">
      <w:pPr>
        <w:pStyle w:val="ConsPlusNormal"/>
        <w:ind w:firstLine="540"/>
        <w:jc w:val="both"/>
      </w:pPr>
      <w:proofErr w:type="spellStart"/>
      <w:r>
        <w:t>Кт</w:t>
      </w:r>
      <w:proofErr w:type="spellEnd"/>
      <w:r>
        <w:t xml:space="preserve"> - коэффициент городского и сельского поселения, определяется в соответствии со значениями, приведенными в </w:t>
      </w:r>
      <w:hyperlink w:anchor="P250" w:history="1">
        <w:r>
          <w:rPr>
            <w:color w:val="0000FF"/>
          </w:rPr>
          <w:t>приложении 2</w:t>
        </w:r>
      </w:hyperlink>
      <w:r>
        <w:t xml:space="preserve"> к настоящему решению;</w:t>
      </w:r>
    </w:p>
    <w:p w:rsidR="00D46EC1" w:rsidRDefault="00D46EC1">
      <w:pPr>
        <w:pStyle w:val="ConsPlusNormal"/>
        <w:ind w:firstLine="540"/>
        <w:jc w:val="both"/>
      </w:pPr>
      <w:r>
        <w:t>10)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метров, - как величина, равная 0,36 (К</w:t>
      </w:r>
      <w:proofErr w:type="gramStart"/>
      <w:r>
        <w:t>2</w:t>
      </w:r>
      <w:proofErr w:type="gramEnd"/>
      <w:r>
        <w:t xml:space="preserve"> = 0,36);</w:t>
      </w:r>
    </w:p>
    <w:p w:rsidR="00D46EC1" w:rsidRDefault="00D46EC1">
      <w:pPr>
        <w:pStyle w:val="ConsPlusNormal"/>
        <w:ind w:firstLine="540"/>
        <w:jc w:val="both"/>
      </w:pPr>
      <w:r>
        <w:t>11) при оказании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торговых залов обслуживания посетителей, - по формуле:</w:t>
      </w: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= 0,57</w:t>
      </w: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ind w:firstLine="540"/>
        <w:jc w:val="both"/>
      </w:pPr>
      <w:r>
        <w:t>12) при оказании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 на рынках - по формуле:</w:t>
      </w: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ind w:firstLine="540"/>
        <w:jc w:val="both"/>
      </w:pPr>
      <w:r>
        <w:t>К2 = 1 x</w:t>
      </w:r>
      <w:proofErr w:type="gramStart"/>
      <w:r>
        <w:t xml:space="preserve"> К</w:t>
      </w:r>
      <w:proofErr w:type="gramEnd"/>
      <w:r>
        <w:t>о, где</w:t>
      </w: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ind w:firstLine="540"/>
        <w:jc w:val="both"/>
      </w:pPr>
      <w:proofErr w:type="gramStart"/>
      <w:r>
        <w:t>Ко</w:t>
      </w:r>
      <w:proofErr w:type="gramEnd"/>
      <w:r>
        <w:t xml:space="preserve"> - коэффициент общественного питания, определяется в соответствии со значениями, приведенными в </w:t>
      </w:r>
      <w:hyperlink w:anchor="P353" w:history="1">
        <w:r>
          <w:rPr>
            <w:color w:val="0000FF"/>
          </w:rPr>
          <w:t>приложении 4</w:t>
        </w:r>
      </w:hyperlink>
      <w:r>
        <w:t xml:space="preserve"> к настоящему решению;</w:t>
      </w:r>
    </w:p>
    <w:p w:rsidR="00D46EC1" w:rsidRDefault="00D46EC1">
      <w:pPr>
        <w:pStyle w:val="ConsPlusNormal"/>
        <w:ind w:firstLine="540"/>
        <w:jc w:val="both"/>
      </w:pPr>
      <w:r>
        <w:t>13) при распространении наружной рекламы с использованием рекламных конструкций, размещении наружной рекламы на транспортных средствах (за исключением рекламных конструкций с автоматической сменой изображения и электронных табло) как величина, равная 1 (К</w:t>
      </w:r>
      <w:proofErr w:type="gramStart"/>
      <w:r>
        <w:t>2</w:t>
      </w:r>
      <w:proofErr w:type="gramEnd"/>
      <w:r>
        <w:t xml:space="preserve"> = 1);</w:t>
      </w:r>
    </w:p>
    <w:p w:rsidR="00D46EC1" w:rsidRDefault="00D46EC1">
      <w:pPr>
        <w:pStyle w:val="ConsPlusNormal"/>
        <w:ind w:firstLine="540"/>
        <w:jc w:val="both"/>
      </w:pPr>
      <w:r>
        <w:t>14) при распространении наружной рекламы с использованием конструкций с автоматической сменой изображения как величина, равная 1 (К</w:t>
      </w:r>
      <w:proofErr w:type="gramStart"/>
      <w:r>
        <w:t>2</w:t>
      </w:r>
      <w:proofErr w:type="gramEnd"/>
      <w:r>
        <w:t xml:space="preserve"> = 1);</w:t>
      </w:r>
    </w:p>
    <w:p w:rsidR="00D46EC1" w:rsidRDefault="00D46EC1">
      <w:pPr>
        <w:pStyle w:val="ConsPlusNormal"/>
        <w:ind w:firstLine="540"/>
        <w:jc w:val="both"/>
      </w:pPr>
      <w:r>
        <w:t>15) при распространении наружной рекламы посредством электронных табло как величина, равная 1 (К</w:t>
      </w:r>
      <w:proofErr w:type="gramStart"/>
      <w:r>
        <w:t>2</w:t>
      </w:r>
      <w:proofErr w:type="gramEnd"/>
      <w:r>
        <w:t xml:space="preserve"> = 1).</w:t>
      </w:r>
    </w:p>
    <w:p w:rsidR="00D46EC1" w:rsidRDefault="00D46EC1">
      <w:pPr>
        <w:pStyle w:val="ConsPlusNormal"/>
        <w:ind w:firstLine="540"/>
        <w:jc w:val="both"/>
      </w:pPr>
      <w:r>
        <w:t>2. Значение коэффициента К</w:t>
      </w:r>
      <w:proofErr w:type="gramStart"/>
      <w:r>
        <w:t>2</w:t>
      </w:r>
      <w:proofErr w:type="gramEnd"/>
      <w:r>
        <w:t xml:space="preserve"> уменьшается в 2 раза для налогоплательщиков - инвалидов с детства, инвалидов I и II групп, индивидуально осуществляющих виды предпринимательской деятельности, указанные в настоящей статье, без привлечения наемных работников.</w:t>
      </w:r>
    </w:p>
    <w:p w:rsidR="00D46EC1" w:rsidRDefault="00D46EC1">
      <w:pPr>
        <w:pStyle w:val="ConsPlusNormal"/>
        <w:ind w:firstLine="540"/>
        <w:jc w:val="both"/>
      </w:pPr>
      <w:r>
        <w:t>Налогоплательщик, имеющий право на уменьшение значения коэффициента К</w:t>
      </w:r>
      <w:proofErr w:type="gramStart"/>
      <w:r>
        <w:t>2</w:t>
      </w:r>
      <w:proofErr w:type="gramEnd"/>
      <w:r>
        <w:t xml:space="preserve"> одновременно по нескольким основаниям, указанным в настоящей статье, может им воспользоваться только по одному основанию.</w:t>
      </w:r>
    </w:p>
    <w:p w:rsidR="00D46EC1" w:rsidRDefault="00D46EC1">
      <w:pPr>
        <w:pStyle w:val="ConsPlusNormal"/>
        <w:ind w:firstLine="540"/>
        <w:jc w:val="both"/>
      </w:pPr>
      <w:r>
        <w:t>В случае если при определении коэффициента К</w:t>
      </w:r>
      <w:proofErr w:type="gramStart"/>
      <w:r>
        <w:t>2</w:t>
      </w:r>
      <w:proofErr w:type="gramEnd"/>
      <w:r>
        <w:t xml:space="preserve"> его значение получается более или менее соответственно 1 или 0,005, устанавливается значение коэффициента К2 равным соответственно 1 или 0,005.</w:t>
      </w:r>
    </w:p>
    <w:p w:rsidR="00D46EC1" w:rsidRDefault="00D46EC1">
      <w:pPr>
        <w:pStyle w:val="ConsPlusNormal"/>
        <w:ind w:firstLine="540"/>
        <w:jc w:val="both"/>
      </w:pPr>
      <w:r>
        <w:t>3. Значения корректирующего коэффициента К</w:t>
      </w:r>
      <w:proofErr w:type="gramStart"/>
      <w:r>
        <w:t>2</w:t>
      </w:r>
      <w:proofErr w:type="gramEnd"/>
      <w:r>
        <w:t xml:space="preserve"> определяются решением Собрания представителей муниципального образования Заокский район на календарный год.</w:t>
      </w:r>
    </w:p>
    <w:p w:rsidR="00D46EC1" w:rsidRDefault="00D46EC1">
      <w:pPr>
        <w:pStyle w:val="ConsPlusNormal"/>
        <w:ind w:firstLine="540"/>
        <w:jc w:val="both"/>
      </w:pPr>
      <w:r>
        <w:t xml:space="preserve">4. </w:t>
      </w:r>
      <w:hyperlink r:id="rId7" w:history="1">
        <w:r>
          <w:rPr>
            <w:color w:val="0000FF"/>
          </w:rPr>
          <w:t>Решение</w:t>
        </w:r>
      </w:hyperlink>
      <w:r>
        <w:t xml:space="preserve"> Собрания представителей муниципального образования Заокский район от 9 ноября 2012 года N 42/321 "Об установлении значений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при исчислении суммы единого налога на вмененный доход для отдельных видов деятельности на территории муниципального образования Заокский район на 2013 год" считать утратившими силу с 1 января 2017 года.</w:t>
      </w:r>
    </w:p>
    <w:p w:rsidR="00D46EC1" w:rsidRDefault="00D46EC1">
      <w:pPr>
        <w:pStyle w:val="ConsPlusNormal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Собрания представителей муниципального образования Заокский район по финансам, бюджету и налогам.</w:t>
      </w:r>
    </w:p>
    <w:p w:rsidR="00D46EC1" w:rsidRDefault="00D46EC1">
      <w:pPr>
        <w:pStyle w:val="ConsPlusNormal"/>
        <w:ind w:firstLine="540"/>
        <w:jc w:val="both"/>
      </w:pPr>
      <w:r>
        <w:lastRenderedPageBreak/>
        <w:t>6. Опубликовать настоящее решение на официальном сайте муниципального образования Заокский район в сети "Интернет" (http://zaokskiy.tularegion.ru) и в общественно-политической газете "Заокский вестник".</w:t>
      </w:r>
    </w:p>
    <w:p w:rsidR="00D46EC1" w:rsidRDefault="00D46EC1">
      <w:pPr>
        <w:pStyle w:val="ConsPlusNormal"/>
        <w:ind w:firstLine="540"/>
        <w:jc w:val="both"/>
      </w:pPr>
      <w:r>
        <w:t>7. Решение вступает в силу с 1 января 2017 года.</w:t>
      </w: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jc w:val="right"/>
      </w:pPr>
      <w:r>
        <w:t>Глава муниципального образования</w:t>
      </w:r>
    </w:p>
    <w:p w:rsidR="00D46EC1" w:rsidRDefault="00D46EC1">
      <w:pPr>
        <w:pStyle w:val="ConsPlusNormal"/>
        <w:jc w:val="right"/>
      </w:pPr>
      <w:r>
        <w:t>Заокский район</w:t>
      </w:r>
    </w:p>
    <w:p w:rsidR="00D46EC1" w:rsidRDefault="00D46EC1">
      <w:pPr>
        <w:pStyle w:val="ConsPlusNormal"/>
        <w:jc w:val="right"/>
      </w:pPr>
      <w:r>
        <w:t>В.К.ГОРЮНОВ</w:t>
      </w: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jc w:val="right"/>
        <w:outlineLvl w:val="0"/>
      </w:pPr>
      <w:r>
        <w:t>Приложение 1</w:t>
      </w:r>
    </w:p>
    <w:p w:rsidR="00D46EC1" w:rsidRDefault="00D46EC1">
      <w:pPr>
        <w:pStyle w:val="ConsPlusNormal"/>
        <w:jc w:val="right"/>
      </w:pPr>
      <w:r>
        <w:t>к решению Собрания представителей</w:t>
      </w:r>
    </w:p>
    <w:p w:rsidR="00D46EC1" w:rsidRDefault="00D46EC1">
      <w:pPr>
        <w:pStyle w:val="ConsPlusNormal"/>
        <w:jc w:val="right"/>
      </w:pPr>
      <w:r>
        <w:t>муниципального образования</w:t>
      </w:r>
    </w:p>
    <w:p w:rsidR="00D46EC1" w:rsidRDefault="00D46EC1">
      <w:pPr>
        <w:pStyle w:val="ConsPlusNormal"/>
        <w:jc w:val="right"/>
      </w:pPr>
      <w:r>
        <w:t>Заокский район</w:t>
      </w:r>
    </w:p>
    <w:p w:rsidR="00D46EC1" w:rsidRDefault="00D46EC1">
      <w:pPr>
        <w:pStyle w:val="ConsPlusNormal"/>
        <w:jc w:val="right"/>
      </w:pPr>
      <w:r>
        <w:t>от 25.11.2016 N 46/261</w:t>
      </w: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Title"/>
        <w:jc w:val="center"/>
      </w:pPr>
      <w:bookmarkStart w:id="1" w:name="P107"/>
      <w:bookmarkEnd w:id="1"/>
      <w:r>
        <w:t>ФАКТОР</w:t>
      </w:r>
    </w:p>
    <w:p w:rsidR="00D46EC1" w:rsidRDefault="00D46EC1">
      <w:pPr>
        <w:pStyle w:val="ConsPlusTitle"/>
        <w:jc w:val="center"/>
      </w:pPr>
      <w:r>
        <w:t>ВИДА ПРЕДПРИНИМАТЕЛЬСКОЙ ДЕЯТЕЛЬНОСТИ</w:t>
      </w:r>
    </w:p>
    <w:p w:rsidR="00D46EC1" w:rsidRDefault="00D46EC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18"/>
        <w:gridCol w:w="5499"/>
        <w:gridCol w:w="1928"/>
      </w:tblGrid>
      <w:tr w:rsidR="00D46EC1">
        <w:tc>
          <w:tcPr>
            <w:tcW w:w="1618" w:type="dxa"/>
          </w:tcPr>
          <w:p w:rsidR="00D46EC1" w:rsidRDefault="00D46EC1">
            <w:pPr>
              <w:pStyle w:val="ConsPlusNormal"/>
              <w:jc w:val="center"/>
            </w:pPr>
            <w:r>
              <w:t>Код по ОКПД</w:t>
            </w:r>
            <w:proofErr w:type="gramStart"/>
            <w:r>
              <w:t>2</w:t>
            </w:r>
            <w:proofErr w:type="gramEnd"/>
          </w:p>
        </w:tc>
        <w:tc>
          <w:tcPr>
            <w:tcW w:w="5499" w:type="dxa"/>
          </w:tcPr>
          <w:p w:rsidR="00D46EC1" w:rsidRDefault="00D46EC1">
            <w:pPr>
              <w:pStyle w:val="ConsPlusNormal"/>
              <w:jc w:val="center"/>
            </w:pPr>
            <w:r>
              <w:t>Наименование вида продукции по ОКПД</w:t>
            </w:r>
            <w:proofErr w:type="gramStart"/>
            <w:r>
              <w:t>2</w:t>
            </w:r>
            <w:proofErr w:type="gramEnd"/>
          </w:p>
        </w:tc>
        <w:tc>
          <w:tcPr>
            <w:tcW w:w="1928" w:type="dxa"/>
          </w:tcPr>
          <w:p w:rsidR="00D46EC1" w:rsidRDefault="00D46EC1">
            <w:pPr>
              <w:pStyle w:val="ConsPlusNormal"/>
              <w:jc w:val="center"/>
            </w:pPr>
            <w:r>
              <w:t>Значение коэффициента Ку</w:t>
            </w:r>
          </w:p>
        </w:tc>
      </w:tr>
      <w:tr w:rsidR="00D46EC1">
        <w:tc>
          <w:tcPr>
            <w:tcW w:w="1618" w:type="dxa"/>
          </w:tcPr>
          <w:p w:rsidR="00D46EC1" w:rsidRDefault="00D46EC1">
            <w:pPr>
              <w:pStyle w:val="ConsPlusNormal"/>
            </w:pPr>
            <w:r>
              <w:t>95.23.10.000</w:t>
            </w:r>
          </w:p>
        </w:tc>
        <w:tc>
          <w:tcPr>
            <w:tcW w:w="5499" w:type="dxa"/>
          </w:tcPr>
          <w:p w:rsidR="00D46EC1" w:rsidRDefault="00D46EC1">
            <w:pPr>
              <w:pStyle w:val="ConsPlusNormal"/>
            </w:pPr>
            <w:r>
              <w:t>Услуги по ремонту обуви и изделий из кожи</w:t>
            </w:r>
          </w:p>
        </w:tc>
        <w:tc>
          <w:tcPr>
            <w:tcW w:w="1928" w:type="dxa"/>
          </w:tcPr>
          <w:p w:rsidR="00D46EC1" w:rsidRDefault="00D46EC1">
            <w:pPr>
              <w:pStyle w:val="ConsPlusNormal"/>
              <w:jc w:val="center"/>
            </w:pPr>
            <w:r>
              <w:t>0,135</w:t>
            </w:r>
          </w:p>
        </w:tc>
      </w:tr>
      <w:tr w:rsidR="00D46EC1">
        <w:tc>
          <w:tcPr>
            <w:tcW w:w="1618" w:type="dxa"/>
          </w:tcPr>
          <w:p w:rsidR="00D46EC1" w:rsidRDefault="00D46EC1">
            <w:pPr>
              <w:pStyle w:val="ConsPlusNormal"/>
            </w:pPr>
            <w:r>
              <w:t>15.20.99.000</w:t>
            </w:r>
          </w:p>
        </w:tc>
        <w:tc>
          <w:tcPr>
            <w:tcW w:w="5499" w:type="dxa"/>
          </w:tcPr>
          <w:p w:rsidR="00D46EC1" w:rsidRDefault="00D46EC1">
            <w:pPr>
              <w:pStyle w:val="ConsPlusNormal"/>
            </w:pPr>
            <w:r>
              <w:t>Услуги по производству обуви отдельные, выполняемые субподрядчиком</w:t>
            </w:r>
          </w:p>
        </w:tc>
        <w:tc>
          <w:tcPr>
            <w:tcW w:w="1928" w:type="dxa"/>
          </w:tcPr>
          <w:p w:rsidR="00D46EC1" w:rsidRDefault="00D46EC1">
            <w:pPr>
              <w:pStyle w:val="ConsPlusNormal"/>
              <w:jc w:val="center"/>
            </w:pPr>
            <w:r>
              <w:t>0,218</w:t>
            </w:r>
          </w:p>
        </w:tc>
      </w:tr>
      <w:tr w:rsidR="00D46EC1">
        <w:tc>
          <w:tcPr>
            <w:tcW w:w="1618" w:type="dxa"/>
          </w:tcPr>
          <w:p w:rsidR="00D46EC1" w:rsidRDefault="00D46EC1">
            <w:pPr>
              <w:pStyle w:val="ConsPlusNormal"/>
            </w:pPr>
            <w:r>
              <w:t>95.29.11.000</w:t>
            </w:r>
          </w:p>
        </w:tc>
        <w:tc>
          <w:tcPr>
            <w:tcW w:w="5499" w:type="dxa"/>
          </w:tcPr>
          <w:p w:rsidR="00D46EC1" w:rsidRDefault="00D46EC1">
            <w:pPr>
              <w:pStyle w:val="ConsPlusNormal"/>
            </w:pPr>
            <w:r>
              <w:t>Услуги по ремонту и подгонке/перешиву одежды и бытовых текстильных изделий</w:t>
            </w:r>
          </w:p>
        </w:tc>
        <w:tc>
          <w:tcPr>
            <w:tcW w:w="1928" w:type="dxa"/>
          </w:tcPr>
          <w:p w:rsidR="00D46EC1" w:rsidRDefault="00D46EC1">
            <w:pPr>
              <w:pStyle w:val="ConsPlusNormal"/>
              <w:jc w:val="center"/>
            </w:pPr>
            <w:r>
              <w:t>0,198</w:t>
            </w:r>
          </w:p>
        </w:tc>
      </w:tr>
      <w:tr w:rsidR="00D46EC1">
        <w:tc>
          <w:tcPr>
            <w:tcW w:w="1618" w:type="dxa"/>
          </w:tcPr>
          <w:p w:rsidR="00D46EC1" w:rsidRDefault="00D46EC1">
            <w:pPr>
              <w:pStyle w:val="ConsPlusNormal"/>
            </w:pPr>
            <w:r>
              <w:t>14.39.99.000</w:t>
            </w:r>
          </w:p>
        </w:tc>
        <w:tc>
          <w:tcPr>
            <w:tcW w:w="5499" w:type="dxa"/>
          </w:tcPr>
          <w:p w:rsidR="00D46EC1" w:rsidRDefault="00D46EC1">
            <w:pPr>
              <w:pStyle w:val="ConsPlusNormal"/>
            </w:pPr>
            <w:r>
              <w:t>Услуги по производству прочих трикотажных и вязаных предметов одежды отдельные, выполняемые субподрядчиком</w:t>
            </w:r>
          </w:p>
        </w:tc>
        <w:tc>
          <w:tcPr>
            <w:tcW w:w="1928" w:type="dxa"/>
          </w:tcPr>
          <w:p w:rsidR="00D46EC1" w:rsidRDefault="00D46EC1">
            <w:pPr>
              <w:pStyle w:val="ConsPlusNormal"/>
              <w:jc w:val="center"/>
            </w:pPr>
            <w:r>
              <w:t>0,198</w:t>
            </w:r>
          </w:p>
        </w:tc>
      </w:tr>
      <w:tr w:rsidR="00D46EC1">
        <w:tc>
          <w:tcPr>
            <w:tcW w:w="1618" w:type="dxa"/>
          </w:tcPr>
          <w:p w:rsidR="00D46EC1" w:rsidRDefault="00D46EC1">
            <w:pPr>
              <w:pStyle w:val="ConsPlusNormal"/>
            </w:pPr>
            <w:r>
              <w:t>95.21.10.000</w:t>
            </w:r>
          </w:p>
        </w:tc>
        <w:tc>
          <w:tcPr>
            <w:tcW w:w="5499" w:type="dxa"/>
          </w:tcPr>
          <w:p w:rsidR="00D46EC1" w:rsidRDefault="00D46EC1">
            <w:pPr>
              <w:pStyle w:val="ConsPlusNormal"/>
            </w:pPr>
            <w:r>
              <w:t>Услуги по ремонту приборов бытовой электроники</w:t>
            </w:r>
          </w:p>
        </w:tc>
        <w:tc>
          <w:tcPr>
            <w:tcW w:w="1928" w:type="dxa"/>
          </w:tcPr>
          <w:p w:rsidR="00D46EC1" w:rsidRDefault="00D46EC1">
            <w:pPr>
              <w:pStyle w:val="ConsPlusNormal"/>
              <w:jc w:val="center"/>
            </w:pPr>
            <w:r>
              <w:t>0,208</w:t>
            </w:r>
          </w:p>
        </w:tc>
      </w:tr>
      <w:tr w:rsidR="00D46EC1">
        <w:tc>
          <w:tcPr>
            <w:tcW w:w="1618" w:type="dxa"/>
          </w:tcPr>
          <w:p w:rsidR="00D46EC1" w:rsidRDefault="00D46EC1">
            <w:pPr>
              <w:pStyle w:val="ConsPlusNormal"/>
            </w:pPr>
            <w:r>
              <w:t>95.22.10.110</w:t>
            </w:r>
          </w:p>
        </w:tc>
        <w:tc>
          <w:tcPr>
            <w:tcW w:w="5499" w:type="dxa"/>
          </w:tcPr>
          <w:p w:rsidR="00D46EC1" w:rsidRDefault="00D46EC1">
            <w:pPr>
              <w:pStyle w:val="ConsPlusNormal"/>
            </w:pPr>
            <w:r>
              <w:t>Услуги по ремонту бытовых приборов</w:t>
            </w:r>
          </w:p>
        </w:tc>
        <w:tc>
          <w:tcPr>
            <w:tcW w:w="1928" w:type="dxa"/>
          </w:tcPr>
          <w:p w:rsidR="00D46EC1" w:rsidRDefault="00D46EC1">
            <w:pPr>
              <w:pStyle w:val="ConsPlusNormal"/>
              <w:jc w:val="center"/>
            </w:pPr>
            <w:r>
              <w:t>0,208</w:t>
            </w:r>
          </w:p>
        </w:tc>
      </w:tr>
      <w:tr w:rsidR="00D46EC1">
        <w:tc>
          <w:tcPr>
            <w:tcW w:w="1618" w:type="dxa"/>
          </w:tcPr>
          <w:p w:rsidR="00D46EC1" w:rsidRDefault="00D46EC1">
            <w:pPr>
              <w:pStyle w:val="ConsPlusNormal"/>
            </w:pPr>
            <w:r>
              <w:t>95.29.19.000</w:t>
            </w:r>
          </w:p>
        </w:tc>
        <w:tc>
          <w:tcPr>
            <w:tcW w:w="5499" w:type="dxa"/>
          </w:tcPr>
          <w:p w:rsidR="00D46EC1" w:rsidRDefault="00D46EC1">
            <w:pPr>
              <w:pStyle w:val="ConsPlusNormal"/>
            </w:pPr>
            <w:r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1928" w:type="dxa"/>
          </w:tcPr>
          <w:p w:rsidR="00D46EC1" w:rsidRDefault="00D46EC1">
            <w:pPr>
              <w:pStyle w:val="ConsPlusNormal"/>
              <w:jc w:val="center"/>
            </w:pPr>
            <w:r>
              <w:t>0,25</w:t>
            </w:r>
          </w:p>
        </w:tc>
      </w:tr>
      <w:tr w:rsidR="00D46EC1">
        <w:tc>
          <w:tcPr>
            <w:tcW w:w="1618" w:type="dxa"/>
          </w:tcPr>
          <w:p w:rsidR="00D46EC1" w:rsidRDefault="00D46EC1">
            <w:pPr>
              <w:pStyle w:val="ConsPlusNormal"/>
            </w:pPr>
            <w:r>
              <w:t>31.09.99.000</w:t>
            </w:r>
          </w:p>
        </w:tc>
        <w:tc>
          <w:tcPr>
            <w:tcW w:w="5499" w:type="dxa"/>
          </w:tcPr>
          <w:p w:rsidR="00D46EC1" w:rsidRDefault="00D46EC1">
            <w:pPr>
              <w:pStyle w:val="ConsPlusNormal"/>
            </w:pPr>
            <w:r>
              <w:t>Услуги по производству прочей мебели отдельные, выполняемые субподрядчиком</w:t>
            </w:r>
          </w:p>
        </w:tc>
        <w:tc>
          <w:tcPr>
            <w:tcW w:w="1928" w:type="dxa"/>
          </w:tcPr>
          <w:p w:rsidR="00D46EC1" w:rsidRDefault="00D46EC1">
            <w:pPr>
              <w:pStyle w:val="ConsPlusNormal"/>
              <w:jc w:val="center"/>
            </w:pPr>
            <w:r>
              <w:t>0,53</w:t>
            </w:r>
          </w:p>
        </w:tc>
      </w:tr>
      <w:tr w:rsidR="00D46EC1">
        <w:tc>
          <w:tcPr>
            <w:tcW w:w="1618" w:type="dxa"/>
          </w:tcPr>
          <w:p w:rsidR="00D46EC1" w:rsidRDefault="00D46EC1">
            <w:pPr>
              <w:pStyle w:val="ConsPlusNormal"/>
            </w:pPr>
            <w:r>
              <w:t>95.24.10.000</w:t>
            </w:r>
          </w:p>
        </w:tc>
        <w:tc>
          <w:tcPr>
            <w:tcW w:w="5499" w:type="dxa"/>
          </w:tcPr>
          <w:p w:rsidR="00D46EC1" w:rsidRDefault="00D46EC1">
            <w:pPr>
              <w:pStyle w:val="ConsPlusNormal"/>
            </w:pPr>
            <w:r>
              <w:t>Услуги по ремонту мебели и предметов домашнего обихода</w:t>
            </w:r>
          </w:p>
        </w:tc>
        <w:tc>
          <w:tcPr>
            <w:tcW w:w="1928" w:type="dxa"/>
          </w:tcPr>
          <w:p w:rsidR="00D46EC1" w:rsidRDefault="00D46EC1">
            <w:pPr>
              <w:pStyle w:val="ConsPlusNormal"/>
              <w:jc w:val="center"/>
            </w:pPr>
            <w:r>
              <w:t>0,312</w:t>
            </w:r>
          </w:p>
        </w:tc>
      </w:tr>
      <w:tr w:rsidR="00D46EC1">
        <w:tc>
          <w:tcPr>
            <w:tcW w:w="1618" w:type="dxa"/>
          </w:tcPr>
          <w:p w:rsidR="00D46EC1" w:rsidRDefault="00D46EC1">
            <w:pPr>
              <w:pStyle w:val="ConsPlusNormal"/>
            </w:pPr>
            <w:r>
              <w:t>96.01</w:t>
            </w:r>
          </w:p>
        </w:tc>
        <w:tc>
          <w:tcPr>
            <w:tcW w:w="5499" w:type="dxa"/>
          </w:tcPr>
          <w:p w:rsidR="00D46EC1" w:rsidRDefault="00D46EC1">
            <w:pPr>
              <w:pStyle w:val="ConsPlusNormal"/>
            </w:pPr>
            <w:r>
              <w:t>Услуги по стирке и чистке (в том числе химической) изделий из тканей и меха</w:t>
            </w:r>
          </w:p>
        </w:tc>
        <w:tc>
          <w:tcPr>
            <w:tcW w:w="1928" w:type="dxa"/>
          </w:tcPr>
          <w:p w:rsidR="00D46EC1" w:rsidRDefault="00D46EC1">
            <w:pPr>
              <w:pStyle w:val="ConsPlusNormal"/>
              <w:jc w:val="center"/>
            </w:pPr>
            <w:r>
              <w:t>0,218</w:t>
            </w:r>
          </w:p>
        </w:tc>
      </w:tr>
      <w:tr w:rsidR="00D46EC1">
        <w:tc>
          <w:tcPr>
            <w:tcW w:w="1618" w:type="dxa"/>
          </w:tcPr>
          <w:p w:rsidR="00D46EC1" w:rsidRDefault="00D46EC1">
            <w:pPr>
              <w:pStyle w:val="ConsPlusNormal"/>
            </w:pPr>
            <w:r>
              <w:t>96.01.14.000</w:t>
            </w:r>
          </w:p>
        </w:tc>
        <w:tc>
          <w:tcPr>
            <w:tcW w:w="5499" w:type="dxa"/>
          </w:tcPr>
          <w:p w:rsidR="00D46EC1" w:rsidRDefault="00D46EC1">
            <w:pPr>
              <w:pStyle w:val="ConsPlusNormal"/>
            </w:pPr>
            <w:r>
              <w:t>Услуги по крашению и интенсификации цвета</w:t>
            </w:r>
          </w:p>
        </w:tc>
        <w:tc>
          <w:tcPr>
            <w:tcW w:w="1928" w:type="dxa"/>
          </w:tcPr>
          <w:p w:rsidR="00D46EC1" w:rsidRDefault="00D46EC1">
            <w:pPr>
              <w:pStyle w:val="ConsPlusNormal"/>
              <w:jc w:val="center"/>
            </w:pPr>
            <w:r>
              <w:t>0,229</w:t>
            </w:r>
          </w:p>
        </w:tc>
      </w:tr>
      <w:tr w:rsidR="00D46EC1">
        <w:tc>
          <w:tcPr>
            <w:tcW w:w="1618" w:type="dxa"/>
          </w:tcPr>
          <w:p w:rsidR="00D46EC1" w:rsidRDefault="00D46EC1">
            <w:pPr>
              <w:pStyle w:val="ConsPlusNormal"/>
            </w:pPr>
            <w:r>
              <w:lastRenderedPageBreak/>
              <w:t>41.20.30.000</w:t>
            </w:r>
          </w:p>
        </w:tc>
        <w:tc>
          <w:tcPr>
            <w:tcW w:w="5499" w:type="dxa"/>
          </w:tcPr>
          <w:p w:rsidR="00D46EC1" w:rsidRDefault="00D46EC1">
            <w:pPr>
              <w:pStyle w:val="ConsPlusNormal"/>
            </w:pPr>
            <w:r>
              <w:t>Работы по возведению жилых зданий</w:t>
            </w:r>
          </w:p>
        </w:tc>
        <w:tc>
          <w:tcPr>
            <w:tcW w:w="1928" w:type="dxa"/>
          </w:tcPr>
          <w:p w:rsidR="00D46EC1" w:rsidRDefault="00D46EC1">
            <w:pPr>
              <w:pStyle w:val="ConsPlusNormal"/>
              <w:jc w:val="center"/>
            </w:pPr>
            <w:r>
              <w:t>0,624</w:t>
            </w:r>
          </w:p>
        </w:tc>
      </w:tr>
      <w:tr w:rsidR="00D46EC1">
        <w:tc>
          <w:tcPr>
            <w:tcW w:w="1618" w:type="dxa"/>
          </w:tcPr>
          <w:p w:rsidR="00D46EC1" w:rsidRDefault="00D46EC1">
            <w:pPr>
              <w:pStyle w:val="ConsPlusNormal"/>
            </w:pPr>
            <w:r>
              <w:t>43.99.90.190</w:t>
            </w:r>
          </w:p>
        </w:tc>
        <w:tc>
          <w:tcPr>
            <w:tcW w:w="5499" w:type="dxa"/>
          </w:tcPr>
          <w:p w:rsidR="00D46EC1" w:rsidRDefault="00D46EC1">
            <w:pPr>
              <w:pStyle w:val="ConsPlusNormal"/>
            </w:pPr>
            <w: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928" w:type="dxa"/>
          </w:tcPr>
          <w:p w:rsidR="00D46EC1" w:rsidRDefault="00D46EC1">
            <w:pPr>
              <w:pStyle w:val="ConsPlusNormal"/>
              <w:jc w:val="center"/>
            </w:pPr>
            <w:r>
              <w:t>0,416</w:t>
            </w:r>
          </w:p>
        </w:tc>
      </w:tr>
      <w:tr w:rsidR="00D46EC1">
        <w:tc>
          <w:tcPr>
            <w:tcW w:w="1618" w:type="dxa"/>
          </w:tcPr>
          <w:p w:rsidR="00D46EC1" w:rsidRDefault="00D46EC1">
            <w:pPr>
              <w:pStyle w:val="ConsPlusNormal"/>
            </w:pPr>
            <w:r>
              <w:t>74.20</w:t>
            </w:r>
          </w:p>
        </w:tc>
        <w:tc>
          <w:tcPr>
            <w:tcW w:w="5499" w:type="dxa"/>
          </w:tcPr>
          <w:p w:rsidR="00D46EC1" w:rsidRDefault="00D46EC1">
            <w:pPr>
              <w:pStyle w:val="ConsPlusNormal"/>
            </w:pPr>
            <w:r>
              <w:t>Услуги в области фотографии</w:t>
            </w:r>
          </w:p>
        </w:tc>
        <w:tc>
          <w:tcPr>
            <w:tcW w:w="1928" w:type="dxa"/>
          </w:tcPr>
          <w:p w:rsidR="00D46EC1" w:rsidRDefault="00D46EC1">
            <w:pPr>
              <w:pStyle w:val="ConsPlusNormal"/>
              <w:jc w:val="center"/>
            </w:pPr>
            <w:r>
              <w:t>0,281</w:t>
            </w:r>
          </w:p>
        </w:tc>
      </w:tr>
      <w:tr w:rsidR="00D46EC1">
        <w:tc>
          <w:tcPr>
            <w:tcW w:w="1618" w:type="dxa"/>
          </w:tcPr>
          <w:p w:rsidR="00D46EC1" w:rsidRDefault="00D46EC1">
            <w:pPr>
              <w:pStyle w:val="ConsPlusNormal"/>
            </w:pPr>
            <w:r>
              <w:t>13.10.93.120</w:t>
            </w:r>
          </w:p>
        </w:tc>
        <w:tc>
          <w:tcPr>
            <w:tcW w:w="5499" w:type="dxa"/>
          </w:tcPr>
          <w:p w:rsidR="00D46EC1" w:rsidRDefault="00D46EC1">
            <w:pPr>
              <w:pStyle w:val="ConsPlusNormal"/>
            </w:pPr>
            <w:r>
              <w:t>Услуги по подготовке к прядению шерсти и волоса животных</w:t>
            </w:r>
          </w:p>
        </w:tc>
        <w:tc>
          <w:tcPr>
            <w:tcW w:w="1928" w:type="dxa"/>
          </w:tcPr>
          <w:p w:rsidR="00D46EC1" w:rsidRDefault="00D46EC1">
            <w:pPr>
              <w:pStyle w:val="ConsPlusNormal"/>
              <w:jc w:val="center"/>
            </w:pPr>
            <w:r>
              <w:t>0,208</w:t>
            </w:r>
          </w:p>
        </w:tc>
      </w:tr>
      <w:tr w:rsidR="00D46EC1">
        <w:tc>
          <w:tcPr>
            <w:tcW w:w="1618" w:type="dxa"/>
          </w:tcPr>
          <w:p w:rsidR="00D46EC1" w:rsidRDefault="00D46EC1">
            <w:pPr>
              <w:pStyle w:val="ConsPlusNormal"/>
            </w:pPr>
            <w:r>
              <w:t>18.14.10.000</w:t>
            </w:r>
          </w:p>
        </w:tc>
        <w:tc>
          <w:tcPr>
            <w:tcW w:w="5499" w:type="dxa"/>
          </w:tcPr>
          <w:p w:rsidR="00D46EC1" w:rsidRDefault="00D46EC1">
            <w:pPr>
              <w:pStyle w:val="ConsPlusNormal"/>
            </w:pPr>
            <w:r>
              <w:t>Услуги переплетные и связанные с переплетом и отделкой книг и аналогичных изделий</w:t>
            </w:r>
          </w:p>
        </w:tc>
        <w:tc>
          <w:tcPr>
            <w:tcW w:w="1928" w:type="dxa"/>
          </w:tcPr>
          <w:p w:rsidR="00D46EC1" w:rsidRDefault="00D46EC1">
            <w:pPr>
              <w:pStyle w:val="ConsPlusNormal"/>
              <w:jc w:val="center"/>
            </w:pPr>
            <w:r>
              <w:t>0,208</w:t>
            </w:r>
          </w:p>
        </w:tc>
      </w:tr>
      <w:tr w:rsidR="00D46EC1">
        <w:tc>
          <w:tcPr>
            <w:tcW w:w="1618" w:type="dxa"/>
          </w:tcPr>
          <w:p w:rsidR="00D46EC1" w:rsidRDefault="00D46EC1">
            <w:pPr>
              <w:pStyle w:val="ConsPlusNormal"/>
            </w:pPr>
            <w:r>
              <w:t>47.78.20.000</w:t>
            </w:r>
          </w:p>
        </w:tc>
        <w:tc>
          <w:tcPr>
            <w:tcW w:w="5499" w:type="dxa"/>
          </w:tcPr>
          <w:p w:rsidR="00D46EC1" w:rsidRDefault="00D46EC1">
            <w:pPr>
              <w:pStyle w:val="ConsPlusNormal"/>
            </w:pPr>
            <w:r>
              <w:t>Услуги по розничной торговле очками, включая сборку и ремонт очков, в специализированных магазинах</w:t>
            </w:r>
          </w:p>
        </w:tc>
        <w:tc>
          <w:tcPr>
            <w:tcW w:w="1928" w:type="dxa"/>
          </w:tcPr>
          <w:p w:rsidR="00D46EC1" w:rsidRDefault="00D46EC1">
            <w:pPr>
              <w:pStyle w:val="ConsPlusNormal"/>
              <w:jc w:val="center"/>
            </w:pPr>
            <w:r>
              <w:t>0,208</w:t>
            </w:r>
          </w:p>
        </w:tc>
      </w:tr>
      <w:tr w:rsidR="00D46EC1">
        <w:tc>
          <w:tcPr>
            <w:tcW w:w="1618" w:type="dxa"/>
          </w:tcPr>
          <w:p w:rsidR="00D46EC1" w:rsidRDefault="00D46EC1">
            <w:pPr>
              <w:pStyle w:val="ConsPlusNormal"/>
            </w:pPr>
            <w:r>
              <w:t>95.29.19.000</w:t>
            </w:r>
          </w:p>
        </w:tc>
        <w:tc>
          <w:tcPr>
            <w:tcW w:w="5499" w:type="dxa"/>
          </w:tcPr>
          <w:p w:rsidR="00D46EC1" w:rsidRDefault="00D46EC1">
            <w:pPr>
              <w:pStyle w:val="ConsPlusNormal"/>
            </w:pPr>
            <w:r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1928" w:type="dxa"/>
          </w:tcPr>
          <w:p w:rsidR="00D46EC1" w:rsidRDefault="00D46EC1">
            <w:pPr>
              <w:pStyle w:val="ConsPlusNormal"/>
              <w:jc w:val="center"/>
            </w:pPr>
            <w:r>
              <w:t>0,208</w:t>
            </w:r>
          </w:p>
        </w:tc>
      </w:tr>
      <w:tr w:rsidR="00D46EC1">
        <w:tc>
          <w:tcPr>
            <w:tcW w:w="1618" w:type="dxa"/>
          </w:tcPr>
          <w:p w:rsidR="00D46EC1" w:rsidRDefault="00D46EC1">
            <w:pPr>
              <w:pStyle w:val="ConsPlusNormal"/>
            </w:pPr>
            <w:r>
              <w:t>96.01.14.000</w:t>
            </w:r>
          </w:p>
        </w:tc>
        <w:tc>
          <w:tcPr>
            <w:tcW w:w="5499" w:type="dxa"/>
          </w:tcPr>
          <w:p w:rsidR="00D46EC1" w:rsidRDefault="00D46EC1">
            <w:pPr>
              <w:pStyle w:val="ConsPlusNormal"/>
            </w:pPr>
            <w:r>
              <w:t>Услуги по крашению и интенсификации цвета</w:t>
            </w:r>
          </w:p>
        </w:tc>
        <w:tc>
          <w:tcPr>
            <w:tcW w:w="1928" w:type="dxa"/>
          </w:tcPr>
          <w:p w:rsidR="00D46EC1" w:rsidRDefault="00D46EC1">
            <w:pPr>
              <w:pStyle w:val="ConsPlusNormal"/>
              <w:jc w:val="center"/>
            </w:pPr>
            <w:r>
              <w:t>0,208</w:t>
            </w:r>
          </w:p>
        </w:tc>
      </w:tr>
      <w:tr w:rsidR="00D46EC1">
        <w:tc>
          <w:tcPr>
            <w:tcW w:w="1618" w:type="dxa"/>
          </w:tcPr>
          <w:p w:rsidR="00D46EC1" w:rsidRDefault="00D46EC1">
            <w:pPr>
              <w:pStyle w:val="ConsPlusNormal"/>
            </w:pPr>
            <w:r>
              <w:t>96.09.11.000</w:t>
            </w:r>
          </w:p>
        </w:tc>
        <w:tc>
          <w:tcPr>
            <w:tcW w:w="5499" w:type="dxa"/>
          </w:tcPr>
          <w:p w:rsidR="00D46EC1" w:rsidRDefault="00D46EC1">
            <w:pPr>
              <w:pStyle w:val="ConsPlusNormal"/>
            </w:pPr>
            <w:r>
              <w:t>Услуги по уходу за домашними животными</w:t>
            </w:r>
          </w:p>
        </w:tc>
        <w:tc>
          <w:tcPr>
            <w:tcW w:w="1928" w:type="dxa"/>
          </w:tcPr>
          <w:p w:rsidR="00D46EC1" w:rsidRDefault="00D46EC1">
            <w:pPr>
              <w:pStyle w:val="ConsPlusNormal"/>
              <w:jc w:val="center"/>
            </w:pPr>
            <w:r>
              <w:t>0,208</w:t>
            </w:r>
          </w:p>
        </w:tc>
      </w:tr>
      <w:tr w:rsidR="00D46EC1">
        <w:tc>
          <w:tcPr>
            <w:tcW w:w="1618" w:type="dxa"/>
          </w:tcPr>
          <w:p w:rsidR="00D46EC1" w:rsidRDefault="00D46EC1">
            <w:pPr>
              <w:pStyle w:val="ConsPlusNormal"/>
            </w:pPr>
            <w:r>
              <w:t>96.09.19.000</w:t>
            </w:r>
          </w:p>
        </w:tc>
        <w:tc>
          <w:tcPr>
            <w:tcW w:w="5499" w:type="dxa"/>
          </w:tcPr>
          <w:p w:rsidR="00D46EC1" w:rsidRDefault="00D46EC1">
            <w:pPr>
              <w:pStyle w:val="ConsPlusNormal"/>
            </w:pPr>
            <w:r>
              <w:t>Услуги разнообразные прочие, не включенные в другие группировки</w:t>
            </w:r>
          </w:p>
        </w:tc>
        <w:tc>
          <w:tcPr>
            <w:tcW w:w="1928" w:type="dxa"/>
          </w:tcPr>
          <w:p w:rsidR="00D46EC1" w:rsidRDefault="00D46EC1">
            <w:pPr>
              <w:pStyle w:val="ConsPlusNormal"/>
              <w:jc w:val="center"/>
            </w:pPr>
            <w:r>
              <w:t>0,208</w:t>
            </w:r>
          </w:p>
        </w:tc>
      </w:tr>
      <w:tr w:rsidR="00D46EC1">
        <w:tc>
          <w:tcPr>
            <w:tcW w:w="1618" w:type="dxa"/>
          </w:tcPr>
          <w:p w:rsidR="00D46EC1" w:rsidRDefault="00D46EC1">
            <w:pPr>
              <w:pStyle w:val="ConsPlusNormal"/>
            </w:pPr>
            <w:r>
              <w:t>96.04</w:t>
            </w:r>
          </w:p>
        </w:tc>
        <w:tc>
          <w:tcPr>
            <w:tcW w:w="5499" w:type="dxa"/>
          </w:tcPr>
          <w:p w:rsidR="00D46EC1" w:rsidRDefault="00D46EC1">
            <w:pPr>
              <w:pStyle w:val="ConsPlusNormal"/>
            </w:pPr>
            <w:r>
              <w:t>Услуги в области физкультурно-оздоровительной деятельности</w:t>
            </w:r>
          </w:p>
        </w:tc>
        <w:tc>
          <w:tcPr>
            <w:tcW w:w="1928" w:type="dxa"/>
          </w:tcPr>
          <w:p w:rsidR="00D46EC1" w:rsidRDefault="00D46EC1">
            <w:pPr>
              <w:pStyle w:val="ConsPlusNormal"/>
              <w:jc w:val="center"/>
            </w:pPr>
            <w:r>
              <w:t>0,416</w:t>
            </w:r>
          </w:p>
        </w:tc>
      </w:tr>
      <w:tr w:rsidR="00D46EC1">
        <w:tc>
          <w:tcPr>
            <w:tcW w:w="1618" w:type="dxa"/>
          </w:tcPr>
          <w:p w:rsidR="00D46EC1" w:rsidRDefault="00D46EC1">
            <w:pPr>
              <w:pStyle w:val="ConsPlusNormal"/>
            </w:pPr>
            <w:r>
              <w:t>96.09.19.000</w:t>
            </w:r>
          </w:p>
        </w:tc>
        <w:tc>
          <w:tcPr>
            <w:tcW w:w="5499" w:type="dxa"/>
          </w:tcPr>
          <w:p w:rsidR="00D46EC1" w:rsidRDefault="00D46EC1">
            <w:pPr>
              <w:pStyle w:val="ConsPlusNormal"/>
            </w:pPr>
            <w:r>
              <w:t>Услуги разнообразные прочие, не включенные в другие группировки</w:t>
            </w:r>
          </w:p>
        </w:tc>
        <w:tc>
          <w:tcPr>
            <w:tcW w:w="1928" w:type="dxa"/>
          </w:tcPr>
          <w:p w:rsidR="00D46EC1" w:rsidRDefault="00D46EC1">
            <w:pPr>
              <w:pStyle w:val="ConsPlusNormal"/>
              <w:jc w:val="center"/>
            </w:pPr>
            <w:r>
              <w:t>0,250</w:t>
            </w:r>
          </w:p>
        </w:tc>
      </w:tr>
      <w:tr w:rsidR="00D46EC1">
        <w:tc>
          <w:tcPr>
            <w:tcW w:w="1618" w:type="dxa"/>
          </w:tcPr>
          <w:p w:rsidR="00D46EC1" w:rsidRDefault="00D46EC1">
            <w:pPr>
              <w:pStyle w:val="ConsPlusNormal"/>
            </w:pPr>
            <w:r>
              <w:t>96.02</w:t>
            </w:r>
          </w:p>
        </w:tc>
        <w:tc>
          <w:tcPr>
            <w:tcW w:w="5499" w:type="dxa"/>
          </w:tcPr>
          <w:p w:rsidR="00D46EC1" w:rsidRDefault="00D46EC1">
            <w:pPr>
              <w:pStyle w:val="ConsPlusNormal"/>
            </w:pPr>
            <w:r>
              <w:t>Услуги парикмахерских и услуги салонов красоты прочие</w:t>
            </w:r>
          </w:p>
        </w:tc>
        <w:tc>
          <w:tcPr>
            <w:tcW w:w="1928" w:type="dxa"/>
          </w:tcPr>
          <w:p w:rsidR="00D46EC1" w:rsidRDefault="00D46EC1">
            <w:pPr>
              <w:pStyle w:val="ConsPlusNormal"/>
              <w:jc w:val="center"/>
            </w:pPr>
            <w:r>
              <w:t>0,25</w:t>
            </w:r>
          </w:p>
        </w:tc>
      </w:tr>
      <w:tr w:rsidR="00D46EC1">
        <w:tc>
          <w:tcPr>
            <w:tcW w:w="1618" w:type="dxa"/>
          </w:tcPr>
          <w:p w:rsidR="00D46EC1" w:rsidRDefault="00D46EC1">
            <w:pPr>
              <w:pStyle w:val="ConsPlusNormal"/>
            </w:pPr>
            <w:r>
              <w:t>96.03</w:t>
            </w:r>
          </w:p>
        </w:tc>
        <w:tc>
          <w:tcPr>
            <w:tcW w:w="5499" w:type="dxa"/>
          </w:tcPr>
          <w:p w:rsidR="00D46EC1" w:rsidRDefault="00D46EC1">
            <w:pPr>
              <w:pStyle w:val="ConsPlusNormal"/>
            </w:pPr>
            <w:r>
              <w:t>Услуги по организации похорон и связанные с этим услуги</w:t>
            </w:r>
          </w:p>
        </w:tc>
        <w:tc>
          <w:tcPr>
            <w:tcW w:w="1928" w:type="dxa"/>
          </w:tcPr>
          <w:p w:rsidR="00D46EC1" w:rsidRDefault="00D46EC1">
            <w:pPr>
              <w:pStyle w:val="ConsPlusNormal"/>
              <w:jc w:val="center"/>
            </w:pPr>
            <w:r>
              <w:t>0,250</w:t>
            </w:r>
          </w:p>
        </w:tc>
      </w:tr>
      <w:tr w:rsidR="00D46EC1">
        <w:tc>
          <w:tcPr>
            <w:tcW w:w="1618" w:type="dxa"/>
          </w:tcPr>
          <w:p w:rsidR="00D46EC1" w:rsidRDefault="00D46EC1">
            <w:pPr>
              <w:pStyle w:val="ConsPlusNormal"/>
            </w:pPr>
            <w:r>
              <w:t>32.99.59</w:t>
            </w:r>
          </w:p>
        </w:tc>
        <w:tc>
          <w:tcPr>
            <w:tcW w:w="5499" w:type="dxa"/>
          </w:tcPr>
          <w:p w:rsidR="00D46EC1" w:rsidRDefault="00D46EC1">
            <w:pPr>
              <w:pStyle w:val="ConsPlusNormal"/>
            </w:pPr>
            <w:r>
              <w:t>Изделия различные прочие, не включенные в другие группировки</w:t>
            </w:r>
          </w:p>
        </w:tc>
        <w:tc>
          <w:tcPr>
            <w:tcW w:w="1928" w:type="dxa"/>
          </w:tcPr>
          <w:p w:rsidR="00D46EC1" w:rsidRDefault="00D46EC1">
            <w:pPr>
              <w:pStyle w:val="ConsPlusNormal"/>
              <w:jc w:val="center"/>
            </w:pPr>
            <w:r>
              <w:t>0,25</w:t>
            </w:r>
          </w:p>
        </w:tc>
      </w:tr>
      <w:tr w:rsidR="00D46EC1">
        <w:tc>
          <w:tcPr>
            <w:tcW w:w="1618" w:type="dxa"/>
          </w:tcPr>
          <w:p w:rsidR="00D46EC1" w:rsidRDefault="00D46EC1">
            <w:pPr>
              <w:pStyle w:val="ConsPlusNormal"/>
            </w:pPr>
            <w:r>
              <w:t>14.13.99.000</w:t>
            </w:r>
          </w:p>
        </w:tc>
        <w:tc>
          <w:tcPr>
            <w:tcW w:w="5499" w:type="dxa"/>
          </w:tcPr>
          <w:p w:rsidR="00D46EC1" w:rsidRDefault="00D46EC1">
            <w:pPr>
              <w:pStyle w:val="ConsPlusNormal"/>
            </w:pPr>
            <w:r>
              <w:t>Услуги по производству верхней одежды отдельные, выполняемые субподрядчиком</w:t>
            </w:r>
          </w:p>
        </w:tc>
        <w:tc>
          <w:tcPr>
            <w:tcW w:w="1928" w:type="dxa"/>
          </w:tcPr>
          <w:p w:rsidR="00D46EC1" w:rsidRDefault="00D46EC1">
            <w:pPr>
              <w:pStyle w:val="ConsPlusNormal"/>
              <w:jc w:val="center"/>
            </w:pPr>
            <w:r>
              <w:t>0,25</w:t>
            </w:r>
          </w:p>
        </w:tc>
      </w:tr>
      <w:tr w:rsidR="00D46EC1">
        <w:tc>
          <w:tcPr>
            <w:tcW w:w="1618" w:type="dxa"/>
          </w:tcPr>
          <w:p w:rsidR="00D46EC1" w:rsidRDefault="00D46EC1">
            <w:pPr>
              <w:pStyle w:val="ConsPlusNormal"/>
            </w:pPr>
            <w:r>
              <w:t>25.99.99.000</w:t>
            </w:r>
          </w:p>
        </w:tc>
        <w:tc>
          <w:tcPr>
            <w:tcW w:w="5499" w:type="dxa"/>
          </w:tcPr>
          <w:p w:rsidR="00D46EC1" w:rsidRDefault="00D46EC1">
            <w:pPr>
              <w:pStyle w:val="ConsPlusNormal"/>
            </w:pPr>
            <w:r>
              <w:t>Услуги по производству прочих металлических изделий, не включенных в другие группировки, отдельные, выполняемые субподрядчиком</w:t>
            </w:r>
          </w:p>
        </w:tc>
        <w:tc>
          <w:tcPr>
            <w:tcW w:w="1928" w:type="dxa"/>
          </w:tcPr>
          <w:p w:rsidR="00D46EC1" w:rsidRDefault="00D46EC1">
            <w:pPr>
              <w:pStyle w:val="ConsPlusNormal"/>
              <w:jc w:val="center"/>
            </w:pPr>
            <w:r>
              <w:t>0,25</w:t>
            </w:r>
          </w:p>
        </w:tc>
      </w:tr>
      <w:tr w:rsidR="00D46EC1">
        <w:tc>
          <w:tcPr>
            <w:tcW w:w="1618" w:type="dxa"/>
          </w:tcPr>
          <w:p w:rsidR="00D46EC1" w:rsidRDefault="00D46EC1">
            <w:pPr>
              <w:pStyle w:val="ConsPlusNormal"/>
            </w:pPr>
            <w:r>
              <w:t>32.12.99.000</w:t>
            </w:r>
          </w:p>
        </w:tc>
        <w:tc>
          <w:tcPr>
            <w:tcW w:w="5499" w:type="dxa"/>
          </w:tcPr>
          <w:p w:rsidR="00D46EC1" w:rsidRDefault="00D46EC1">
            <w:pPr>
              <w:pStyle w:val="ConsPlusNormal"/>
            </w:pPr>
            <w:r>
              <w:t>Услуги по производству ювелирных и соответствующих изделий отдельные, выполняемые субподрядчиком</w:t>
            </w:r>
          </w:p>
        </w:tc>
        <w:tc>
          <w:tcPr>
            <w:tcW w:w="1928" w:type="dxa"/>
          </w:tcPr>
          <w:p w:rsidR="00D46EC1" w:rsidRDefault="00D46EC1">
            <w:pPr>
              <w:pStyle w:val="ConsPlusNormal"/>
              <w:jc w:val="center"/>
            </w:pPr>
            <w:r>
              <w:t>0,25</w:t>
            </w:r>
          </w:p>
        </w:tc>
      </w:tr>
      <w:tr w:rsidR="00D46EC1">
        <w:tc>
          <w:tcPr>
            <w:tcW w:w="1618" w:type="dxa"/>
          </w:tcPr>
          <w:p w:rsidR="00D46EC1" w:rsidRDefault="00D46EC1">
            <w:pPr>
              <w:pStyle w:val="ConsPlusNormal"/>
            </w:pPr>
            <w:r>
              <w:t>77.29.19.000</w:t>
            </w:r>
          </w:p>
        </w:tc>
        <w:tc>
          <w:tcPr>
            <w:tcW w:w="5499" w:type="dxa"/>
          </w:tcPr>
          <w:p w:rsidR="00D46EC1" w:rsidRDefault="00D46EC1">
            <w:pPr>
              <w:pStyle w:val="ConsPlusNormal"/>
            </w:pPr>
            <w:r>
              <w:t>Услуги по прокату прочих бытовых изделий и предметов личного пользования, не включенных в другие группировки</w:t>
            </w:r>
          </w:p>
        </w:tc>
        <w:tc>
          <w:tcPr>
            <w:tcW w:w="1928" w:type="dxa"/>
          </w:tcPr>
          <w:p w:rsidR="00D46EC1" w:rsidRDefault="00D46EC1">
            <w:pPr>
              <w:pStyle w:val="ConsPlusNormal"/>
              <w:jc w:val="center"/>
            </w:pPr>
            <w:r>
              <w:t>1,04</w:t>
            </w:r>
          </w:p>
        </w:tc>
      </w:tr>
      <w:tr w:rsidR="00D46EC1">
        <w:tc>
          <w:tcPr>
            <w:tcW w:w="1618" w:type="dxa"/>
          </w:tcPr>
          <w:p w:rsidR="00D46EC1" w:rsidRDefault="00D46EC1">
            <w:pPr>
              <w:pStyle w:val="ConsPlusNormal"/>
            </w:pPr>
            <w:r>
              <w:t>96.03.11.000</w:t>
            </w:r>
          </w:p>
        </w:tc>
        <w:tc>
          <w:tcPr>
            <w:tcW w:w="5499" w:type="dxa"/>
          </w:tcPr>
          <w:p w:rsidR="00D46EC1" w:rsidRDefault="00D46EC1">
            <w:pPr>
              <w:pStyle w:val="ConsPlusNormal"/>
            </w:pPr>
            <w:r>
              <w:t>Услуги по захоронению и кремации</w:t>
            </w:r>
          </w:p>
        </w:tc>
        <w:tc>
          <w:tcPr>
            <w:tcW w:w="1928" w:type="dxa"/>
          </w:tcPr>
          <w:p w:rsidR="00D46EC1" w:rsidRDefault="00D46EC1">
            <w:pPr>
              <w:pStyle w:val="ConsPlusNormal"/>
              <w:jc w:val="center"/>
            </w:pPr>
            <w:r>
              <w:t>0,25</w:t>
            </w:r>
          </w:p>
        </w:tc>
      </w:tr>
      <w:tr w:rsidR="00D46EC1">
        <w:tc>
          <w:tcPr>
            <w:tcW w:w="1618" w:type="dxa"/>
          </w:tcPr>
          <w:p w:rsidR="00D46EC1" w:rsidRDefault="00D46EC1">
            <w:pPr>
              <w:pStyle w:val="ConsPlusNormal"/>
            </w:pPr>
            <w:r>
              <w:lastRenderedPageBreak/>
              <w:t>74.30.11.000</w:t>
            </w:r>
          </w:p>
        </w:tc>
        <w:tc>
          <w:tcPr>
            <w:tcW w:w="5499" w:type="dxa"/>
          </w:tcPr>
          <w:p w:rsidR="00D46EC1" w:rsidRDefault="00D46EC1">
            <w:pPr>
              <w:pStyle w:val="ConsPlusNormal"/>
            </w:pPr>
            <w:r>
              <w:t>Услуги по письменному переводу</w:t>
            </w:r>
          </w:p>
        </w:tc>
        <w:tc>
          <w:tcPr>
            <w:tcW w:w="1928" w:type="dxa"/>
          </w:tcPr>
          <w:p w:rsidR="00D46EC1" w:rsidRDefault="00D46EC1">
            <w:pPr>
              <w:pStyle w:val="ConsPlusNormal"/>
              <w:jc w:val="center"/>
            </w:pPr>
            <w:r>
              <w:t>0,27</w:t>
            </w:r>
          </w:p>
        </w:tc>
      </w:tr>
      <w:tr w:rsidR="00D46EC1">
        <w:tc>
          <w:tcPr>
            <w:tcW w:w="1618" w:type="dxa"/>
          </w:tcPr>
          <w:p w:rsidR="00D46EC1" w:rsidRDefault="00D46EC1">
            <w:pPr>
              <w:pStyle w:val="ConsPlusNormal"/>
            </w:pPr>
            <w:r>
              <w:t>74.30.12.000</w:t>
            </w:r>
          </w:p>
        </w:tc>
        <w:tc>
          <w:tcPr>
            <w:tcW w:w="5499" w:type="dxa"/>
          </w:tcPr>
          <w:p w:rsidR="00D46EC1" w:rsidRDefault="00D46EC1">
            <w:pPr>
              <w:pStyle w:val="ConsPlusNormal"/>
            </w:pPr>
            <w:r>
              <w:t>Услуги по устному переводу</w:t>
            </w:r>
          </w:p>
        </w:tc>
        <w:tc>
          <w:tcPr>
            <w:tcW w:w="1928" w:type="dxa"/>
          </w:tcPr>
          <w:p w:rsidR="00D46EC1" w:rsidRDefault="00D46EC1">
            <w:pPr>
              <w:pStyle w:val="ConsPlusNormal"/>
              <w:jc w:val="center"/>
            </w:pPr>
            <w:r>
              <w:t>0,27</w:t>
            </w:r>
          </w:p>
        </w:tc>
      </w:tr>
      <w:tr w:rsidR="00D46EC1">
        <w:tc>
          <w:tcPr>
            <w:tcW w:w="1618" w:type="dxa"/>
          </w:tcPr>
          <w:p w:rsidR="00D46EC1" w:rsidRDefault="00D46EC1">
            <w:pPr>
              <w:pStyle w:val="ConsPlusNormal"/>
            </w:pPr>
            <w:r>
              <w:t>81.29.13.000</w:t>
            </w:r>
          </w:p>
        </w:tc>
        <w:tc>
          <w:tcPr>
            <w:tcW w:w="5499" w:type="dxa"/>
          </w:tcPr>
          <w:p w:rsidR="00D46EC1" w:rsidRDefault="00D46EC1">
            <w:pPr>
              <w:pStyle w:val="ConsPlusNormal"/>
            </w:pPr>
            <w:r>
              <w:t>Услуги санитарно-гигиенические прочие</w:t>
            </w:r>
          </w:p>
        </w:tc>
        <w:tc>
          <w:tcPr>
            <w:tcW w:w="1928" w:type="dxa"/>
          </w:tcPr>
          <w:p w:rsidR="00D46EC1" w:rsidRDefault="00D46EC1">
            <w:pPr>
              <w:pStyle w:val="ConsPlusNormal"/>
              <w:jc w:val="center"/>
            </w:pPr>
            <w:r>
              <w:t>0,27</w:t>
            </w:r>
          </w:p>
        </w:tc>
      </w:tr>
      <w:tr w:rsidR="00D46EC1">
        <w:tc>
          <w:tcPr>
            <w:tcW w:w="1618" w:type="dxa"/>
          </w:tcPr>
          <w:p w:rsidR="00D46EC1" w:rsidRDefault="00D46EC1">
            <w:pPr>
              <w:pStyle w:val="ConsPlusNormal"/>
            </w:pPr>
            <w:r>
              <w:t>81.29.19.000</w:t>
            </w:r>
          </w:p>
        </w:tc>
        <w:tc>
          <w:tcPr>
            <w:tcW w:w="5499" w:type="dxa"/>
          </w:tcPr>
          <w:p w:rsidR="00D46EC1" w:rsidRDefault="00D46EC1">
            <w:pPr>
              <w:pStyle w:val="ConsPlusNormal"/>
            </w:pPr>
            <w:r>
              <w:t>Услуги по чистке и уборке прочие, не включенные в другие группировки</w:t>
            </w:r>
          </w:p>
        </w:tc>
        <w:tc>
          <w:tcPr>
            <w:tcW w:w="1928" w:type="dxa"/>
          </w:tcPr>
          <w:p w:rsidR="00D46EC1" w:rsidRDefault="00D46EC1">
            <w:pPr>
              <w:pStyle w:val="ConsPlusNormal"/>
              <w:jc w:val="center"/>
            </w:pPr>
            <w:r>
              <w:t>0,104</w:t>
            </w:r>
          </w:p>
        </w:tc>
      </w:tr>
      <w:tr w:rsidR="00D46EC1">
        <w:tc>
          <w:tcPr>
            <w:tcW w:w="1618" w:type="dxa"/>
          </w:tcPr>
          <w:p w:rsidR="00D46EC1" w:rsidRDefault="00D46EC1">
            <w:pPr>
              <w:pStyle w:val="ConsPlusNormal"/>
            </w:pPr>
            <w:r>
              <w:t>81.30.10.000</w:t>
            </w:r>
          </w:p>
        </w:tc>
        <w:tc>
          <w:tcPr>
            <w:tcW w:w="5499" w:type="dxa"/>
          </w:tcPr>
          <w:p w:rsidR="00D46EC1" w:rsidRDefault="00D46EC1">
            <w:pPr>
              <w:pStyle w:val="ConsPlusNormal"/>
            </w:pPr>
            <w:r>
              <w:t>Услуги по планировке ландшафта</w:t>
            </w:r>
          </w:p>
        </w:tc>
        <w:tc>
          <w:tcPr>
            <w:tcW w:w="1928" w:type="dxa"/>
          </w:tcPr>
          <w:p w:rsidR="00D46EC1" w:rsidRDefault="00D46EC1">
            <w:pPr>
              <w:pStyle w:val="ConsPlusNormal"/>
              <w:jc w:val="center"/>
            </w:pPr>
            <w:r>
              <w:t>0,8</w:t>
            </w:r>
          </w:p>
        </w:tc>
      </w:tr>
      <w:tr w:rsidR="00D46EC1">
        <w:tc>
          <w:tcPr>
            <w:tcW w:w="1618" w:type="dxa"/>
          </w:tcPr>
          <w:p w:rsidR="00D46EC1" w:rsidRDefault="00D46EC1">
            <w:pPr>
              <w:pStyle w:val="ConsPlusNormal"/>
            </w:pPr>
            <w:r>
              <w:t>82.19.13.000</w:t>
            </w:r>
          </w:p>
        </w:tc>
        <w:tc>
          <w:tcPr>
            <w:tcW w:w="5499" w:type="dxa"/>
          </w:tcPr>
          <w:p w:rsidR="00D46EC1" w:rsidRDefault="00D46EC1">
            <w:pPr>
              <w:pStyle w:val="ConsPlusNormal"/>
            </w:pPr>
            <w:r>
              <w:t>Услуги по подготовке документов и прочие услуги по обеспечению деятельности офиса</w:t>
            </w:r>
          </w:p>
        </w:tc>
        <w:tc>
          <w:tcPr>
            <w:tcW w:w="1928" w:type="dxa"/>
          </w:tcPr>
          <w:p w:rsidR="00D46EC1" w:rsidRDefault="00D46EC1">
            <w:pPr>
              <w:pStyle w:val="ConsPlusNormal"/>
              <w:jc w:val="center"/>
            </w:pPr>
            <w:r>
              <w:t>0,75</w:t>
            </w:r>
          </w:p>
        </w:tc>
      </w:tr>
      <w:tr w:rsidR="00D46EC1">
        <w:tc>
          <w:tcPr>
            <w:tcW w:w="1618" w:type="dxa"/>
          </w:tcPr>
          <w:p w:rsidR="00D46EC1" w:rsidRDefault="00D46EC1">
            <w:pPr>
              <w:pStyle w:val="ConsPlusNormal"/>
            </w:pPr>
            <w:r>
              <w:t>96.01.19.000</w:t>
            </w:r>
          </w:p>
        </w:tc>
        <w:tc>
          <w:tcPr>
            <w:tcW w:w="5499" w:type="dxa"/>
          </w:tcPr>
          <w:p w:rsidR="00D46EC1" w:rsidRDefault="00D46EC1">
            <w:pPr>
              <w:pStyle w:val="ConsPlusNormal"/>
            </w:pPr>
            <w:r>
              <w:t>Услуги по чистке текстильных изделий прочие</w:t>
            </w:r>
          </w:p>
        </w:tc>
        <w:tc>
          <w:tcPr>
            <w:tcW w:w="1928" w:type="dxa"/>
          </w:tcPr>
          <w:p w:rsidR="00D46EC1" w:rsidRDefault="00D46EC1">
            <w:pPr>
              <w:pStyle w:val="ConsPlusNormal"/>
              <w:jc w:val="center"/>
            </w:pPr>
            <w:r>
              <w:t>0,3</w:t>
            </w:r>
          </w:p>
        </w:tc>
      </w:tr>
      <w:tr w:rsidR="00D46EC1">
        <w:tc>
          <w:tcPr>
            <w:tcW w:w="1618" w:type="dxa"/>
          </w:tcPr>
          <w:p w:rsidR="00D46EC1" w:rsidRDefault="00D46EC1">
            <w:pPr>
              <w:pStyle w:val="ConsPlusNormal"/>
            </w:pPr>
          </w:p>
        </w:tc>
        <w:tc>
          <w:tcPr>
            <w:tcW w:w="5499" w:type="dxa"/>
          </w:tcPr>
          <w:p w:rsidR="00D46EC1" w:rsidRDefault="00D46EC1">
            <w:pPr>
              <w:pStyle w:val="ConsPlusNormal"/>
            </w:pPr>
            <w:r>
              <w:t>Прочие виды экономической деятельности и услуги, относящиеся к бытовым услугам</w:t>
            </w:r>
          </w:p>
        </w:tc>
        <w:tc>
          <w:tcPr>
            <w:tcW w:w="1928" w:type="dxa"/>
          </w:tcPr>
          <w:p w:rsidR="00D46EC1" w:rsidRDefault="00D46EC1">
            <w:pPr>
              <w:pStyle w:val="ConsPlusNormal"/>
              <w:jc w:val="center"/>
            </w:pPr>
            <w:r>
              <w:t>0,2</w:t>
            </w:r>
          </w:p>
        </w:tc>
      </w:tr>
    </w:tbl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ind w:firstLine="540"/>
        <w:jc w:val="both"/>
      </w:pPr>
      <w:r>
        <w:t>При оказании налогоплательщиком одновременно нескольких бытовых услуг, по которым установлены разные значения коэффициента Ку, значение коэффициента Ку определяется по формуле:</w:t>
      </w: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ind w:firstLine="540"/>
        <w:jc w:val="both"/>
      </w:pPr>
      <w:r w:rsidRPr="00811AE3">
        <w:rPr>
          <w:position w:val="-22"/>
        </w:rPr>
        <w:pict>
          <v:shape id="_x0000_i1025" style="width:195.75pt;height:30.75pt" coordsize="" o:spt="100" adj="0,,0" path="" filled="f" stroked="f">
            <v:stroke joinstyle="miter"/>
            <v:imagedata r:id="rId8" o:title="base_23619_78991_1"/>
            <v:formulas/>
            <v:path o:connecttype="segments"/>
          </v:shape>
        </w:pict>
      </w: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ind w:firstLine="540"/>
        <w:jc w:val="both"/>
      </w:pPr>
      <w:proofErr w:type="spellStart"/>
      <w:r>
        <w:t>Чв</w:t>
      </w:r>
      <w:proofErr w:type="spellEnd"/>
      <w:r>
        <w:t xml:space="preserve">(1),..., </w:t>
      </w:r>
      <w:proofErr w:type="spellStart"/>
      <w:r>
        <w:t>Чв</w:t>
      </w:r>
      <w:proofErr w:type="spellEnd"/>
      <w:r>
        <w:t>(i) - численность работников, занятых оказанием услуги, в отношении которой установлено значение коэффициента Ку;</w:t>
      </w:r>
    </w:p>
    <w:p w:rsidR="00D46EC1" w:rsidRDefault="00D46EC1">
      <w:pPr>
        <w:pStyle w:val="ConsPlusNormal"/>
        <w:ind w:firstLine="540"/>
        <w:jc w:val="both"/>
      </w:pPr>
      <w:proofErr w:type="spellStart"/>
      <w:r>
        <w:t>Чоб</w:t>
      </w:r>
      <w:proofErr w:type="spellEnd"/>
      <w:r>
        <w:t xml:space="preserve"> - количество работников, занятых оказанием бытовых услуг;</w:t>
      </w:r>
    </w:p>
    <w:p w:rsidR="00D46EC1" w:rsidRDefault="00D46EC1">
      <w:pPr>
        <w:pStyle w:val="ConsPlusNormal"/>
        <w:ind w:firstLine="540"/>
        <w:jc w:val="both"/>
      </w:pPr>
      <w:r>
        <w:t>Ку(1),..., Ку(i) - значения коэффициента Ку для отдельных бытовых услуг.</w:t>
      </w:r>
    </w:p>
    <w:p w:rsidR="00D46EC1" w:rsidRDefault="00D46EC1">
      <w:pPr>
        <w:pStyle w:val="ConsPlusNormal"/>
        <w:ind w:firstLine="540"/>
        <w:jc w:val="both"/>
      </w:pPr>
      <w:r>
        <w:t>В случае оказания одним работником нескольких бытовых услуг, по которым установлены различные значения коэффициента Ку, учет этого работника производится по той бытовой услуге, по которой установлено максимальное значение коэффициента Ку.</w:t>
      </w: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jc w:val="right"/>
        <w:outlineLvl w:val="0"/>
      </w:pPr>
      <w:r>
        <w:t>Приложение 2</w:t>
      </w:r>
    </w:p>
    <w:p w:rsidR="00D46EC1" w:rsidRDefault="00D46EC1">
      <w:pPr>
        <w:pStyle w:val="ConsPlusNormal"/>
        <w:jc w:val="right"/>
      </w:pPr>
      <w:r>
        <w:t>к решению Собрания представителей</w:t>
      </w:r>
    </w:p>
    <w:p w:rsidR="00D46EC1" w:rsidRDefault="00D46EC1">
      <w:pPr>
        <w:pStyle w:val="ConsPlusNormal"/>
        <w:jc w:val="right"/>
      </w:pPr>
      <w:r>
        <w:t>муниципального образования</w:t>
      </w:r>
    </w:p>
    <w:p w:rsidR="00D46EC1" w:rsidRDefault="00D46EC1">
      <w:pPr>
        <w:pStyle w:val="ConsPlusNormal"/>
        <w:jc w:val="right"/>
      </w:pPr>
      <w:r>
        <w:t>Заокский район</w:t>
      </w:r>
    </w:p>
    <w:p w:rsidR="00D46EC1" w:rsidRDefault="00D46EC1">
      <w:pPr>
        <w:pStyle w:val="ConsPlusNormal"/>
        <w:jc w:val="right"/>
      </w:pPr>
      <w:r>
        <w:t>от 25.11.2016 N 46/261</w:t>
      </w: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Title"/>
        <w:jc w:val="center"/>
      </w:pPr>
      <w:bookmarkStart w:id="2" w:name="P250"/>
      <w:bookmarkEnd w:id="2"/>
      <w:r>
        <w:t>КОЭФФИЦИЕНТЫ</w:t>
      </w:r>
    </w:p>
    <w:p w:rsidR="00D46EC1" w:rsidRDefault="00D46EC1">
      <w:pPr>
        <w:pStyle w:val="ConsPlusTitle"/>
        <w:jc w:val="center"/>
      </w:pPr>
      <w:r>
        <w:t>ГОРОДСКОГО И СЕЛЬСКОГО ПОСЕЛЕНИЯ (КТ) И КОЭФФИЦИЕНТЫ</w:t>
      </w:r>
    </w:p>
    <w:p w:rsidR="00D46EC1" w:rsidRDefault="00D46EC1">
      <w:pPr>
        <w:pStyle w:val="ConsPlusTitle"/>
        <w:jc w:val="center"/>
      </w:pPr>
      <w:r>
        <w:t>КАТЕГОРИИ МЕСТА РАСПОЛОЖЕНИЯ ОБЪЕКТА СТАЦИОНАРНОЙ</w:t>
      </w:r>
    </w:p>
    <w:p w:rsidR="00D46EC1" w:rsidRDefault="00D46EC1">
      <w:pPr>
        <w:pStyle w:val="ConsPlusTitle"/>
        <w:jc w:val="center"/>
      </w:pPr>
      <w:r>
        <w:t>ИЛИ НЕСТАЦИОНАРНОЙ ТОРГОВОЙ СЕТИ (</w:t>
      </w:r>
      <w:proofErr w:type="gramStart"/>
      <w:r>
        <w:t>КМ</w:t>
      </w:r>
      <w:proofErr w:type="gramEnd"/>
      <w:r>
        <w:t>)</w:t>
      </w:r>
    </w:p>
    <w:p w:rsidR="00D46EC1" w:rsidRDefault="00D46EC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3288"/>
      </w:tblGrid>
      <w:tr w:rsidR="00D46EC1">
        <w:tc>
          <w:tcPr>
            <w:tcW w:w="3798" w:type="dxa"/>
          </w:tcPr>
          <w:p w:rsidR="00D46EC1" w:rsidRDefault="00D46EC1">
            <w:pPr>
              <w:pStyle w:val="ConsPlusNormal"/>
              <w:jc w:val="center"/>
            </w:pPr>
            <w:r>
              <w:t>Место расположения объекта</w:t>
            </w:r>
          </w:p>
        </w:tc>
        <w:tc>
          <w:tcPr>
            <w:tcW w:w="1984" w:type="dxa"/>
          </w:tcPr>
          <w:p w:rsidR="00D46EC1" w:rsidRDefault="00D46EC1">
            <w:pPr>
              <w:pStyle w:val="ConsPlusNormal"/>
              <w:jc w:val="center"/>
            </w:pPr>
            <w:r>
              <w:t>Коэффициент городского или сельского поселения (</w:t>
            </w:r>
            <w:proofErr w:type="spellStart"/>
            <w:r>
              <w:t>Кт</w:t>
            </w:r>
            <w:proofErr w:type="spellEnd"/>
            <w:r>
              <w:t>)</w:t>
            </w:r>
          </w:p>
        </w:tc>
        <w:tc>
          <w:tcPr>
            <w:tcW w:w="3288" w:type="dxa"/>
          </w:tcPr>
          <w:p w:rsidR="00D46EC1" w:rsidRDefault="00D46EC1">
            <w:pPr>
              <w:pStyle w:val="ConsPlusNormal"/>
              <w:jc w:val="center"/>
            </w:pPr>
            <w:r>
              <w:t xml:space="preserve">Коэффициент категории места расположения объекта стационарной или нестационарной торговой сети </w:t>
            </w:r>
            <w:r>
              <w:lastRenderedPageBreak/>
              <w:t>(</w:t>
            </w:r>
            <w:proofErr w:type="gramStart"/>
            <w:r>
              <w:t>Км</w:t>
            </w:r>
            <w:proofErr w:type="gramEnd"/>
            <w:r>
              <w:t>)</w:t>
            </w:r>
          </w:p>
        </w:tc>
      </w:tr>
      <w:tr w:rsidR="00D46EC1">
        <w:tc>
          <w:tcPr>
            <w:tcW w:w="3798" w:type="dxa"/>
          </w:tcPr>
          <w:p w:rsidR="00D46EC1" w:rsidRDefault="00D46EC1">
            <w:pPr>
              <w:pStyle w:val="ConsPlusNormal"/>
            </w:pPr>
            <w:r>
              <w:lastRenderedPageBreak/>
              <w:t>Городское поселение (рабочий поселок) с населением свыше 5 тысяч человек</w:t>
            </w:r>
          </w:p>
        </w:tc>
        <w:tc>
          <w:tcPr>
            <w:tcW w:w="1984" w:type="dxa"/>
          </w:tcPr>
          <w:p w:rsidR="00D46EC1" w:rsidRDefault="00D46EC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3288" w:type="dxa"/>
          </w:tcPr>
          <w:p w:rsidR="00D46EC1" w:rsidRDefault="00D46EC1">
            <w:pPr>
              <w:pStyle w:val="ConsPlusNormal"/>
              <w:jc w:val="center"/>
            </w:pPr>
            <w:r>
              <w:t>1,0 - 1 категория</w:t>
            </w:r>
          </w:p>
          <w:p w:rsidR="00D46EC1" w:rsidRDefault="00D46EC1">
            <w:pPr>
              <w:pStyle w:val="ConsPlusNormal"/>
              <w:jc w:val="center"/>
            </w:pPr>
            <w:r>
              <w:t>0,7 - 2 категория</w:t>
            </w:r>
          </w:p>
          <w:p w:rsidR="00D46EC1" w:rsidRDefault="00D46EC1">
            <w:pPr>
              <w:pStyle w:val="ConsPlusNormal"/>
              <w:jc w:val="center"/>
            </w:pPr>
            <w:r>
              <w:t>0,5 - 3 категория</w:t>
            </w:r>
          </w:p>
        </w:tc>
      </w:tr>
      <w:tr w:rsidR="00D46EC1">
        <w:tc>
          <w:tcPr>
            <w:tcW w:w="3798" w:type="dxa"/>
          </w:tcPr>
          <w:p w:rsidR="00D46EC1" w:rsidRDefault="00D46EC1">
            <w:pPr>
              <w:pStyle w:val="ConsPlusNormal"/>
            </w:pPr>
            <w:r>
              <w:t>Населенные пункты с населением менее 5 тыс. человек</w:t>
            </w:r>
          </w:p>
        </w:tc>
        <w:tc>
          <w:tcPr>
            <w:tcW w:w="1984" w:type="dxa"/>
          </w:tcPr>
          <w:p w:rsidR="00D46EC1" w:rsidRDefault="00D46EC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3288" w:type="dxa"/>
          </w:tcPr>
          <w:p w:rsidR="00D46EC1" w:rsidRDefault="00D46EC1">
            <w:pPr>
              <w:pStyle w:val="ConsPlusNormal"/>
              <w:jc w:val="center"/>
            </w:pPr>
            <w:r>
              <w:t>1,0 - 1 категория</w:t>
            </w:r>
          </w:p>
          <w:p w:rsidR="00D46EC1" w:rsidRDefault="00D46EC1">
            <w:pPr>
              <w:pStyle w:val="ConsPlusNormal"/>
              <w:jc w:val="center"/>
            </w:pPr>
            <w:r>
              <w:t>0,7 - 2 категория</w:t>
            </w:r>
          </w:p>
          <w:p w:rsidR="00D46EC1" w:rsidRDefault="00D46EC1">
            <w:pPr>
              <w:pStyle w:val="ConsPlusNormal"/>
              <w:jc w:val="center"/>
            </w:pPr>
            <w:r>
              <w:t>0,5 - 3 категория</w:t>
            </w:r>
          </w:p>
        </w:tc>
      </w:tr>
      <w:tr w:rsidR="00D46EC1">
        <w:tc>
          <w:tcPr>
            <w:tcW w:w="3798" w:type="dxa"/>
          </w:tcPr>
          <w:p w:rsidR="00D46EC1" w:rsidRDefault="00D46EC1">
            <w:pPr>
              <w:pStyle w:val="ConsPlusNormal"/>
            </w:pPr>
            <w:r>
              <w:t>Населенные пункты с населением менее 500 человек</w:t>
            </w:r>
          </w:p>
        </w:tc>
        <w:tc>
          <w:tcPr>
            <w:tcW w:w="1984" w:type="dxa"/>
          </w:tcPr>
          <w:p w:rsidR="00D46EC1" w:rsidRDefault="00D46EC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3288" w:type="dxa"/>
          </w:tcPr>
          <w:p w:rsidR="00D46EC1" w:rsidRDefault="00D46EC1">
            <w:pPr>
              <w:pStyle w:val="ConsPlusNormal"/>
              <w:jc w:val="center"/>
            </w:pPr>
            <w:r>
              <w:t>1,0 - 1 категория</w:t>
            </w:r>
          </w:p>
          <w:p w:rsidR="00D46EC1" w:rsidRDefault="00D46EC1">
            <w:pPr>
              <w:pStyle w:val="ConsPlusNormal"/>
              <w:jc w:val="center"/>
            </w:pPr>
            <w:r>
              <w:t>0,7 - 2 категория</w:t>
            </w:r>
          </w:p>
          <w:p w:rsidR="00D46EC1" w:rsidRDefault="00D46EC1">
            <w:pPr>
              <w:pStyle w:val="ConsPlusNormal"/>
              <w:jc w:val="center"/>
            </w:pPr>
            <w:r>
              <w:t>0,5 - 3 категория</w:t>
            </w:r>
          </w:p>
        </w:tc>
      </w:tr>
      <w:tr w:rsidR="00D46EC1">
        <w:tc>
          <w:tcPr>
            <w:tcW w:w="3798" w:type="dxa"/>
          </w:tcPr>
          <w:p w:rsidR="00D46EC1" w:rsidRDefault="00D46EC1">
            <w:pPr>
              <w:pStyle w:val="ConsPlusNormal"/>
            </w:pPr>
            <w:r>
              <w:t xml:space="preserve">Места, расположенные </w:t>
            </w:r>
            <w:proofErr w:type="gramStart"/>
            <w:r>
              <w:t>вне городского</w:t>
            </w:r>
            <w:proofErr w:type="gramEnd"/>
            <w:r>
              <w:t xml:space="preserve"> и сельских поселений (автодороги федерального и областного значения, садовые товарищества, коттеджные поселки)</w:t>
            </w:r>
          </w:p>
        </w:tc>
        <w:tc>
          <w:tcPr>
            <w:tcW w:w="1984" w:type="dxa"/>
          </w:tcPr>
          <w:p w:rsidR="00D46EC1" w:rsidRDefault="00D46EC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3288" w:type="dxa"/>
          </w:tcPr>
          <w:p w:rsidR="00D46EC1" w:rsidRDefault="00D46EC1">
            <w:pPr>
              <w:pStyle w:val="ConsPlusNormal"/>
              <w:jc w:val="center"/>
            </w:pPr>
            <w:r>
              <w:t>1,0 - 1 категория</w:t>
            </w:r>
          </w:p>
          <w:p w:rsidR="00D46EC1" w:rsidRDefault="00D46EC1">
            <w:pPr>
              <w:pStyle w:val="ConsPlusNormal"/>
              <w:jc w:val="center"/>
            </w:pPr>
            <w:r>
              <w:t>0,7 - 2 категория</w:t>
            </w:r>
          </w:p>
        </w:tc>
      </w:tr>
    </w:tbl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jc w:val="right"/>
        <w:outlineLvl w:val="0"/>
      </w:pPr>
      <w:r>
        <w:t>Приложение 3</w:t>
      </w:r>
    </w:p>
    <w:p w:rsidR="00D46EC1" w:rsidRDefault="00D46EC1">
      <w:pPr>
        <w:pStyle w:val="ConsPlusNormal"/>
        <w:jc w:val="right"/>
      </w:pPr>
      <w:r>
        <w:t>к решению Собрания представителей</w:t>
      </w:r>
    </w:p>
    <w:p w:rsidR="00D46EC1" w:rsidRDefault="00D46EC1">
      <w:pPr>
        <w:pStyle w:val="ConsPlusNormal"/>
        <w:jc w:val="right"/>
      </w:pPr>
      <w:r>
        <w:t>муниципального образования</w:t>
      </w:r>
    </w:p>
    <w:p w:rsidR="00D46EC1" w:rsidRDefault="00D46EC1">
      <w:pPr>
        <w:pStyle w:val="ConsPlusNormal"/>
        <w:jc w:val="right"/>
      </w:pPr>
      <w:r>
        <w:t>Заокский район</w:t>
      </w:r>
    </w:p>
    <w:p w:rsidR="00D46EC1" w:rsidRDefault="00D46EC1">
      <w:pPr>
        <w:pStyle w:val="ConsPlusNormal"/>
        <w:jc w:val="right"/>
      </w:pPr>
      <w:r>
        <w:t>от 25.11.2016 N 46/261</w:t>
      </w: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Title"/>
        <w:jc w:val="center"/>
      </w:pPr>
      <w:bookmarkStart w:id="3" w:name="P288"/>
      <w:bookmarkEnd w:id="3"/>
      <w:r>
        <w:t>ОТНЕСЕНИЕ МЕСТА</w:t>
      </w:r>
    </w:p>
    <w:p w:rsidR="00D46EC1" w:rsidRDefault="00D46EC1">
      <w:pPr>
        <w:pStyle w:val="ConsPlusTitle"/>
        <w:jc w:val="center"/>
      </w:pPr>
      <w:r>
        <w:t>РАСПОЛОЖЕНИЯ ОБЪЕКТА ТОРГОВЛИ К КАТЕГОРИЯМ</w:t>
      </w:r>
    </w:p>
    <w:p w:rsidR="00D46EC1" w:rsidRDefault="00D46EC1">
      <w:pPr>
        <w:pStyle w:val="ConsPlusTitle"/>
        <w:jc w:val="center"/>
      </w:pPr>
      <w:r>
        <w:t>МЕСТА РАСПОЛОЖЕНИЯ</w:t>
      </w: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jc w:val="center"/>
        <w:outlineLvl w:val="1"/>
      </w:pPr>
      <w:r>
        <w:t>Муниципальное образование рабочий поселок Заокский</w:t>
      </w:r>
    </w:p>
    <w:p w:rsidR="00D46EC1" w:rsidRDefault="00D46EC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103"/>
      </w:tblGrid>
      <w:tr w:rsidR="00D46EC1">
        <w:tc>
          <w:tcPr>
            <w:tcW w:w="4932" w:type="dxa"/>
          </w:tcPr>
          <w:p w:rsidR="00D46EC1" w:rsidRDefault="00D46EC1">
            <w:pPr>
              <w:pStyle w:val="ConsPlusNormal"/>
              <w:jc w:val="center"/>
            </w:pPr>
            <w:r>
              <w:t>1 категория</w:t>
            </w:r>
          </w:p>
        </w:tc>
        <w:tc>
          <w:tcPr>
            <w:tcW w:w="4103" w:type="dxa"/>
          </w:tcPr>
          <w:p w:rsidR="00D46EC1" w:rsidRDefault="00D46EC1">
            <w:pPr>
              <w:pStyle w:val="ConsPlusNormal"/>
              <w:jc w:val="center"/>
            </w:pPr>
            <w:r>
              <w:t>2 категория</w:t>
            </w:r>
          </w:p>
        </w:tc>
      </w:tr>
      <w:tr w:rsidR="00D46EC1">
        <w:tc>
          <w:tcPr>
            <w:tcW w:w="9035" w:type="dxa"/>
            <w:gridSpan w:val="2"/>
          </w:tcPr>
          <w:p w:rsidR="00D46EC1" w:rsidRDefault="00D46EC1">
            <w:pPr>
              <w:pStyle w:val="ConsPlusNormal"/>
              <w:jc w:val="center"/>
              <w:outlineLvl w:val="2"/>
            </w:pPr>
            <w:r>
              <w:t>поселок Заокский</w:t>
            </w:r>
          </w:p>
        </w:tc>
      </w:tr>
      <w:tr w:rsidR="00D46EC1">
        <w:tc>
          <w:tcPr>
            <w:tcW w:w="4932" w:type="dxa"/>
          </w:tcPr>
          <w:p w:rsidR="00D46EC1" w:rsidRDefault="00D46EC1">
            <w:pPr>
              <w:pStyle w:val="ConsPlusNormal"/>
            </w:pPr>
            <w:r>
              <w:t>- ул. Ленина</w:t>
            </w:r>
          </w:p>
        </w:tc>
        <w:tc>
          <w:tcPr>
            <w:tcW w:w="4103" w:type="dxa"/>
          </w:tcPr>
          <w:p w:rsidR="00D46EC1" w:rsidRDefault="00D46EC1">
            <w:pPr>
              <w:pStyle w:val="ConsPlusNormal"/>
            </w:pPr>
            <w:r>
              <w:t>- ул. Автодорожная</w:t>
            </w:r>
          </w:p>
        </w:tc>
      </w:tr>
      <w:tr w:rsidR="00D46EC1">
        <w:tc>
          <w:tcPr>
            <w:tcW w:w="4932" w:type="dxa"/>
          </w:tcPr>
          <w:p w:rsidR="00D46EC1" w:rsidRDefault="00D46EC1">
            <w:pPr>
              <w:pStyle w:val="ConsPlusNormal"/>
            </w:pPr>
            <w:r>
              <w:t>- ул. Поленова</w:t>
            </w:r>
          </w:p>
        </w:tc>
        <w:tc>
          <w:tcPr>
            <w:tcW w:w="4103" w:type="dxa"/>
          </w:tcPr>
          <w:p w:rsidR="00D46EC1" w:rsidRDefault="00D46EC1">
            <w:pPr>
              <w:pStyle w:val="ConsPlusNormal"/>
            </w:pPr>
            <w:r>
              <w:t>- ул. Дзержинского</w:t>
            </w:r>
          </w:p>
        </w:tc>
      </w:tr>
      <w:tr w:rsidR="00D46EC1">
        <w:tc>
          <w:tcPr>
            <w:tcW w:w="4932" w:type="dxa"/>
          </w:tcPr>
          <w:p w:rsidR="00D46EC1" w:rsidRDefault="00D46EC1">
            <w:pPr>
              <w:pStyle w:val="ConsPlusNormal"/>
            </w:pPr>
            <w:r>
              <w:t>- ул. Комсомольский проезд</w:t>
            </w:r>
          </w:p>
        </w:tc>
        <w:tc>
          <w:tcPr>
            <w:tcW w:w="4103" w:type="dxa"/>
          </w:tcPr>
          <w:p w:rsidR="00D46EC1" w:rsidRDefault="00D46EC1">
            <w:pPr>
              <w:pStyle w:val="ConsPlusNormal"/>
            </w:pPr>
            <w:r>
              <w:t>- ул. Руднева</w:t>
            </w:r>
          </w:p>
        </w:tc>
      </w:tr>
      <w:tr w:rsidR="00D46EC1">
        <w:tc>
          <w:tcPr>
            <w:tcW w:w="4932" w:type="dxa"/>
          </w:tcPr>
          <w:p w:rsidR="00D46EC1" w:rsidRDefault="00D46EC1">
            <w:pPr>
              <w:pStyle w:val="ConsPlusNormal"/>
            </w:pPr>
            <w:r>
              <w:t>- ул. С. Чекалина</w:t>
            </w:r>
          </w:p>
        </w:tc>
        <w:tc>
          <w:tcPr>
            <w:tcW w:w="4103" w:type="dxa"/>
          </w:tcPr>
          <w:p w:rsidR="00D46EC1" w:rsidRDefault="00D46EC1">
            <w:pPr>
              <w:pStyle w:val="ConsPlusNormal"/>
            </w:pPr>
          </w:p>
        </w:tc>
      </w:tr>
      <w:tr w:rsidR="00D46EC1">
        <w:tc>
          <w:tcPr>
            <w:tcW w:w="4932" w:type="dxa"/>
          </w:tcPr>
          <w:p w:rsidR="00D46EC1" w:rsidRDefault="00D46EC1">
            <w:pPr>
              <w:pStyle w:val="ConsPlusNormal"/>
            </w:pPr>
            <w:r>
              <w:t xml:space="preserve">- ул. </w:t>
            </w:r>
            <w:proofErr w:type="spellStart"/>
            <w:r>
              <w:t>Велегожское</w:t>
            </w:r>
            <w:proofErr w:type="spellEnd"/>
            <w:r>
              <w:t xml:space="preserve"> шоссе</w:t>
            </w:r>
          </w:p>
        </w:tc>
        <w:tc>
          <w:tcPr>
            <w:tcW w:w="4103" w:type="dxa"/>
          </w:tcPr>
          <w:p w:rsidR="00D46EC1" w:rsidRDefault="00D46EC1">
            <w:pPr>
              <w:pStyle w:val="ConsPlusNormal"/>
            </w:pPr>
          </w:p>
        </w:tc>
      </w:tr>
      <w:tr w:rsidR="00D46EC1">
        <w:tc>
          <w:tcPr>
            <w:tcW w:w="4932" w:type="dxa"/>
          </w:tcPr>
          <w:p w:rsidR="00D46EC1" w:rsidRDefault="00D46EC1">
            <w:pPr>
              <w:pStyle w:val="ConsPlusNormal"/>
            </w:pPr>
            <w:r>
              <w:t xml:space="preserve">- ул. </w:t>
            </w:r>
            <w:proofErr w:type="spellStart"/>
            <w:r>
              <w:t>Нечаевское</w:t>
            </w:r>
            <w:proofErr w:type="spellEnd"/>
            <w:r>
              <w:t xml:space="preserve"> шоссе</w:t>
            </w:r>
          </w:p>
        </w:tc>
        <w:tc>
          <w:tcPr>
            <w:tcW w:w="4103" w:type="dxa"/>
          </w:tcPr>
          <w:p w:rsidR="00D46EC1" w:rsidRDefault="00D46EC1">
            <w:pPr>
              <w:pStyle w:val="ConsPlusNormal"/>
            </w:pPr>
          </w:p>
        </w:tc>
      </w:tr>
      <w:tr w:rsidR="00D46EC1">
        <w:tc>
          <w:tcPr>
            <w:tcW w:w="4932" w:type="dxa"/>
          </w:tcPr>
          <w:p w:rsidR="00D46EC1" w:rsidRDefault="00D46EC1">
            <w:pPr>
              <w:pStyle w:val="ConsPlusNormal"/>
            </w:pPr>
            <w:r>
              <w:t>- ул. Мира</w:t>
            </w:r>
          </w:p>
        </w:tc>
        <w:tc>
          <w:tcPr>
            <w:tcW w:w="4103" w:type="dxa"/>
          </w:tcPr>
          <w:p w:rsidR="00D46EC1" w:rsidRDefault="00D46EC1">
            <w:pPr>
              <w:pStyle w:val="ConsPlusNormal"/>
            </w:pPr>
          </w:p>
        </w:tc>
      </w:tr>
      <w:tr w:rsidR="00D46EC1">
        <w:tc>
          <w:tcPr>
            <w:tcW w:w="4932" w:type="dxa"/>
          </w:tcPr>
          <w:p w:rsidR="00D46EC1" w:rsidRDefault="00D46EC1">
            <w:pPr>
              <w:pStyle w:val="ConsPlusNormal"/>
            </w:pPr>
            <w:r>
              <w:t>- ул. Северная</w:t>
            </w:r>
          </w:p>
        </w:tc>
        <w:tc>
          <w:tcPr>
            <w:tcW w:w="4103" w:type="dxa"/>
          </w:tcPr>
          <w:p w:rsidR="00D46EC1" w:rsidRDefault="00D46EC1">
            <w:pPr>
              <w:pStyle w:val="ConsPlusNormal"/>
            </w:pPr>
          </w:p>
        </w:tc>
      </w:tr>
      <w:tr w:rsidR="00D46EC1">
        <w:tc>
          <w:tcPr>
            <w:tcW w:w="4932" w:type="dxa"/>
          </w:tcPr>
          <w:p w:rsidR="00D46EC1" w:rsidRDefault="00D46EC1">
            <w:pPr>
              <w:pStyle w:val="ConsPlusNormal"/>
            </w:pPr>
            <w:r>
              <w:lastRenderedPageBreak/>
              <w:t>- ул. Шоссейная</w:t>
            </w:r>
          </w:p>
          <w:p w:rsidR="00D46EC1" w:rsidRDefault="00D46EC1">
            <w:pPr>
              <w:pStyle w:val="ConsPlusNormal"/>
            </w:pPr>
            <w:r>
              <w:t>- ул. проезд С. Чекалина</w:t>
            </w:r>
          </w:p>
        </w:tc>
        <w:tc>
          <w:tcPr>
            <w:tcW w:w="4103" w:type="dxa"/>
          </w:tcPr>
          <w:p w:rsidR="00D46EC1" w:rsidRDefault="00D46EC1">
            <w:pPr>
              <w:pStyle w:val="ConsPlusNormal"/>
            </w:pPr>
          </w:p>
        </w:tc>
      </w:tr>
      <w:tr w:rsidR="00D46EC1">
        <w:tc>
          <w:tcPr>
            <w:tcW w:w="9035" w:type="dxa"/>
            <w:gridSpan w:val="2"/>
          </w:tcPr>
          <w:p w:rsidR="00D46EC1" w:rsidRDefault="00D46EC1">
            <w:pPr>
              <w:pStyle w:val="ConsPlusNormal"/>
            </w:pPr>
            <w:r>
              <w:t>Не перечисленные выше улицы отнести к 3 категории</w:t>
            </w:r>
          </w:p>
        </w:tc>
      </w:tr>
    </w:tbl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jc w:val="center"/>
        <w:outlineLvl w:val="1"/>
      </w:pPr>
      <w:r>
        <w:t xml:space="preserve">Муниципальное образование </w:t>
      </w:r>
      <w:proofErr w:type="spellStart"/>
      <w:r>
        <w:t>Малаховское</w:t>
      </w:r>
      <w:proofErr w:type="spellEnd"/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ind w:firstLine="540"/>
        <w:jc w:val="both"/>
      </w:pPr>
      <w:r>
        <w:t>Торговые объекты, расположенные вне населенных пунктов на автодороге Москва - Крым (федерального значения), в п. Сосновый, на улицах населенных пунктов, расположенных вдоль автодороги Москва - Симферополь, прилегающих непосредственно к дороге, на территории коттеджных поселков, - 1 категория;</w:t>
      </w:r>
    </w:p>
    <w:p w:rsidR="00D46EC1" w:rsidRDefault="00D46EC1">
      <w:pPr>
        <w:pStyle w:val="ConsPlusNormal"/>
        <w:ind w:firstLine="540"/>
        <w:jc w:val="both"/>
      </w:pPr>
      <w:r>
        <w:t xml:space="preserve">п. </w:t>
      </w:r>
      <w:proofErr w:type="spellStart"/>
      <w:r>
        <w:t>Малахово</w:t>
      </w:r>
      <w:proofErr w:type="spellEnd"/>
      <w:r>
        <w:t xml:space="preserve"> (кроме улиц, расположенных вдоль дороги Москва - Симферополь), д. </w:t>
      </w:r>
      <w:proofErr w:type="spellStart"/>
      <w:r>
        <w:t>Русятино</w:t>
      </w:r>
      <w:proofErr w:type="spellEnd"/>
      <w:r>
        <w:t>, территория садовых товариществ - 2 категория.</w:t>
      </w:r>
    </w:p>
    <w:p w:rsidR="00D46EC1" w:rsidRDefault="00D46EC1">
      <w:pPr>
        <w:pStyle w:val="ConsPlusNormal"/>
        <w:ind w:firstLine="540"/>
        <w:jc w:val="both"/>
      </w:pPr>
      <w:proofErr w:type="spellStart"/>
      <w:r>
        <w:t>Неперечисленные</w:t>
      </w:r>
      <w:proofErr w:type="spellEnd"/>
      <w:r>
        <w:t xml:space="preserve"> населенные пункты относятся к 3 категории.</w:t>
      </w: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jc w:val="center"/>
        <w:outlineLvl w:val="1"/>
      </w:pPr>
      <w:r>
        <w:t xml:space="preserve">Муниципальное образование </w:t>
      </w:r>
      <w:proofErr w:type="spellStart"/>
      <w:r>
        <w:t>Ненашевское</w:t>
      </w:r>
      <w:proofErr w:type="spellEnd"/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ind w:firstLine="540"/>
        <w:jc w:val="both"/>
      </w:pPr>
      <w:r>
        <w:t>Торговые объекты, расположенные вне населенных пунктов на автодороге Москва - Крым (федерального значения), на улицах населенных пунктов, расположенных вдоль автодороги Москва - Симферополь, прилегающих непосредственно к дороге, на территории коттеджных поселков, - 1 категория;</w:t>
      </w:r>
    </w:p>
    <w:p w:rsidR="00D46EC1" w:rsidRDefault="00D46EC1">
      <w:pPr>
        <w:pStyle w:val="ConsPlusNormal"/>
        <w:ind w:firstLine="540"/>
        <w:jc w:val="both"/>
      </w:pPr>
      <w:proofErr w:type="gramStart"/>
      <w:r>
        <w:t xml:space="preserve">с. Ненашево (кроме улиц, расположенных вдоль автодороги Москва - Симферополь), с. </w:t>
      </w:r>
      <w:proofErr w:type="spellStart"/>
      <w:r>
        <w:t>Симоново</w:t>
      </w:r>
      <w:proofErr w:type="spellEnd"/>
      <w:r>
        <w:t>, д. Александровка (кроме улиц, расположенных вдоль автодороги Москва - Симферополь), д. Теряево, (кроме улиц, расположенных вдоль автодороги Москва - Симферополь) территория садовых товариществ - 2 категория.</w:t>
      </w:r>
      <w:proofErr w:type="gramEnd"/>
    </w:p>
    <w:p w:rsidR="00D46EC1" w:rsidRDefault="00D46EC1">
      <w:pPr>
        <w:pStyle w:val="ConsPlusNormal"/>
        <w:ind w:firstLine="540"/>
        <w:jc w:val="both"/>
      </w:pPr>
      <w:proofErr w:type="spellStart"/>
      <w:r>
        <w:t>Неперечисленные</w:t>
      </w:r>
      <w:proofErr w:type="spellEnd"/>
      <w:r>
        <w:t xml:space="preserve"> населенные пункты относятся к 3 категории.</w:t>
      </w: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jc w:val="center"/>
        <w:outlineLvl w:val="1"/>
      </w:pPr>
      <w:r>
        <w:t xml:space="preserve">Муниципальное образование </w:t>
      </w:r>
      <w:proofErr w:type="spellStart"/>
      <w:r>
        <w:t>Пахомовское</w:t>
      </w:r>
      <w:proofErr w:type="spellEnd"/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ind w:firstLine="540"/>
        <w:jc w:val="both"/>
      </w:pPr>
      <w:r>
        <w:t>Торговые объекты, расположенные вне населенных пунктов на автодороге Москва - Крым (федерального значения), на территории коттеджных поселков, - 1 категория;</w:t>
      </w:r>
    </w:p>
    <w:p w:rsidR="00D46EC1" w:rsidRDefault="00D46EC1">
      <w:pPr>
        <w:pStyle w:val="ConsPlusNormal"/>
        <w:ind w:firstLine="540"/>
        <w:jc w:val="both"/>
      </w:pPr>
      <w:r>
        <w:t xml:space="preserve">п. </w:t>
      </w:r>
      <w:proofErr w:type="spellStart"/>
      <w:r>
        <w:t>Пахомово</w:t>
      </w:r>
      <w:proofErr w:type="spellEnd"/>
      <w:r>
        <w:t>, с. Дмитриевское, территория садовых товариществ - 2 категория.</w:t>
      </w:r>
    </w:p>
    <w:p w:rsidR="00D46EC1" w:rsidRDefault="00D46EC1">
      <w:pPr>
        <w:pStyle w:val="ConsPlusNormal"/>
        <w:ind w:firstLine="540"/>
        <w:jc w:val="both"/>
      </w:pPr>
      <w:proofErr w:type="spellStart"/>
      <w:r>
        <w:t>Неперечисленные</w:t>
      </w:r>
      <w:proofErr w:type="spellEnd"/>
      <w:r>
        <w:t xml:space="preserve"> населенные пункты относятся к 3 категории.</w:t>
      </w: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jc w:val="center"/>
        <w:outlineLvl w:val="1"/>
      </w:pPr>
      <w:r>
        <w:t xml:space="preserve">Муниципальное образование </w:t>
      </w:r>
      <w:proofErr w:type="spellStart"/>
      <w:r>
        <w:t>Страховское</w:t>
      </w:r>
      <w:proofErr w:type="spellEnd"/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ind w:firstLine="540"/>
        <w:jc w:val="both"/>
      </w:pPr>
      <w:proofErr w:type="spellStart"/>
      <w:r>
        <w:t>Н.п</w:t>
      </w:r>
      <w:proofErr w:type="spellEnd"/>
      <w:r>
        <w:t xml:space="preserve">. </w:t>
      </w:r>
      <w:proofErr w:type="spellStart"/>
      <w:r>
        <w:t>Велегож</w:t>
      </w:r>
      <w:proofErr w:type="spellEnd"/>
      <w:r>
        <w:t xml:space="preserve">, с. </w:t>
      </w:r>
      <w:proofErr w:type="spellStart"/>
      <w:r>
        <w:t>Страхово</w:t>
      </w:r>
      <w:proofErr w:type="spellEnd"/>
      <w:r>
        <w:t>, коттеджные поселки - 1 категория;</w:t>
      </w:r>
    </w:p>
    <w:p w:rsidR="00D46EC1" w:rsidRDefault="00D46EC1">
      <w:pPr>
        <w:pStyle w:val="ConsPlusNormal"/>
        <w:ind w:firstLine="540"/>
        <w:jc w:val="both"/>
      </w:pPr>
      <w:r>
        <w:t xml:space="preserve">п. </w:t>
      </w:r>
      <w:proofErr w:type="spellStart"/>
      <w:r>
        <w:t>Бутиково</w:t>
      </w:r>
      <w:proofErr w:type="spellEnd"/>
      <w:r>
        <w:t xml:space="preserve">, п. </w:t>
      </w:r>
      <w:proofErr w:type="spellStart"/>
      <w:r>
        <w:t>Ланьшинский</w:t>
      </w:r>
      <w:proofErr w:type="spellEnd"/>
      <w:r>
        <w:t>, территория садовых товариществ - 2 категория.</w:t>
      </w:r>
    </w:p>
    <w:p w:rsidR="00D46EC1" w:rsidRDefault="00D46EC1">
      <w:pPr>
        <w:pStyle w:val="ConsPlusNormal"/>
        <w:ind w:firstLine="540"/>
        <w:jc w:val="both"/>
      </w:pPr>
      <w:proofErr w:type="spellStart"/>
      <w:r>
        <w:t>Неперечисленные</w:t>
      </w:r>
      <w:proofErr w:type="spellEnd"/>
      <w:r>
        <w:t xml:space="preserve"> населенные пункты относятся к 3 категории.</w:t>
      </w:r>
    </w:p>
    <w:p w:rsidR="00D46EC1" w:rsidRDefault="00D46EC1">
      <w:pPr>
        <w:pStyle w:val="ConsPlusNormal"/>
        <w:ind w:firstLine="540"/>
        <w:jc w:val="both"/>
      </w:pPr>
      <w:r>
        <w:t>В случае если в течение налогового периода изменяется место расположения объекта нестационарной торговой сети, при расчете коэффициента К</w:t>
      </w:r>
      <w:proofErr w:type="gramStart"/>
      <w:r>
        <w:t>2</w:t>
      </w:r>
      <w:proofErr w:type="gramEnd"/>
      <w:r>
        <w:t xml:space="preserve"> применяются максимальные значения коэффициентов </w:t>
      </w:r>
      <w:proofErr w:type="spellStart"/>
      <w:r>
        <w:t>Кт</w:t>
      </w:r>
      <w:proofErr w:type="spellEnd"/>
      <w:r>
        <w:t xml:space="preserve"> и Км для используемых мест расположения.</w:t>
      </w: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jc w:val="right"/>
        <w:outlineLvl w:val="0"/>
      </w:pPr>
      <w:r>
        <w:t>Приложение 4</w:t>
      </w:r>
    </w:p>
    <w:p w:rsidR="00D46EC1" w:rsidRDefault="00D46EC1">
      <w:pPr>
        <w:pStyle w:val="ConsPlusNormal"/>
        <w:jc w:val="right"/>
      </w:pPr>
      <w:r>
        <w:t>к решению Собрания представителей</w:t>
      </w:r>
    </w:p>
    <w:p w:rsidR="00D46EC1" w:rsidRDefault="00D46EC1">
      <w:pPr>
        <w:pStyle w:val="ConsPlusNormal"/>
        <w:jc w:val="right"/>
      </w:pPr>
      <w:r>
        <w:t>муниципального образования</w:t>
      </w:r>
    </w:p>
    <w:p w:rsidR="00D46EC1" w:rsidRDefault="00D46EC1">
      <w:pPr>
        <w:pStyle w:val="ConsPlusNormal"/>
        <w:jc w:val="right"/>
      </w:pPr>
      <w:r>
        <w:t>Заокский район</w:t>
      </w:r>
    </w:p>
    <w:p w:rsidR="00D46EC1" w:rsidRDefault="00D46EC1">
      <w:pPr>
        <w:pStyle w:val="ConsPlusNormal"/>
        <w:jc w:val="right"/>
      </w:pPr>
      <w:r>
        <w:t>от 25.11.2016 N 46/261</w:t>
      </w: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Title"/>
        <w:jc w:val="center"/>
      </w:pPr>
      <w:bookmarkStart w:id="4" w:name="P353"/>
      <w:bookmarkEnd w:id="4"/>
      <w:r>
        <w:lastRenderedPageBreak/>
        <w:t>РОЗНИЧНАЯ ТОРГОВЛЯ</w:t>
      </w:r>
    </w:p>
    <w:p w:rsidR="00D46EC1" w:rsidRDefault="00D46EC1">
      <w:pPr>
        <w:pStyle w:val="ConsPlusTitle"/>
        <w:jc w:val="center"/>
      </w:pPr>
      <w:r>
        <w:t>(ПО ВИДУ ТОВАРОВ)</w:t>
      </w:r>
    </w:p>
    <w:p w:rsidR="00D46EC1" w:rsidRDefault="00D46EC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4"/>
        <w:gridCol w:w="2164"/>
      </w:tblGrid>
      <w:tr w:rsidR="00D46EC1">
        <w:tc>
          <w:tcPr>
            <w:tcW w:w="6804" w:type="dxa"/>
          </w:tcPr>
          <w:p w:rsidR="00D46EC1" w:rsidRDefault="00D46EC1">
            <w:pPr>
              <w:pStyle w:val="ConsPlusNormal"/>
              <w:jc w:val="center"/>
            </w:pPr>
            <w:r>
              <w:t>Вид товара</w:t>
            </w:r>
          </w:p>
        </w:tc>
        <w:tc>
          <w:tcPr>
            <w:tcW w:w="2164" w:type="dxa"/>
          </w:tcPr>
          <w:p w:rsidR="00D46EC1" w:rsidRDefault="00D46EC1">
            <w:pPr>
              <w:pStyle w:val="ConsPlusNormal"/>
              <w:jc w:val="center"/>
            </w:pPr>
            <w:r>
              <w:t>Коэффициент от вида товара (</w:t>
            </w:r>
            <w:proofErr w:type="spellStart"/>
            <w:r>
              <w:t>Кв</w:t>
            </w:r>
            <w:proofErr w:type="spellEnd"/>
            <w:r>
              <w:t>)</w:t>
            </w:r>
          </w:p>
        </w:tc>
      </w:tr>
      <w:tr w:rsidR="00D46EC1">
        <w:tc>
          <w:tcPr>
            <w:tcW w:w="6804" w:type="dxa"/>
          </w:tcPr>
          <w:p w:rsidR="00D46EC1" w:rsidRDefault="00D46EC1">
            <w:pPr>
              <w:pStyle w:val="ConsPlusNormal"/>
            </w:pPr>
            <w:r>
              <w:t>Меха, меховые и овчинно-шубные изделия (за исключением товаров для детей)</w:t>
            </w:r>
          </w:p>
        </w:tc>
        <w:tc>
          <w:tcPr>
            <w:tcW w:w="2164" w:type="dxa"/>
          </w:tcPr>
          <w:p w:rsidR="00D46EC1" w:rsidRDefault="00D46EC1">
            <w:pPr>
              <w:pStyle w:val="ConsPlusNormal"/>
              <w:jc w:val="center"/>
            </w:pPr>
            <w:r>
              <w:t>1,03</w:t>
            </w:r>
          </w:p>
        </w:tc>
      </w:tr>
      <w:tr w:rsidR="00D46EC1">
        <w:tc>
          <w:tcPr>
            <w:tcW w:w="6804" w:type="dxa"/>
          </w:tcPr>
          <w:p w:rsidR="00D46EC1" w:rsidRDefault="00D46EC1">
            <w:pPr>
              <w:pStyle w:val="ConsPlusNormal"/>
            </w:pPr>
            <w:r>
              <w:t>Изделия ювелирные, галантерея ювелирная и металлическая, изделия ритуально-обрядовые, награды, монеты</w:t>
            </w:r>
          </w:p>
        </w:tc>
        <w:tc>
          <w:tcPr>
            <w:tcW w:w="2164" w:type="dxa"/>
          </w:tcPr>
          <w:p w:rsidR="00D46EC1" w:rsidRDefault="00D46EC1">
            <w:pPr>
              <w:pStyle w:val="ConsPlusNormal"/>
              <w:jc w:val="center"/>
            </w:pPr>
            <w:r>
              <w:t>-"-</w:t>
            </w:r>
          </w:p>
        </w:tc>
      </w:tr>
      <w:tr w:rsidR="00D46EC1">
        <w:tc>
          <w:tcPr>
            <w:tcW w:w="6804" w:type="dxa"/>
          </w:tcPr>
          <w:p w:rsidR="00D46EC1" w:rsidRDefault="00D46EC1">
            <w:pPr>
              <w:pStyle w:val="ConsPlusNormal"/>
            </w:pPr>
            <w:r>
              <w:t xml:space="preserve">Мотоциклы с мощностью двигателя до 112,5 кВт (150 л. </w:t>
            </w:r>
            <w:proofErr w:type="gramStart"/>
            <w:r>
              <w:t>с</w:t>
            </w:r>
            <w:proofErr w:type="gramEnd"/>
            <w:r>
              <w:t>.)</w:t>
            </w:r>
          </w:p>
        </w:tc>
        <w:tc>
          <w:tcPr>
            <w:tcW w:w="2164" w:type="dxa"/>
          </w:tcPr>
          <w:p w:rsidR="00D46EC1" w:rsidRDefault="00D46EC1">
            <w:pPr>
              <w:pStyle w:val="ConsPlusNormal"/>
              <w:jc w:val="center"/>
            </w:pPr>
            <w:r>
              <w:t>-"-</w:t>
            </w:r>
          </w:p>
        </w:tc>
      </w:tr>
      <w:tr w:rsidR="00D46EC1">
        <w:tc>
          <w:tcPr>
            <w:tcW w:w="6804" w:type="dxa"/>
          </w:tcPr>
          <w:p w:rsidR="00D46EC1" w:rsidRDefault="00D46EC1">
            <w:pPr>
              <w:pStyle w:val="ConsPlusNormal"/>
            </w:pPr>
            <w:r>
              <w:t>Продукция винодельческой промышленности</w:t>
            </w:r>
          </w:p>
        </w:tc>
        <w:tc>
          <w:tcPr>
            <w:tcW w:w="2164" w:type="dxa"/>
          </w:tcPr>
          <w:p w:rsidR="00D46EC1" w:rsidRDefault="00D46EC1">
            <w:pPr>
              <w:pStyle w:val="ConsPlusNormal"/>
              <w:jc w:val="center"/>
            </w:pPr>
            <w:r>
              <w:t>-"-</w:t>
            </w:r>
          </w:p>
        </w:tc>
      </w:tr>
      <w:tr w:rsidR="00D46EC1">
        <w:tc>
          <w:tcPr>
            <w:tcW w:w="6804" w:type="dxa"/>
          </w:tcPr>
          <w:p w:rsidR="00D46EC1" w:rsidRDefault="00D46EC1">
            <w:pPr>
              <w:pStyle w:val="ConsPlusNormal"/>
            </w:pPr>
            <w:r>
              <w:t>Водка и ликероводочные изделия</w:t>
            </w:r>
          </w:p>
        </w:tc>
        <w:tc>
          <w:tcPr>
            <w:tcW w:w="2164" w:type="dxa"/>
          </w:tcPr>
          <w:p w:rsidR="00D46EC1" w:rsidRDefault="00D46EC1">
            <w:pPr>
              <w:pStyle w:val="ConsPlusNormal"/>
              <w:jc w:val="center"/>
            </w:pPr>
            <w:r>
              <w:t>-"-</w:t>
            </w:r>
          </w:p>
        </w:tc>
      </w:tr>
      <w:tr w:rsidR="00D46EC1">
        <w:tc>
          <w:tcPr>
            <w:tcW w:w="6804" w:type="dxa"/>
          </w:tcPr>
          <w:p w:rsidR="00D46EC1" w:rsidRDefault="00D46EC1">
            <w:pPr>
              <w:pStyle w:val="ConsPlusNormal"/>
            </w:pPr>
            <w:r>
              <w:t>Продукция спиртового производства</w:t>
            </w:r>
          </w:p>
        </w:tc>
        <w:tc>
          <w:tcPr>
            <w:tcW w:w="2164" w:type="dxa"/>
          </w:tcPr>
          <w:p w:rsidR="00D46EC1" w:rsidRDefault="00D46EC1">
            <w:pPr>
              <w:pStyle w:val="ConsPlusNormal"/>
              <w:jc w:val="center"/>
            </w:pPr>
            <w:r>
              <w:t>-"-</w:t>
            </w:r>
          </w:p>
        </w:tc>
      </w:tr>
      <w:tr w:rsidR="00D46EC1">
        <w:tc>
          <w:tcPr>
            <w:tcW w:w="6804" w:type="dxa"/>
          </w:tcPr>
          <w:p w:rsidR="00D46EC1" w:rsidRDefault="00D46EC1">
            <w:pPr>
              <w:pStyle w:val="ConsPlusNormal"/>
            </w:pPr>
            <w:r>
              <w:t>Приборы бытовые электрические нагревательные. Машины и приборы бытовые с электродвигателем и работающие на основе физических эффектов</w:t>
            </w:r>
          </w:p>
        </w:tc>
        <w:tc>
          <w:tcPr>
            <w:tcW w:w="2164" w:type="dxa"/>
          </w:tcPr>
          <w:p w:rsidR="00D46EC1" w:rsidRDefault="00D46EC1">
            <w:pPr>
              <w:pStyle w:val="ConsPlusNormal"/>
              <w:jc w:val="center"/>
            </w:pPr>
            <w:r>
              <w:t>-"-</w:t>
            </w:r>
          </w:p>
        </w:tc>
      </w:tr>
      <w:tr w:rsidR="00D46EC1">
        <w:tc>
          <w:tcPr>
            <w:tcW w:w="6804" w:type="dxa"/>
          </w:tcPr>
          <w:p w:rsidR="00D46EC1" w:rsidRDefault="00D46EC1">
            <w:pPr>
              <w:pStyle w:val="ConsPlusNormal"/>
            </w:pPr>
            <w:r>
              <w:t>Вычислительная техника</w:t>
            </w:r>
          </w:p>
        </w:tc>
        <w:tc>
          <w:tcPr>
            <w:tcW w:w="2164" w:type="dxa"/>
          </w:tcPr>
          <w:p w:rsidR="00D46EC1" w:rsidRDefault="00D46EC1">
            <w:pPr>
              <w:pStyle w:val="ConsPlusNormal"/>
              <w:jc w:val="center"/>
            </w:pPr>
            <w:r>
              <w:t>-"-</w:t>
            </w:r>
          </w:p>
        </w:tc>
      </w:tr>
      <w:tr w:rsidR="00D46EC1">
        <w:tc>
          <w:tcPr>
            <w:tcW w:w="6804" w:type="dxa"/>
          </w:tcPr>
          <w:p w:rsidR="00D46EC1" w:rsidRDefault="00D46EC1">
            <w:pPr>
              <w:pStyle w:val="ConsPlusNormal"/>
            </w:pPr>
            <w:r>
              <w:t>Программные средства и информационные продукты вычислительной техники</w:t>
            </w:r>
          </w:p>
        </w:tc>
        <w:tc>
          <w:tcPr>
            <w:tcW w:w="2164" w:type="dxa"/>
          </w:tcPr>
          <w:p w:rsidR="00D46EC1" w:rsidRDefault="00D46EC1">
            <w:pPr>
              <w:pStyle w:val="ConsPlusNormal"/>
              <w:jc w:val="center"/>
            </w:pPr>
            <w:r>
              <w:t>-"-</w:t>
            </w:r>
          </w:p>
        </w:tc>
      </w:tr>
      <w:tr w:rsidR="00D46EC1">
        <w:tc>
          <w:tcPr>
            <w:tcW w:w="6804" w:type="dxa"/>
          </w:tcPr>
          <w:p w:rsidR="00D46EC1" w:rsidRDefault="00D46EC1">
            <w:pPr>
              <w:pStyle w:val="ConsPlusNormal"/>
            </w:pPr>
            <w:r>
              <w:t xml:space="preserve">Фото - и киноаппаратура (кроме </w:t>
            </w:r>
            <w:proofErr w:type="gramStart"/>
            <w:r>
              <w:t>профессиональной</w:t>
            </w:r>
            <w:proofErr w:type="gramEnd"/>
            <w:r>
              <w:t>). Аппаратура для измерения характеристик и обработки фото- и киноматериалов</w:t>
            </w:r>
          </w:p>
        </w:tc>
        <w:tc>
          <w:tcPr>
            <w:tcW w:w="2164" w:type="dxa"/>
          </w:tcPr>
          <w:p w:rsidR="00D46EC1" w:rsidRDefault="00D46EC1">
            <w:pPr>
              <w:pStyle w:val="ConsPlusNormal"/>
              <w:jc w:val="center"/>
            </w:pPr>
            <w:r>
              <w:t>-"-</w:t>
            </w:r>
          </w:p>
        </w:tc>
      </w:tr>
      <w:tr w:rsidR="00D46EC1">
        <w:tc>
          <w:tcPr>
            <w:tcW w:w="6804" w:type="dxa"/>
          </w:tcPr>
          <w:p w:rsidR="00D46EC1" w:rsidRDefault="00D46EC1">
            <w:pPr>
              <w:pStyle w:val="ConsPlusNormal"/>
            </w:pPr>
            <w:r>
              <w:t>Кино-, фот</w:t>
            </w:r>
            <w:proofErr w:type="gramStart"/>
            <w:r>
              <w:t>о-</w:t>
            </w:r>
            <w:proofErr w:type="gramEnd"/>
            <w:r>
              <w:t xml:space="preserve"> и магнитные материалы</w:t>
            </w:r>
          </w:p>
        </w:tc>
        <w:tc>
          <w:tcPr>
            <w:tcW w:w="2164" w:type="dxa"/>
          </w:tcPr>
          <w:p w:rsidR="00D46EC1" w:rsidRDefault="00D46EC1">
            <w:pPr>
              <w:pStyle w:val="ConsPlusNormal"/>
              <w:jc w:val="center"/>
            </w:pPr>
            <w:r>
              <w:t>-"-</w:t>
            </w:r>
          </w:p>
        </w:tc>
      </w:tr>
      <w:tr w:rsidR="00D46EC1">
        <w:tc>
          <w:tcPr>
            <w:tcW w:w="6804" w:type="dxa"/>
          </w:tcPr>
          <w:p w:rsidR="00D46EC1" w:rsidRDefault="00D46EC1">
            <w:pPr>
              <w:pStyle w:val="ConsPlusNormal"/>
            </w:pPr>
            <w:r>
              <w:t>Оборудование для кондиционирования воздуха и вентиляции</w:t>
            </w:r>
          </w:p>
        </w:tc>
        <w:tc>
          <w:tcPr>
            <w:tcW w:w="2164" w:type="dxa"/>
          </w:tcPr>
          <w:p w:rsidR="00D46EC1" w:rsidRDefault="00D46EC1">
            <w:pPr>
              <w:pStyle w:val="ConsPlusNormal"/>
              <w:jc w:val="center"/>
            </w:pPr>
            <w:r>
              <w:t>-"-</w:t>
            </w:r>
          </w:p>
        </w:tc>
      </w:tr>
      <w:tr w:rsidR="00D46EC1">
        <w:tc>
          <w:tcPr>
            <w:tcW w:w="6804" w:type="dxa"/>
          </w:tcPr>
          <w:p w:rsidR="00D46EC1" w:rsidRDefault="00D46EC1">
            <w:pPr>
              <w:pStyle w:val="ConsPlusNormal"/>
            </w:pPr>
            <w:r>
              <w:t>Изделия культурно-бытового назначения и хозяйственного обихода</w:t>
            </w:r>
          </w:p>
        </w:tc>
        <w:tc>
          <w:tcPr>
            <w:tcW w:w="2164" w:type="dxa"/>
          </w:tcPr>
          <w:p w:rsidR="00D46EC1" w:rsidRDefault="00D46EC1">
            <w:pPr>
              <w:pStyle w:val="ConsPlusNormal"/>
            </w:pPr>
          </w:p>
        </w:tc>
      </w:tr>
      <w:tr w:rsidR="00D46EC1">
        <w:tc>
          <w:tcPr>
            <w:tcW w:w="6804" w:type="dxa"/>
          </w:tcPr>
          <w:p w:rsidR="00D46EC1" w:rsidRDefault="00D46EC1">
            <w:pPr>
              <w:pStyle w:val="ConsPlusNormal"/>
            </w:pPr>
            <w:r>
              <w:t>Приборы времени</w:t>
            </w:r>
          </w:p>
        </w:tc>
        <w:tc>
          <w:tcPr>
            <w:tcW w:w="2164" w:type="dxa"/>
          </w:tcPr>
          <w:p w:rsidR="00D46EC1" w:rsidRDefault="00D46EC1">
            <w:pPr>
              <w:pStyle w:val="ConsPlusNormal"/>
              <w:jc w:val="center"/>
            </w:pPr>
            <w:r>
              <w:t>-"-</w:t>
            </w:r>
          </w:p>
        </w:tc>
      </w:tr>
      <w:tr w:rsidR="00D46EC1">
        <w:tc>
          <w:tcPr>
            <w:tcW w:w="6804" w:type="dxa"/>
          </w:tcPr>
          <w:p w:rsidR="00D46EC1" w:rsidRDefault="00D46EC1">
            <w:pPr>
              <w:pStyle w:val="ConsPlusNormal"/>
            </w:pPr>
            <w:r>
              <w:t>Продукция табачной промышленности</w:t>
            </w:r>
          </w:p>
        </w:tc>
        <w:tc>
          <w:tcPr>
            <w:tcW w:w="2164" w:type="dxa"/>
          </w:tcPr>
          <w:p w:rsidR="00D46EC1" w:rsidRDefault="00D46EC1">
            <w:pPr>
              <w:pStyle w:val="ConsPlusNormal"/>
              <w:jc w:val="center"/>
            </w:pPr>
            <w:r>
              <w:t>-"-</w:t>
            </w:r>
          </w:p>
        </w:tc>
      </w:tr>
      <w:tr w:rsidR="00D46EC1">
        <w:tc>
          <w:tcPr>
            <w:tcW w:w="6804" w:type="dxa"/>
          </w:tcPr>
          <w:p w:rsidR="00D46EC1" w:rsidRDefault="00D46EC1">
            <w:pPr>
              <w:pStyle w:val="ConsPlusNormal"/>
            </w:pPr>
            <w:r>
              <w:t>Продукция пивоваренной промышленности</w:t>
            </w:r>
          </w:p>
        </w:tc>
        <w:tc>
          <w:tcPr>
            <w:tcW w:w="2164" w:type="dxa"/>
          </w:tcPr>
          <w:p w:rsidR="00D46EC1" w:rsidRDefault="00D46EC1">
            <w:pPr>
              <w:pStyle w:val="ConsPlusNormal"/>
              <w:jc w:val="center"/>
            </w:pPr>
            <w:r>
              <w:t>-"-</w:t>
            </w:r>
          </w:p>
        </w:tc>
      </w:tr>
      <w:tr w:rsidR="00D46EC1">
        <w:tc>
          <w:tcPr>
            <w:tcW w:w="6804" w:type="dxa"/>
          </w:tcPr>
          <w:p w:rsidR="00D46EC1" w:rsidRDefault="00D46EC1">
            <w:pPr>
              <w:pStyle w:val="ConsPlusNormal"/>
            </w:pPr>
            <w:r>
              <w:t>Продукция молочной и маслосыродельной промышленности</w:t>
            </w:r>
          </w:p>
        </w:tc>
        <w:tc>
          <w:tcPr>
            <w:tcW w:w="2164" w:type="dxa"/>
          </w:tcPr>
          <w:p w:rsidR="00D46EC1" w:rsidRDefault="00D46EC1">
            <w:pPr>
              <w:pStyle w:val="ConsPlusNormal"/>
              <w:jc w:val="center"/>
            </w:pPr>
            <w:r>
              <w:t>0,42</w:t>
            </w:r>
          </w:p>
        </w:tc>
      </w:tr>
      <w:tr w:rsidR="00D46EC1">
        <w:tc>
          <w:tcPr>
            <w:tcW w:w="6804" w:type="dxa"/>
          </w:tcPr>
          <w:p w:rsidR="00D46EC1" w:rsidRDefault="00D46EC1">
            <w:pPr>
              <w:pStyle w:val="ConsPlusNormal"/>
            </w:pPr>
            <w:r>
              <w:t>Продукция микробиологической и мукомольно-крупяной промышленности</w:t>
            </w:r>
          </w:p>
        </w:tc>
        <w:tc>
          <w:tcPr>
            <w:tcW w:w="2164" w:type="dxa"/>
          </w:tcPr>
          <w:p w:rsidR="00D46EC1" w:rsidRDefault="00D46EC1">
            <w:pPr>
              <w:pStyle w:val="ConsPlusNormal"/>
              <w:jc w:val="center"/>
            </w:pPr>
            <w:r>
              <w:t>-"-</w:t>
            </w:r>
          </w:p>
        </w:tc>
      </w:tr>
      <w:tr w:rsidR="00D46EC1">
        <w:tc>
          <w:tcPr>
            <w:tcW w:w="6804" w:type="dxa"/>
          </w:tcPr>
          <w:p w:rsidR="00D46EC1" w:rsidRDefault="00D46EC1">
            <w:pPr>
              <w:pStyle w:val="ConsPlusNormal"/>
            </w:pPr>
            <w:r>
              <w:t>Сувениры</w:t>
            </w:r>
          </w:p>
        </w:tc>
        <w:tc>
          <w:tcPr>
            <w:tcW w:w="2164" w:type="dxa"/>
          </w:tcPr>
          <w:p w:rsidR="00D46EC1" w:rsidRDefault="00D46EC1">
            <w:pPr>
              <w:pStyle w:val="ConsPlusNormal"/>
              <w:jc w:val="center"/>
            </w:pPr>
            <w:r>
              <w:t>-"-</w:t>
            </w:r>
          </w:p>
        </w:tc>
      </w:tr>
      <w:tr w:rsidR="00D46EC1">
        <w:tc>
          <w:tcPr>
            <w:tcW w:w="6804" w:type="dxa"/>
          </w:tcPr>
          <w:p w:rsidR="00D46EC1" w:rsidRDefault="00D46EC1">
            <w:pPr>
              <w:pStyle w:val="ConsPlusNormal"/>
            </w:pPr>
            <w:r>
              <w:t>Изделия для физкультуры, спорта и туризма</w:t>
            </w:r>
          </w:p>
        </w:tc>
        <w:tc>
          <w:tcPr>
            <w:tcW w:w="2164" w:type="dxa"/>
          </w:tcPr>
          <w:p w:rsidR="00D46EC1" w:rsidRDefault="00D46EC1">
            <w:pPr>
              <w:pStyle w:val="ConsPlusNormal"/>
              <w:jc w:val="center"/>
            </w:pPr>
            <w:r>
              <w:t>-"-</w:t>
            </w:r>
          </w:p>
        </w:tc>
      </w:tr>
      <w:tr w:rsidR="00D46EC1">
        <w:tc>
          <w:tcPr>
            <w:tcW w:w="6804" w:type="dxa"/>
          </w:tcPr>
          <w:p w:rsidR="00D46EC1" w:rsidRDefault="00D46EC1">
            <w:pPr>
              <w:pStyle w:val="ConsPlusNormal"/>
            </w:pPr>
            <w:r>
              <w:t>Продукция сахарной и хлебопекарной промышленности</w:t>
            </w:r>
          </w:p>
        </w:tc>
        <w:tc>
          <w:tcPr>
            <w:tcW w:w="2164" w:type="dxa"/>
          </w:tcPr>
          <w:p w:rsidR="00D46EC1" w:rsidRDefault="00D46EC1">
            <w:pPr>
              <w:pStyle w:val="ConsPlusNormal"/>
              <w:jc w:val="center"/>
            </w:pPr>
            <w:r>
              <w:t>-"-</w:t>
            </w:r>
          </w:p>
        </w:tc>
      </w:tr>
      <w:tr w:rsidR="00D46EC1">
        <w:tc>
          <w:tcPr>
            <w:tcW w:w="6804" w:type="dxa"/>
          </w:tcPr>
          <w:p w:rsidR="00D46EC1" w:rsidRDefault="00D46EC1">
            <w:pPr>
              <w:pStyle w:val="ConsPlusNormal"/>
            </w:pPr>
            <w:r>
              <w:t>Изделия макаронные</w:t>
            </w:r>
          </w:p>
        </w:tc>
        <w:tc>
          <w:tcPr>
            <w:tcW w:w="2164" w:type="dxa"/>
          </w:tcPr>
          <w:p w:rsidR="00D46EC1" w:rsidRDefault="00D46EC1">
            <w:pPr>
              <w:pStyle w:val="ConsPlusNormal"/>
              <w:jc w:val="center"/>
            </w:pPr>
            <w:r>
              <w:t>-"-</w:t>
            </w:r>
          </w:p>
        </w:tc>
      </w:tr>
      <w:tr w:rsidR="00D46EC1">
        <w:tc>
          <w:tcPr>
            <w:tcW w:w="6804" w:type="dxa"/>
          </w:tcPr>
          <w:p w:rsidR="00D46EC1" w:rsidRDefault="00D46EC1">
            <w:pPr>
              <w:pStyle w:val="ConsPlusNormal"/>
            </w:pPr>
            <w:r>
              <w:t>Продукция соляной промышленности</w:t>
            </w:r>
          </w:p>
        </w:tc>
        <w:tc>
          <w:tcPr>
            <w:tcW w:w="2164" w:type="dxa"/>
          </w:tcPr>
          <w:p w:rsidR="00D46EC1" w:rsidRDefault="00D46EC1">
            <w:pPr>
              <w:pStyle w:val="ConsPlusNormal"/>
              <w:jc w:val="center"/>
            </w:pPr>
            <w:r>
              <w:t>-"-</w:t>
            </w:r>
          </w:p>
        </w:tc>
      </w:tr>
      <w:tr w:rsidR="00D46EC1">
        <w:tc>
          <w:tcPr>
            <w:tcW w:w="6804" w:type="dxa"/>
          </w:tcPr>
          <w:p w:rsidR="00D46EC1" w:rsidRDefault="00D46EC1">
            <w:pPr>
              <w:pStyle w:val="ConsPlusNormal"/>
            </w:pPr>
            <w:r>
              <w:lastRenderedPageBreak/>
              <w:t>Продукция чайной промышленности</w:t>
            </w:r>
          </w:p>
        </w:tc>
        <w:tc>
          <w:tcPr>
            <w:tcW w:w="2164" w:type="dxa"/>
          </w:tcPr>
          <w:p w:rsidR="00D46EC1" w:rsidRDefault="00D46EC1">
            <w:pPr>
              <w:pStyle w:val="ConsPlusNormal"/>
              <w:jc w:val="center"/>
            </w:pPr>
            <w:r>
              <w:t>-"-</w:t>
            </w:r>
          </w:p>
        </w:tc>
      </w:tr>
      <w:tr w:rsidR="00D46EC1">
        <w:tc>
          <w:tcPr>
            <w:tcW w:w="6804" w:type="dxa"/>
          </w:tcPr>
          <w:p w:rsidR="00D46EC1" w:rsidRDefault="00D46EC1">
            <w:pPr>
              <w:pStyle w:val="ConsPlusNormal"/>
            </w:pPr>
            <w:r>
              <w:t>Инструменты музыкальные</w:t>
            </w:r>
          </w:p>
        </w:tc>
        <w:tc>
          <w:tcPr>
            <w:tcW w:w="2164" w:type="dxa"/>
          </w:tcPr>
          <w:p w:rsidR="00D46EC1" w:rsidRDefault="00D46EC1">
            <w:pPr>
              <w:pStyle w:val="ConsPlusNormal"/>
              <w:jc w:val="center"/>
            </w:pPr>
            <w:r>
              <w:t>-"-</w:t>
            </w:r>
          </w:p>
        </w:tc>
      </w:tr>
      <w:tr w:rsidR="00D46EC1">
        <w:tc>
          <w:tcPr>
            <w:tcW w:w="6804" w:type="dxa"/>
          </w:tcPr>
          <w:p w:rsidR="00D46EC1" w:rsidRDefault="00D46EC1">
            <w:pPr>
              <w:pStyle w:val="ConsPlusNormal"/>
            </w:pPr>
            <w:r>
              <w:t>Изделия художественных промыслов</w:t>
            </w:r>
          </w:p>
        </w:tc>
        <w:tc>
          <w:tcPr>
            <w:tcW w:w="2164" w:type="dxa"/>
          </w:tcPr>
          <w:p w:rsidR="00D46EC1" w:rsidRDefault="00D46EC1">
            <w:pPr>
              <w:pStyle w:val="ConsPlusNormal"/>
              <w:jc w:val="center"/>
            </w:pPr>
            <w:r>
              <w:t>-"-</w:t>
            </w:r>
          </w:p>
        </w:tc>
      </w:tr>
      <w:tr w:rsidR="00D46EC1">
        <w:tc>
          <w:tcPr>
            <w:tcW w:w="6804" w:type="dxa"/>
          </w:tcPr>
          <w:p w:rsidR="00D46EC1" w:rsidRDefault="00D46EC1">
            <w:pPr>
              <w:pStyle w:val="ConsPlusNormal"/>
            </w:pPr>
            <w:r>
              <w:t>Оборудование, инструмент и материалы для художников</w:t>
            </w:r>
          </w:p>
        </w:tc>
        <w:tc>
          <w:tcPr>
            <w:tcW w:w="2164" w:type="dxa"/>
          </w:tcPr>
          <w:p w:rsidR="00D46EC1" w:rsidRDefault="00D46EC1">
            <w:pPr>
              <w:pStyle w:val="ConsPlusNormal"/>
              <w:jc w:val="center"/>
            </w:pPr>
            <w:r>
              <w:t>-"-</w:t>
            </w:r>
          </w:p>
        </w:tc>
      </w:tr>
      <w:tr w:rsidR="00D46EC1">
        <w:tc>
          <w:tcPr>
            <w:tcW w:w="6804" w:type="dxa"/>
          </w:tcPr>
          <w:p w:rsidR="00D46EC1" w:rsidRDefault="00D46EC1">
            <w:pPr>
              <w:pStyle w:val="ConsPlusNormal"/>
            </w:pPr>
            <w:r>
              <w:t>Материалы художественные</w:t>
            </w:r>
          </w:p>
        </w:tc>
        <w:tc>
          <w:tcPr>
            <w:tcW w:w="2164" w:type="dxa"/>
          </w:tcPr>
          <w:p w:rsidR="00D46EC1" w:rsidRDefault="00D46EC1">
            <w:pPr>
              <w:pStyle w:val="ConsPlusNormal"/>
              <w:jc w:val="center"/>
            </w:pPr>
            <w:r>
              <w:t>-"-</w:t>
            </w:r>
          </w:p>
        </w:tc>
      </w:tr>
      <w:tr w:rsidR="00D46EC1">
        <w:tc>
          <w:tcPr>
            <w:tcW w:w="6804" w:type="dxa"/>
          </w:tcPr>
          <w:p w:rsidR="00D46EC1" w:rsidRDefault="00D46EC1">
            <w:pPr>
              <w:pStyle w:val="ConsPlusNormal"/>
            </w:pPr>
            <w:r>
              <w:t>Кисти художественные ученические</w:t>
            </w:r>
          </w:p>
        </w:tc>
        <w:tc>
          <w:tcPr>
            <w:tcW w:w="2164" w:type="dxa"/>
          </w:tcPr>
          <w:p w:rsidR="00D46EC1" w:rsidRDefault="00D46EC1">
            <w:pPr>
              <w:pStyle w:val="ConsPlusNormal"/>
              <w:jc w:val="center"/>
            </w:pPr>
            <w:r>
              <w:t>0,42</w:t>
            </w:r>
          </w:p>
        </w:tc>
      </w:tr>
      <w:tr w:rsidR="00D46EC1">
        <w:tc>
          <w:tcPr>
            <w:tcW w:w="6804" w:type="dxa"/>
          </w:tcPr>
          <w:p w:rsidR="00D46EC1" w:rsidRDefault="00D46EC1">
            <w:pPr>
              <w:pStyle w:val="ConsPlusNormal"/>
            </w:pPr>
            <w:r>
              <w:t>Галантерея текстильная</w:t>
            </w:r>
          </w:p>
        </w:tc>
        <w:tc>
          <w:tcPr>
            <w:tcW w:w="2164" w:type="dxa"/>
          </w:tcPr>
          <w:p w:rsidR="00D46EC1" w:rsidRDefault="00D46EC1">
            <w:pPr>
              <w:pStyle w:val="ConsPlusNormal"/>
              <w:jc w:val="center"/>
            </w:pPr>
            <w:r>
              <w:t>-"-</w:t>
            </w:r>
          </w:p>
        </w:tc>
      </w:tr>
      <w:tr w:rsidR="00D46EC1">
        <w:tc>
          <w:tcPr>
            <w:tcW w:w="6804" w:type="dxa"/>
          </w:tcPr>
          <w:p w:rsidR="00D46EC1" w:rsidRDefault="00D46EC1">
            <w:pPr>
              <w:pStyle w:val="ConsPlusNormal"/>
            </w:pPr>
            <w:r>
              <w:t>Предметы мелкой галантереи. Значки. Принадлежности канцелярские и школьно-письменные; для домашнего содержания рыб, птиц и зверей</w:t>
            </w:r>
          </w:p>
        </w:tc>
        <w:tc>
          <w:tcPr>
            <w:tcW w:w="2164" w:type="dxa"/>
          </w:tcPr>
          <w:p w:rsidR="00D46EC1" w:rsidRDefault="00D46EC1">
            <w:pPr>
              <w:pStyle w:val="ConsPlusNormal"/>
              <w:jc w:val="center"/>
            </w:pPr>
            <w:r>
              <w:t>0,42</w:t>
            </w:r>
          </w:p>
        </w:tc>
      </w:tr>
      <w:tr w:rsidR="00D46EC1">
        <w:tc>
          <w:tcPr>
            <w:tcW w:w="6804" w:type="dxa"/>
          </w:tcPr>
          <w:p w:rsidR="00D46EC1" w:rsidRDefault="00D46EC1">
            <w:pPr>
              <w:pStyle w:val="ConsPlusNormal"/>
            </w:pPr>
            <w:r>
              <w:t>Ручки автоматические</w:t>
            </w:r>
          </w:p>
        </w:tc>
        <w:tc>
          <w:tcPr>
            <w:tcW w:w="2164" w:type="dxa"/>
          </w:tcPr>
          <w:p w:rsidR="00D46EC1" w:rsidRDefault="00D46EC1">
            <w:pPr>
              <w:pStyle w:val="ConsPlusNormal"/>
              <w:jc w:val="center"/>
            </w:pPr>
            <w:r>
              <w:t>-"-</w:t>
            </w:r>
          </w:p>
        </w:tc>
      </w:tr>
      <w:tr w:rsidR="00D46EC1">
        <w:tc>
          <w:tcPr>
            <w:tcW w:w="6804" w:type="dxa"/>
          </w:tcPr>
          <w:p w:rsidR="00D46EC1" w:rsidRDefault="00D46EC1">
            <w:pPr>
              <w:pStyle w:val="ConsPlusNormal"/>
            </w:pPr>
            <w:r>
              <w:t>Карандаши механические</w:t>
            </w:r>
          </w:p>
        </w:tc>
        <w:tc>
          <w:tcPr>
            <w:tcW w:w="2164" w:type="dxa"/>
          </w:tcPr>
          <w:p w:rsidR="00D46EC1" w:rsidRDefault="00D46EC1">
            <w:pPr>
              <w:pStyle w:val="ConsPlusNormal"/>
              <w:jc w:val="center"/>
            </w:pPr>
            <w:r>
              <w:t>-"-</w:t>
            </w:r>
          </w:p>
        </w:tc>
      </w:tr>
      <w:tr w:rsidR="00D46EC1">
        <w:tc>
          <w:tcPr>
            <w:tcW w:w="6804" w:type="dxa"/>
          </w:tcPr>
          <w:p w:rsidR="00D46EC1" w:rsidRDefault="00D46EC1">
            <w:pPr>
              <w:pStyle w:val="ConsPlusNormal"/>
            </w:pPr>
            <w:r>
              <w:t>Наборы ручек автоматических и карандашей механических. Приборы письменные настольные</w:t>
            </w:r>
          </w:p>
        </w:tc>
        <w:tc>
          <w:tcPr>
            <w:tcW w:w="2164" w:type="dxa"/>
          </w:tcPr>
          <w:p w:rsidR="00D46EC1" w:rsidRDefault="00D46EC1">
            <w:pPr>
              <w:pStyle w:val="ConsPlusNormal"/>
              <w:jc w:val="center"/>
            </w:pPr>
            <w:r>
              <w:t>-"-</w:t>
            </w:r>
          </w:p>
        </w:tc>
      </w:tr>
      <w:tr w:rsidR="00D46EC1">
        <w:tc>
          <w:tcPr>
            <w:tcW w:w="6804" w:type="dxa"/>
          </w:tcPr>
          <w:p w:rsidR="00D46EC1" w:rsidRDefault="00D46EC1">
            <w:pPr>
              <w:pStyle w:val="ConsPlusNormal"/>
            </w:pPr>
            <w:r>
              <w:t>Устройства вспомогательные и принадлежности к средствам составления текстовых документов</w:t>
            </w:r>
          </w:p>
        </w:tc>
        <w:tc>
          <w:tcPr>
            <w:tcW w:w="2164" w:type="dxa"/>
          </w:tcPr>
          <w:p w:rsidR="00D46EC1" w:rsidRDefault="00D46EC1">
            <w:pPr>
              <w:pStyle w:val="ConsPlusNormal"/>
              <w:jc w:val="center"/>
            </w:pPr>
            <w:r>
              <w:t>-"-</w:t>
            </w:r>
          </w:p>
        </w:tc>
      </w:tr>
      <w:tr w:rsidR="00D46EC1">
        <w:tc>
          <w:tcPr>
            <w:tcW w:w="6804" w:type="dxa"/>
          </w:tcPr>
          <w:p w:rsidR="00D46EC1" w:rsidRDefault="00D46EC1">
            <w:pPr>
              <w:pStyle w:val="ConsPlusNormal"/>
            </w:pPr>
            <w:r>
              <w:t>Нитки и изделия ниточные</w:t>
            </w:r>
          </w:p>
        </w:tc>
        <w:tc>
          <w:tcPr>
            <w:tcW w:w="2164" w:type="dxa"/>
          </w:tcPr>
          <w:p w:rsidR="00D46EC1" w:rsidRDefault="00D46EC1">
            <w:pPr>
              <w:pStyle w:val="ConsPlusNormal"/>
              <w:jc w:val="center"/>
            </w:pPr>
            <w:r>
              <w:t>-"-</w:t>
            </w:r>
          </w:p>
        </w:tc>
      </w:tr>
      <w:tr w:rsidR="00D46EC1">
        <w:tc>
          <w:tcPr>
            <w:tcW w:w="6804" w:type="dxa"/>
          </w:tcPr>
          <w:p w:rsidR="00D46EC1" w:rsidRDefault="00D46EC1">
            <w:pPr>
              <w:pStyle w:val="ConsPlusNormal"/>
            </w:pPr>
            <w:r>
              <w:t>Продукция растениеводства, сельского и лесного хозяйства</w:t>
            </w:r>
          </w:p>
        </w:tc>
        <w:tc>
          <w:tcPr>
            <w:tcW w:w="2164" w:type="dxa"/>
          </w:tcPr>
          <w:p w:rsidR="00D46EC1" w:rsidRDefault="00D46EC1">
            <w:pPr>
              <w:pStyle w:val="ConsPlusNormal"/>
              <w:jc w:val="center"/>
            </w:pPr>
            <w:r>
              <w:t>-"-</w:t>
            </w:r>
          </w:p>
        </w:tc>
      </w:tr>
      <w:tr w:rsidR="00D46EC1">
        <w:tc>
          <w:tcPr>
            <w:tcW w:w="6804" w:type="dxa"/>
          </w:tcPr>
          <w:p w:rsidR="00D46EC1" w:rsidRDefault="00D46EC1">
            <w:pPr>
              <w:pStyle w:val="ConsPlusNormal"/>
            </w:pPr>
            <w:r>
              <w:t>Продукция полиграфической промышленности</w:t>
            </w:r>
          </w:p>
        </w:tc>
        <w:tc>
          <w:tcPr>
            <w:tcW w:w="2164" w:type="dxa"/>
          </w:tcPr>
          <w:p w:rsidR="00D46EC1" w:rsidRDefault="00D46EC1">
            <w:pPr>
              <w:pStyle w:val="ConsPlusNormal"/>
              <w:jc w:val="center"/>
            </w:pPr>
            <w:r>
              <w:t>-"-</w:t>
            </w:r>
          </w:p>
        </w:tc>
      </w:tr>
      <w:tr w:rsidR="00D46EC1">
        <w:tc>
          <w:tcPr>
            <w:tcW w:w="6804" w:type="dxa"/>
          </w:tcPr>
          <w:p w:rsidR="00D46EC1" w:rsidRDefault="00D46EC1">
            <w:pPr>
              <w:pStyle w:val="ConsPlusNormal"/>
            </w:pPr>
            <w:r>
              <w:t>Игрушки и украшения елочные. Товары для детей</w:t>
            </w:r>
          </w:p>
        </w:tc>
        <w:tc>
          <w:tcPr>
            <w:tcW w:w="2164" w:type="dxa"/>
          </w:tcPr>
          <w:p w:rsidR="00D46EC1" w:rsidRDefault="00D46EC1">
            <w:pPr>
              <w:pStyle w:val="ConsPlusNormal"/>
              <w:jc w:val="center"/>
            </w:pPr>
            <w:r>
              <w:t>0,36</w:t>
            </w:r>
          </w:p>
        </w:tc>
      </w:tr>
      <w:tr w:rsidR="00D46EC1">
        <w:tc>
          <w:tcPr>
            <w:tcW w:w="6804" w:type="dxa"/>
          </w:tcPr>
          <w:p w:rsidR="00D46EC1" w:rsidRDefault="00D46EC1">
            <w:pPr>
              <w:pStyle w:val="ConsPlusNormal"/>
            </w:pPr>
            <w:r>
              <w:t>Прочие товары</w:t>
            </w:r>
          </w:p>
        </w:tc>
        <w:tc>
          <w:tcPr>
            <w:tcW w:w="2164" w:type="dxa"/>
          </w:tcPr>
          <w:p w:rsidR="00D46EC1" w:rsidRDefault="00D46EC1">
            <w:pPr>
              <w:pStyle w:val="ConsPlusNormal"/>
              <w:jc w:val="center"/>
            </w:pPr>
            <w:r>
              <w:t>0,79</w:t>
            </w:r>
          </w:p>
        </w:tc>
      </w:tr>
    </w:tbl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ind w:firstLine="540"/>
        <w:jc w:val="both"/>
      </w:pPr>
      <w:r>
        <w:t>Примечание:</w:t>
      </w:r>
    </w:p>
    <w:p w:rsidR="00D46EC1" w:rsidRDefault="00D46EC1">
      <w:pPr>
        <w:pStyle w:val="ConsPlusNormal"/>
        <w:ind w:firstLine="540"/>
        <w:jc w:val="both"/>
      </w:pPr>
      <w:r>
        <w:t>1. При осуществлении на одном объекте розничной торговли в течение налогового периода смешанным ассортиментом товаров применяется максимальное значение коэффициента из числа значений коэффициентов, установленных по видам товаров, торговля которыми осуществляется на данном объекте торговли.</w:t>
      </w:r>
    </w:p>
    <w:p w:rsidR="00D46EC1" w:rsidRDefault="00D46EC1">
      <w:pPr>
        <w:pStyle w:val="ConsPlusNormal"/>
        <w:ind w:firstLine="540"/>
        <w:jc w:val="both"/>
      </w:pPr>
      <w:r>
        <w:t>2. В случае оказания одним работником в течение налогового периода нескольких видов услуг, по которым установлены различные значения коэффициента, то учет этого работника производится по тому виду услуг, по которому установлено максимальное значение коэффициента.</w:t>
      </w: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jc w:val="right"/>
        <w:outlineLvl w:val="0"/>
      </w:pPr>
      <w:r>
        <w:t>Приложение 5</w:t>
      </w:r>
    </w:p>
    <w:p w:rsidR="00D46EC1" w:rsidRDefault="00D46EC1">
      <w:pPr>
        <w:pStyle w:val="ConsPlusNormal"/>
        <w:jc w:val="right"/>
      </w:pPr>
      <w:r>
        <w:t>к решению Собрания представителей</w:t>
      </w:r>
    </w:p>
    <w:p w:rsidR="00D46EC1" w:rsidRDefault="00D46EC1">
      <w:pPr>
        <w:pStyle w:val="ConsPlusNormal"/>
        <w:jc w:val="right"/>
      </w:pPr>
      <w:r>
        <w:t>муниципального образования</w:t>
      </w:r>
    </w:p>
    <w:p w:rsidR="00D46EC1" w:rsidRDefault="00D46EC1">
      <w:pPr>
        <w:pStyle w:val="ConsPlusNormal"/>
        <w:jc w:val="right"/>
      </w:pPr>
      <w:r>
        <w:t>Заокский район</w:t>
      </w:r>
    </w:p>
    <w:p w:rsidR="00D46EC1" w:rsidRDefault="00D46EC1">
      <w:pPr>
        <w:pStyle w:val="ConsPlusNormal"/>
        <w:jc w:val="right"/>
      </w:pPr>
      <w:r>
        <w:lastRenderedPageBreak/>
        <w:t>от 25.11.2016 N 46/261</w:t>
      </w: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Title"/>
        <w:jc w:val="center"/>
      </w:pPr>
      <w:r>
        <w:t>КОЭФФИЦИЕНТЫ</w:t>
      </w:r>
    </w:p>
    <w:p w:rsidR="00D46EC1" w:rsidRDefault="00D46EC1">
      <w:pPr>
        <w:pStyle w:val="ConsPlusTitle"/>
        <w:jc w:val="center"/>
      </w:pPr>
      <w:r>
        <w:t>ОБЩЕСТВЕННОГО ПИТАНИЯ (</w:t>
      </w:r>
      <w:proofErr w:type="gramStart"/>
      <w:r>
        <w:t>КО</w:t>
      </w:r>
      <w:proofErr w:type="gramEnd"/>
      <w:r>
        <w:t>)</w:t>
      </w:r>
    </w:p>
    <w:p w:rsidR="00D46EC1" w:rsidRDefault="00D46EC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1587"/>
        <w:gridCol w:w="1791"/>
        <w:gridCol w:w="2041"/>
      </w:tblGrid>
      <w:tr w:rsidR="00D46EC1">
        <w:tc>
          <w:tcPr>
            <w:tcW w:w="2438" w:type="dxa"/>
            <w:vMerge w:val="restart"/>
          </w:tcPr>
          <w:p w:rsidR="00D46EC1" w:rsidRDefault="00D46EC1">
            <w:pPr>
              <w:pStyle w:val="ConsPlusNormal"/>
              <w:jc w:val="center"/>
            </w:pPr>
            <w:r>
              <w:t>Место расположения объекта</w:t>
            </w:r>
          </w:p>
        </w:tc>
        <w:tc>
          <w:tcPr>
            <w:tcW w:w="6610" w:type="dxa"/>
            <w:gridSpan w:val="4"/>
          </w:tcPr>
          <w:p w:rsidR="00D46EC1" w:rsidRDefault="00D46EC1">
            <w:pPr>
              <w:pStyle w:val="ConsPlusNormal"/>
              <w:jc w:val="center"/>
            </w:pPr>
            <w:r>
              <w:t>Коэффициенты общественного питания (</w:t>
            </w:r>
            <w:proofErr w:type="gramStart"/>
            <w:r>
              <w:t>Ко</w:t>
            </w:r>
            <w:proofErr w:type="gramEnd"/>
            <w:r>
              <w:t>)</w:t>
            </w:r>
          </w:p>
        </w:tc>
      </w:tr>
      <w:tr w:rsidR="00D46EC1">
        <w:tc>
          <w:tcPr>
            <w:tcW w:w="2438" w:type="dxa"/>
            <w:vMerge/>
          </w:tcPr>
          <w:p w:rsidR="00D46EC1" w:rsidRDefault="00D46EC1"/>
        </w:tc>
        <w:tc>
          <w:tcPr>
            <w:tcW w:w="1191" w:type="dxa"/>
            <w:vMerge w:val="restart"/>
          </w:tcPr>
          <w:p w:rsidR="00D46EC1" w:rsidRDefault="00D46EC1">
            <w:pPr>
              <w:pStyle w:val="ConsPlusNormal"/>
              <w:jc w:val="center"/>
            </w:pPr>
            <w:r>
              <w:t>рестораны, кафе, бары</w:t>
            </w:r>
          </w:p>
        </w:tc>
        <w:tc>
          <w:tcPr>
            <w:tcW w:w="3378" w:type="dxa"/>
            <w:gridSpan w:val="2"/>
          </w:tcPr>
          <w:p w:rsidR="00D46EC1" w:rsidRDefault="00D46EC1">
            <w:pPr>
              <w:pStyle w:val="ConsPlusNormal"/>
              <w:jc w:val="center"/>
            </w:pPr>
            <w:r>
              <w:t>столовые, закусочные, другие предприятия общественного питания (кроме ресторанов, кафе, баров)</w:t>
            </w:r>
          </w:p>
        </w:tc>
        <w:tc>
          <w:tcPr>
            <w:tcW w:w="2041" w:type="dxa"/>
            <w:vMerge w:val="restart"/>
          </w:tcPr>
          <w:p w:rsidR="00D46EC1" w:rsidRDefault="00D46EC1">
            <w:pPr>
              <w:pStyle w:val="ConsPlusNormal"/>
              <w:jc w:val="center"/>
            </w:pPr>
            <w:r>
              <w:t>столовые, расположенные в учреждениях социального обслуживания, здравоохранения и образования; столовые, обслуживающие малоимущих граждан по спискам комитетов (управлений) социальной защиты населения</w:t>
            </w:r>
          </w:p>
        </w:tc>
      </w:tr>
      <w:tr w:rsidR="00D46EC1">
        <w:tc>
          <w:tcPr>
            <w:tcW w:w="2438" w:type="dxa"/>
            <w:vMerge/>
          </w:tcPr>
          <w:p w:rsidR="00D46EC1" w:rsidRDefault="00D46EC1"/>
        </w:tc>
        <w:tc>
          <w:tcPr>
            <w:tcW w:w="1191" w:type="dxa"/>
            <w:vMerge/>
          </w:tcPr>
          <w:p w:rsidR="00D46EC1" w:rsidRDefault="00D46EC1"/>
        </w:tc>
        <w:tc>
          <w:tcPr>
            <w:tcW w:w="1587" w:type="dxa"/>
          </w:tcPr>
          <w:p w:rsidR="00D46EC1" w:rsidRDefault="00D46EC1">
            <w:pPr>
              <w:pStyle w:val="ConsPlusNormal"/>
              <w:jc w:val="center"/>
            </w:pPr>
            <w:proofErr w:type="gramStart"/>
            <w:r>
              <w:t>реализующие</w:t>
            </w:r>
            <w:proofErr w:type="gramEnd"/>
            <w:r>
              <w:t xml:space="preserve"> алкогольную продукцию</w:t>
            </w:r>
          </w:p>
        </w:tc>
        <w:tc>
          <w:tcPr>
            <w:tcW w:w="1791" w:type="dxa"/>
          </w:tcPr>
          <w:p w:rsidR="00D46EC1" w:rsidRDefault="00D46EC1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реализующие</w:t>
            </w:r>
            <w:proofErr w:type="gramEnd"/>
            <w:r>
              <w:t xml:space="preserve"> алкогольную продукцию</w:t>
            </w:r>
          </w:p>
        </w:tc>
        <w:tc>
          <w:tcPr>
            <w:tcW w:w="2041" w:type="dxa"/>
            <w:vMerge/>
          </w:tcPr>
          <w:p w:rsidR="00D46EC1" w:rsidRDefault="00D46EC1"/>
        </w:tc>
      </w:tr>
      <w:tr w:rsidR="00D46EC1">
        <w:tc>
          <w:tcPr>
            <w:tcW w:w="2438" w:type="dxa"/>
          </w:tcPr>
          <w:p w:rsidR="00D46EC1" w:rsidRDefault="00D46EC1">
            <w:pPr>
              <w:pStyle w:val="ConsPlusNormal"/>
            </w:pPr>
            <w:r>
              <w:t>городские поселения (рабочие поселки) с населением свыше 5 тыс. человек</w:t>
            </w:r>
          </w:p>
        </w:tc>
        <w:tc>
          <w:tcPr>
            <w:tcW w:w="1191" w:type="dxa"/>
          </w:tcPr>
          <w:p w:rsidR="00D46EC1" w:rsidRDefault="00D46EC1">
            <w:pPr>
              <w:pStyle w:val="ConsPlusNormal"/>
              <w:jc w:val="center"/>
            </w:pPr>
            <w:r>
              <w:t>0,603</w:t>
            </w:r>
          </w:p>
        </w:tc>
        <w:tc>
          <w:tcPr>
            <w:tcW w:w="1587" w:type="dxa"/>
          </w:tcPr>
          <w:p w:rsidR="00D46EC1" w:rsidRDefault="00D46EC1">
            <w:pPr>
              <w:pStyle w:val="ConsPlusNormal"/>
              <w:jc w:val="center"/>
            </w:pPr>
            <w:r>
              <w:t>0,302</w:t>
            </w:r>
          </w:p>
        </w:tc>
        <w:tc>
          <w:tcPr>
            <w:tcW w:w="1791" w:type="dxa"/>
          </w:tcPr>
          <w:p w:rsidR="00D46EC1" w:rsidRDefault="00D46EC1">
            <w:pPr>
              <w:pStyle w:val="ConsPlusNormal"/>
              <w:jc w:val="center"/>
            </w:pPr>
            <w:r>
              <w:t>0,101</w:t>
            </w:r>
          </w:p>
        </w:tc>
        <w:tc>
          <w:tcPr>
            <w:tcW w:w="2041" w:type="dxa"/>
          </w:tcPr>
          <w:p w:rsidR="00D46EC1" w:rsidRDefault="00D46EC1">
            <w:pPr>
              <w:pStyle w:val="ConsPlusNormal"/>
              <w:jc w:val="center"/>
            </w:pPr>
            <w:r>
              <w:t>0,04</w:t>
            </w:r>
          </w:p>
        </w:tc>
      </w:tr>
      <w:tr w:rsidR="00D46EC1">
        <w:tc>
          <w:tcPr>
            <w:tcW w:w="2438" w:type="dxa"/>
          </w:tcPr>
          <w:p w:rsidR="00D46EC1" w:rsidRDefault="00D46EC1">
            <w:pPr>
              <w:pStyle w:val="ConsPlusNormal"/>
            </w:pPr>
            <w:r>
              <w:t>сельские населенные пункты с населением менее 2 тыс. человек</w:t>
            </w:r>
          </w:p>
        </w:tc>
        <w:tc>
          <w:tcPr>
            <w:tcW w:w="1191" w:type="dxa"/>
          </w:tcPr>
          <w:p w:rsidR="00D46EC1" w:rsidRDefault="00D46EC1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587" w:type="dxa"/>
          </w:tcPr>
          <w:p w:rsidR="00D46EC1" w:rsidRDefault="00D46EC1">
            <w:pPr>
              <w:pStyle w:val="ConsPlusNormal"/>
              <w:jc w:val="center"/>
            </w:pPr>
            <w:r>
              <w:t>0,201</w:t>
            </w:r>
          </w:p>
        </w:tc>
        <w:tc>
          <w:tcPr>
            <w:tcW w:w="1791" w:type="dxa"/>
          </w:tcPr>
          <w:p w:rsidR="00D46EC1" w:rsidRDefault="00D46EC1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2041" w:type="dxa"/>
          </w:tcPr>
          <w:p w:rsidR="00D46EC1" w:rsidRDefault="00D46EC1">
            <w:pPr>
              <w:pStyle w:val="ConsPlusNormal"/>
              <w:jc w:val="center"/>
            </w:pPr>
            <w:r>
              <w:t>0,02</w:t>
            </w:r>
          </w:p>
        </w:tc>
      </w:tr>
      <w:tr w:rsidR="00D46EC1">
        <w:tc>
          <w:tcPr>
            <w:tcW w:w="2438" w:type="dxa"/>
          </w:tcPr>
          <w:p w:rsidR="00D46EC1" w:rsidRDefault="00D46EC1">
            <w:pPr>
              <w:pStyle w:val="ConsPlusNormal"/>
            </w:pPr>
            <w:r>
              <w:t>места, расположенные вне населенных пунктов (автодороги федерального значения, садовые товарищества, зоны отдыха, коттеджные поселки и др.)</w:t>
            </w:r>
          </w:p>
        </w:tc>
        <w:tc>
          <w:tcPr>
            <w:tcW w:w="1191" w:type="dxa"/>
          </w:tcPr>
          <w:p w:rsidR="00D46EC1" w:rsidRDefault="00D46EC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87" w:type="dxa"/>
          </w:tcPr>
          <w:p w:rsidR="00D46EC1" w:rsidRDefault="00D46EC1">
            <w:pPr>
              <w:pStyle w:val="ConsPlusNormal"/>
              <w:jc w:val="center"/>
            </w:pPr>
            <w:r>
              <w:t>0,704</w:t>
            </w:r>
          </w:p>
        </w:tc>
        <w:tc>
          <w:tcPr>
            <w:tcW w:w="1791" w:type="dxa"/>
          </w:tcPr>
          <w:p w:rsidR="00D46EC1" w:rsidRDefault="00D46EC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2041" w:type="dxa"/>
          </w:tcPr>
          <w:p w:rsidR="00D46EC1" w:rsidRDefault="00D46EC1">
            <w:pPr>
              <w:pStyle w:val="ConsPlusNormal"/>
              <w:jc w:val="center"/>
            </w:pPr>
            <w:r>
              <w:t>0,261</w:t>
            </w:r>
          </w:p>
        </w:tc>
      </w:tr>
    </w:tbl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jc w:val="both"/>
      </w:pPr>
    </w:p>
    <w:p w:rsidR="00D46EC1" w:rsidRDefault="00D46E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317A" w:rsidRDefault="00C3317A"/>
    <w:sectPr w:rsidR="00C3317A" w:rsidSect="005D4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C1"/>
    <w:rsid w:val="00C3317A"/>
    <w:rsid w:val="00D4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6E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6E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6E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6E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6E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6E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F8FEADF53C63F9C6793233630EA497683CE66577676363160AD85E5C0AFD58HB1E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F8FEADF53C63F9C6792C3E7562FA9C6E31BD61766C6A364C5583030BH013L" TargetMode="External"/><Relationship Id="rId5" Type="http://schemas.openxmlformats.org/officeDocument/2006/relationships/hyperlink" Target="consultantplus://offline/ref=96F8FEADF53C63F9C6793233630EA497683CE665746B6367100AD85E5C0AFD58HB1E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3216</Words>
  <Characters>18334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ГОГОВА</dc:creator>
  <cp:lastModifiedBy>Светлана Александровна ГОГОВА</cp:lastModifiedBy>
  <cp:revision>1</cp:revision>
  <dcterms:created xsi:type="dcterms:W3CDTF">2016-12-14T11:53:00Z</dcterms:created>
  <dcterms:modified xsi:type="dcterms:W3CDTF">2016-12-14T11:55:00Z</dcterms:modified>
</cp:coreProperties>
</file>