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F448D6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>от «</w:t>
      </w:r>
      <w:r w:rsidR="00ED1738">
        <w:rPr>
          <w:rFonts w:ascii="Times New Roman" w:hAnsi="Times New Roman" w:cs="Times New Roman"/>
          <w:sz w:val="28"/>
          <w:szCs w:val="28"/>
        </w:rPr>
        <w:t>30</w:t>
      </w:r>
      <w:r w:rsidR="00310EE8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Pr="00F448D6">
        <w:rPr>
          <w:rFonts w:ascii="Times New Roman" w:hAnsi="Times New Roman" w:cs="Times New Roman"/>
          <w:sz w:val="28"/>
          <w:szCs w:val="28"/>
        </w:rPr>
        <w:t>»</w:t>
      </w:r>
      <w:r w:rsidR="009943EF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="00ED1738">
        <w:rPr>
          <w:rFonts w:ascii="Times New Roman" w:hAnsi="Times New Roman" w:cs="Times New Roman"/>
          <w:sz w:val="28"/>
          <w:szCs w:val="28"/>
        </w:rPr>
        <w:t>августа</w:t>
      </w:r>
      <w:r w:rsidR="00310EE8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="00ED1738">
        <w:rPr>
          <w:rFonts w:ascii="Times New Roman" w:hAnsi="Times New Roman" w:cs="Times New Roman"/>
          <w:sz w:val="28"/>
          <w:szCs w:val="28"/>
        </w:rPr>
        <w:t xml:space="preserve"> </w:t>
      </w:r>
      <w:r w:rsidR="00E71E7D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Pr="00F448D6">
        <w:rPr>
          <w:rFonts w:ascii="Times New Roman" w:hAnsi="Times New Roman" w:cs="Times New Roman"/>
          <w:sz w:val="28"/>
          <w:szCs w:val="28"/>
        </w:rPr>
        <w:t>20</w:t>
      </w:r>
      <w:r w:rsidR="00AE3A73" w:rsidRPr="00F448D6">
        <w:rPr>
          <w:rFonts w:ascii="Times New Roman" w:hAnsi="Times New Roman" w:cs="Times New Roman"/>
          <w:sz w:val="28"/>
          <w:szCs w:val="28"/>
        </w:rPr>
        <w:t>2</w:t>
      </w:r>
      <w:r w:rsidR="00DD6496">
        <w:rPr>
          <w:rFonts w:ascii="Times New Roman" w:hAnsi="Times New Roman" w:cs="Times New Roman"/>
          <w:sz w:val="28"/>
          <w:szCs w:val="28"/>
        </w:rPr>
        <w:t>3</w:t>
      </w:r>
      <w:r w:rsidRPr="00F448D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F448D6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3E7" w:rsidRPr="00F448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1738">
        <w:rPr>
          <w:rFonts w:ascii="Times New Roman" w:hAnsi="Times New Roman" w:cs="Times New Roman"/>
          <w:sz w:val="28"/>
          <w:szCs w:val="28"/>
        </w:rPr>
        <w:t xml:space="preserve">     </w:t>
      </w:r>
      <w:r w:rsidR="003F53E7" w:rsidRPr="00F448D6">
        <w:rPr>
          <w:rFonts w:ascii="Times New Roman" w:hAnsi="Times New Roman" w:cs="Times New Roman"/>
          <w:sz w:val="28"/>
          <w:szCs w:val="28"/>
        </w:rPr>
        <w:t xml:space="preserve"> </w:t>
      </w:r>
      <w:r w:rsidRPr="00F448D6">
        <w:rPr>
          <w:rFonts w:ascii="Times New Roman" w:hAnsi="Times New Roman" w:cs="Times New Roman"/>
          <w:sz w:val="28"/>
          <w:szCs w:val="28"/>
        </w:rPr>
        <w:t>№</w:t>
      </w:r>
      <w:r w:rsidR="00E71E7D" w:rsidRPr="00F448D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1738">
        <w:rPr>
          <w:rFonts w:ascii="Times New Roman" w:hAnsi="Times New Roman" w:cs="Times New Roman"/>
          <w:sz w:val="28"/>
          <w:szCs w:val="28"/>
        </w:rPr>
        <w:t xml:space="preserve">03-09/74 </w:t>
      </w:r>
      <w:r w:rsidRPr="00F448D6">
        <w:rPr>
          <w:rFonts w:ascii="Times New Roman" w:hAnsi="Times New Roman" w:cs="Times New Roman"/>
          <w:sz w:val="28"/>
          <w:szCs w:val="28"/>
        </w:rPr>
        <w:t>@</w:t>
      </w: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F448D6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F448D6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2EF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A642EF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A642EF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A642EF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A642EF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A642EF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A642EF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A642EF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A642EF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A642EF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A642EF" w:rsidRDefault="005E47D2">
          <w:pPr>
            <w:pStyle w:val="ac"/>
            <w:rPr>
              <w:color w:val="auto"/>
            </w:rPr>
          </w:pPr>
          <w:r w:rsidRPr="00A642EF">
            <w:rPr>
              <w:color w:val="auto"/>
            </w:rPr>
            <w:t>Оглавление</w:t>
          </w:r>
        </w:p>
        <w:p w:rsidR="006D5898" w:rsidRPr="00A642EF" w:rsidRDefault="005E47D2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r w:rsidRPr="00A642EF">
            <w:fldChar w:fldCharType="begin"/>
          </w:r>
          <w:r w:rsidRPr="00A642EF">
            <w:instrText xml:space="preserve"> TOC \o "1-3" \h \z \u </w:instrText>
          </w:r>
          <w:r w:rsidRPr="00A642EF">
            <w:fldChar w:fldCharType="separate"/>
          </w:r>
          <w:hyperlink w:anchor="_Toc143767644" w:history="1">
            <w:r w:rsidR="006D5898" w:rsidRPr="00A642EF">
              <w:rPr>
                <w:rStyle w:val="ad"/>
              </w:rPr>
              <w:t>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Общие положения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45" w:history="1">
            <w:r w:rsidR="006D5898" w:rsidRPr="00A642EF">
              <w:rPr>
                <w:rStyle w:val="ad"/>
              </w:rPr>
              <w:t>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Алгоритмы расчета прогнозов поступлений по видам налоговых и неналоговых доходов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46" w:history="1">
            <w:r w:rsidR="006D5898" w:rsidRPr="00A642EF">
              <w:rPr>
                <w:rStyle w:val="ad"/>
              </w:rPr>
              <w:t>2.1.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организаций, зачисляемый в бюджет субъекта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47" w:history="1">
            <w:r w:rsidR="006D5898" w:rsidRPr="00A642EF">
              <w:rPr>
                <w:rStyle w:val="ad"/>
              </w:rPr>
              <w:t>2.1.1.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48" w:history="1">
            <w:r w:rsidR="006D5898" w:rsidRPr="00A642EF">
              <w:rPr>
                <w:rStyle w:val="ad"/>
              </w:rPr>
              <w:t>2.1.2.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организаций, уплаченный налогоплательщиками, которые до 1 января 2023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49" w:history="1">
            <w:r w:rsidR="006D5898" w:rsidRPr="00A642EF">
              <w:rPr>
                <w:rStyle w:val="ad"/>
              </w:rPr>
              <w:t>2.1.3.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_Toc143767649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0" w:history="1">
            <w:r w:rsidR="006D5898" w:rsidRPr="00A642EF">
              <w:rPr>
                <w:rStyle w:val="ad"/>
              </w:rPr>
              <w:t>2.1.4.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организаций, уплаченный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1" w:history="1">
            <w:r w:rsidR="006D5898" w:rsidRPr="00A642EF">
              <w:rPr>
                <w:rStyle w:val="ad"/>
              </w:rPr>
              <w:t>2.1.5.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прибыль организаций при выполнении Соглашений о разработке месторождений нефти и газа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2" w:history="1">
            <w:r w:rsidR="006D5898" w:rsidRPr="00A642EF">
              <w:rPr>
                <w:rStyle w:val="ad"/>
              </w:rPr>
              <w:t>2.2.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доходы с физических лиц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3" w:history="1">
            <w:r w:rsidR="006D5898" w:rsidRPr="00A642EF">
              <w:rPr>
                <w:rStyle w:val="ad"/>
              </w:rPr>
              <w:t>2.3.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по подакцизным товарам (продукции), производимым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4" w:history="1">
            <w:r w:rsidR="006D5898" w:rsidRPr="00A642EF">
              <w:rPr>
                <w:rStyle w:val="ad"/>
              </w:rPr>
              <w:t>2.3.1.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5" w:history="1">
            <w:r w:rsidR="006D5898" w:rsidRPr="00A642EF">
              <w:rPr>
                <w:rStyle w:val="ad"/>
              </w:rPr>
              <w:t>2.3.2.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этиловый спирт из непищевого сырья, производимый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6" w:history="1">
            <w:r w:rsidR="006D5898" w:rsidRPr="00A642EF">
              <w:rPr>
                <w:rStyle w:val="ad"/>
              </w:rPr>
              <w:t>2.3.3.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23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7" w:history="1">
            <w:r w:rsidR="006D5898" w:rsidRPr="00A642EF">
              <w:rPr>
                <w:rStyle w:val="ad"/>
              </w:rPr>
              <w:t>2.3.4.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спиртосодержащую продукцию, производимую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8" w:history="1">
            <w:r w:rsidR="006D5898" w:rsidRPr="00A642EF">
              <w:rPr>
                <w:rStyle w:val="ad"/>
              </w:rPr>
              <w:t>2.3.5.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59" w:history="1">
            <w:r w:rsidR="006D5898" w:rsidRPr="00A642EF">
              <w:rPr>
                <w:rStyle w:val="ad"/>
              </w:rPr>
              <w:t>2.3.6.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вино наливом, виноградное сусло,  производимые на территории Российской Федерации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_Toc143767659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0" w:history="1">
            <w:r w:rsidR="006D5898" w:rsidRPr="00A642EF">
              <w:rPr>
                <w:rStyle w:val="ad"/>
              </w:rPr>
              <w:t>2.3.7.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автомобильный бензин, производимый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1" w:history="1">
            <w:r w:rsidR="006D5898" w:rsidRPr="00A642EF">
              <w:rPr>
                <w:rStyle w:val="ad"/>
              </w:rPr>
              <w:t>2.3.8.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прямогонный бензин, производимый</w:t>
            </w:r>
            <w:r w:rsidR="006D5898" w:rsidRPr="00A642EF">
              <w:rPr>
                <w:rStyle w:val="ad"/>
                <w:i/>
              </w:rPr>
              <w:t xml:space="preserve"> </w:t>
            </w:r>
            <w:r w:rsidR="006D5898" w:rsidRPr="00A642EF">
              <w:rPr>
                <w:rStyle w:val="ad"/>
              </w:rPr>
              <w:t>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29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2" w:history="1">
            <w:r w:rsidR="006D5898" w:rsidRPr="00A642EF">
              <w:rPr>
                <w:rStyle w:val="ad"/>
              </w:rPr>
              <w:t>2.3.9.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дизельное топливо, производимое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3" w:history="1">
            <w:r w:rsidR="006D5898" w:rsidRPr="00A642EF">
              <w:rPr>
                <w:rStyle w:val="ad"/>
              </w:rPr>
              <w:t>2.3.10.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4" w:history="1">
            <w:r w:rsidR="006D5898" w:rsidRPr="00A642EF">
              <w:rPr>
                <w:rStyle w:val="ad"/>
              </w:rPr>
              <w:t>2.3.11.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 xml:space="preserve">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</w:t>
            </w:r>
            <w:r w:rsidR="006D5898" w:rsidRPr="00A642EF">
              <w:rPr>
                <w:rStyle w:val="ad"/>
              </w:rPr>
              <w:lastRenderedPageBreak/>
              <w:t>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5" w:history="1">
            <w:r w:rsidR="006D5898" w:rsidRPr="00A642EF">
              <w:rPr>
                <w:rStyle w:val="ad"/>
              </w:rPr>
              <w:t>2.3.12.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вина,  игристые вина, включая российское шампанское,  производимые на территории Российской Федерации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6" w:history="1">
            <w:r w:rsidR="006D5898" w:rsidRPr="00A642EF">
              <w:rPr>
                <w:rStyle w:val="ad"/>
              </w:rPr>
              <w:t>2.3.13.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пиво, напитки, изготавливаемые на основе пива, производимые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7" w:history="1">
            <w:r w:rsidR="006D5898" w:rsidRPr="00A642EF">
              <w:rPr>
                <w:rStyle w:val="ad"/>
              </w:rPr>
              <w:t>2.3.14.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пива, вин (кроме крепленного (ликерного) вина), фруктовых вин, вин наливом, плодовой алкогольной продукции, игристых вин, включая российское шампанское, а также за исключением виноградосодержащих винных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фруктового сусла, и (или) винного без добавления дистиллятов, и (или) без добавления крепленого (ликерного) вина) фруктового дистиллята), производимую на территории Российской Федерации, кроме производимой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8" w:history="1">
            <w:r w:rsidR="006D5898" w:rsidRPr="00A642EF">
              <w:rPr>
                <w:rStyle w:val="ad"/>
              </w:rPr>
              <w:t>2.3.15.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38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69" w:history="1">
            <w:r w:rsidR="006D5898" w:rsidRPr="00A642EF">
              <w:rPr>
                <w:rStyle w:val="ad"/>
              </w:rPr>
      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винограда, зачисляются в консолидированный бюджет Тульской области по нормативам, установленным в соответствии со статьями БК РФ.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_Toc143767669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0" w:history="1">
            <w:r w:rsidR="006D5898" w:rsidRPr="00A642EF">
              <w:rPr>
                <w:rStyle w:val="ad"/>
              </w:rPr>
              <w:t>2.3.16.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сидр, пуаре, медовуху, производимые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1" w:history="1">
            <w:r w:rsidR="006D5898" w:rsidRPr="00A642EF">
              <w:rPr>
                <w:rStyle w:val="ad"/>
              </w:rPr>
              <w:t>2.3.17.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виноградсодержащих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2" w:history="1">
            <w:r w:rsidR="006D5898" w:rsidRPr="00A642EF">
              <w:rPr>
                <w:rStyle w:val="ad"/>
              </w:rPr>
              <w:t>2.3.18.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(является подакцизным товаром до 31.12.2019)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43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3" w:history="1">
            <w:r w:rsidR="006D5898" w:rsidRPr="00A642EF">
              <w:rPr>
                <w:rStyle w:val="ad"/>
              </w:rPr>
              <w:t>2.3.19.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Акцизы на игристые вина, включая российское шампанское, с защищенным географическим указанием, с защищенным наименованием места происхождения, производимые на территории Российской Федерации  (является подакцизным товаром до 31.12.2019)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4" w:history="1">
            <w:r w:rsidR="006D5898" w:rsidRPr="00A642EF">
              <w:rPr>
                <w:rStyle w:val="ad"/>
                <w:rFonts w:eastAsia="Times New Roman"/>
              </w:rPr>
              <w:t>2.3.20.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(является подакцизным товаром с 01.01.2022)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5" w:history="1">
            <w:r w:rsidR="006D5898" w:rsidRPr="00A642EF">
              <w:rPr>
                <w:rStyle w:val="ad"/>
                <w:rFonts w:eastAsia="Times New Roman"/>
              </w:rPr>
              <w:t>2.3.21.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 (является подакцизным товаром с 01.01.2022)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48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6" w:history="1">
            <w:r w:rsidR="006D5898" w:rsidRPr="00A642EF">
              <w:rPr>
                <w:rStyle w:val="ad"/>
              </w:rPr>
              <w:t>2.3.22.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Распределяемые акцизы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7" w:history="1">
            <w:r w:rsidR="006D5898" w:rsidRPr="00A642EF">
              <w:rPr>
                <w:rStyle w:val="ad"/>
              </w:rPr>
              <w:t>2.4.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Налоги на совокупный доход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8" w:history="1">
            <w:r w:rsidR="006D5898" w:rsidRPr="00A642EF">
              <w:rPr>
                <w:rStyle w:val="ad"/>
              </w:rPr>
              <w:t>2.4.1.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Налог, взимаемый в связи с применением упрощенной системы налогообложения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79" w:history="1">
            <w:r w:rsidR="006D5898" w:rsidRPr="00A642EF">
              <w:rPr>
                <w:rStyle w:val="ad"/>
              </w:rPr>
              <w:t>2.4.2.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Единый налог на вмененный доход для отдельных видов деятельности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_Toc143767679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0" w:history="1">
            <w:r w:rsidR="006D5898" w:rsidRPr="00A642EF">
              <w:rPr>
                <w:rStyle w:val="ad"/>
              </w:rPr>
              <w:t>2.4.3.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Единый сельскохозяйственный налог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1" w:history="1">
            <w:r w:rsidR="006D5898" w:rsidRPr="00A642EF">
              <w:rPr>
                <w:rStyle w:val="ad"/>
              </w:rPr>
              <w:t>2.4.4.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Налог, взимаемый в связи с применением патентной системы налогообложения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58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2" w:history="1">
            <w:r w:rsidR="006D5898" w:rsidRPr="00A642EF">
              <w:rPr>
                <w:rStyle w:val="ad"/>
              </w:rPr>
              <w:t>2.4.5.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Торговый сбор, уплачиваемый на территориях городов федерального значения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3" w:history="1">
            <w:r w:rsidR="006D5898" w:rsidRPr="00A642EF">
              <w:rPr>
                <w:rStyle w:val="ad"/>
              </w:rPr>
              <w:t>2.4.6.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профессиональный доход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4" w:history="1">
            <w:r w:rsidR="006D5898" w:rsidRPr="00A642EF">
              <w:rPr>
                <w:rStyle w:val="ad"/>
              </w:rPr>
              <w:t>2.4.7.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5" w:history="1">
            <w:r w:rsidR="006D5898" w:rsidRPr="00A642EF">
              <w:rPr>
                <w:rStyle w:val="ad"/>
                <w:lang w:val="en-US"/>
              </w:rPr>
              <w:t>2.5.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Налоги на имущество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6" w:history="1">
            <w:r w:rsidR="006D5898" w:rsidRPr="00A642EF">
              <w:rPr>
                <w:rStyle w:val="ad"/>
              </w:rPr>
              <w:t>2.5.1.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имущество физических лиц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7" w:history="1">
            <w:r w:rsidR="006D5898" w:rsidRPr="00A642EF">
              <w:rPr>
                <w:rStyle w:val="ad"/>
                <w:lang w:val="en-US"/>
              </w:rPr>
              <w:t>2.5.2.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имущество организаций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8" w:history="1">
            <w:r w:rsidR="006D5898" w:rsidRPr="00A642EF">
              <w:rPr>
                <w:rStyle w:val="ad"/>
              </w:rPr>
              <w:t>2.5.3.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Транспортный налог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89" w:history="1">
            <w:r w:rsidR="006D5898" w:rsidRPr="00A642EF">
              <w:rPr>
                <w:rStyle w:val="ad"/>
              </w:rPr>
              <w:t>2.5.3.1.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Транспортный налог с организаций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_Toc143767689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0" w:history="1">
            <w:r w:rsidR="006D5898" w:rsidRPr="00A642EF">
              <w:rPr>
                <w:rStyle w:val="ad"/>
              </w:rPr>
              <w:t>2.5.3.2.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Транспортный налог с физических лиц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1" w:history="1">
            <w:r w:rsidR="006D5898" w:rsidRPr="00A642EF">
              <w:rPr>
                <w:rStyle w:val="ad"/>
              </w:rPr>
              <w:t>2.5.4.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Земельный налог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2" w:history="1">
            <w:r w:rsidR="006D5898" w:rsidRPr="00A642EF">
              <w:rPr>
                <w:rStyle w:val="ad"/>
              </w:rPr>
              <w:t>2.5.4.1.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Земельный налог с организаций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68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3" w:history="1">
            <w:r w:rsidR="006D5898" w:rsidRPr="00A642EF">
              <w:rPr>
                <w:rStyle w:val="ad"/>
              </w:rPr>
              <w:t>2.5.4.2.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Земельный налог с физических лиц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4" w:history="1">
            <w:r w:rsidR="006D5898" w:rsidRPr="00A642EF">
              <w:rPr>
                <w:rStyle w:val="ad"/>
              </w:rPr>
              <w:t>2.5.5.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игорный бизнес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5" w:history="1">
            <w:r w:rsidR="006D5898" w:rsidRPr="00A642EF">
              <w:rPr>
                <w:rStyle w:val="ad"/>
              </w:rPr>
              <w:t>2.6.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Налоги, сборы и регулярные платежи за пользование природными ресурсами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6" w:history="1">
            <w:r w:rsidR="006D5898" w:rsidRPr="00A642EF">
              <w:rPr>
                <w:rStyle w:val="ad"/>
              </w:rPr>
              <w:t>2.6.1.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общераспространенных полезных ископаемых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7" w:history="1">
            <w:r w:rsidR="006D5898" w:rsidRPr="00A642EF">
              <w:rPr>
                <w:rStyle w:val="ad"/>
              </w:rPr>
              <w:t>2.6.2.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74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8" w:history="1">
            <w:r w:rsidR="006D5898" w:rsidRPr="00A642EF">
              <w:rPr>
                <w:rStyle w:val="ad"/>
              </w:rPr>
              <w:t>2.6.3.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полезных ископаемых в виде природных алмазов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699" w:history="1">
            <w:r w:rsidR="006D5898" w:rsidRPr="00A642EF">
              <w:rPr>
                <w:rStyle w:val="ad"/>
              </w:rPr>
              <w:t>2.6.4.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полезных ископаемых в виде угля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_Toc143767699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78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0" w:history="1">
            <w:r w:rsidR="006D5898" w:rsidRPr="00A642EF">
              <w:rPr>
                <w:rStyle w:val="ad"/>
              </w:rPr>
              <w:t>2.6.5.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1" w:history="1">
            <w:r w:rsidR="006D5898" w:rsidRPr="00A642EF">
              <w:rPr>
                <w:rStyle w:val="ad"/>
              </w:rPr>
              <w:t>2.6.6.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2" w:history="1">
            <w:r w:rsidR="006D5898" w:rsidRPr="00A642EF">
              <w:rPr>
                <w:rStyle w:val="ad"/>
              </w:rPr>
              <w:t>2.6.7.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полезных ископаемых в виде железной руды (за исключением окисленных железистых кварцитов)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83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3" w:history="1">
            <w:r w:rsidR="006D5898" w:rsidRPr="00A642EF">
              <w:rPr>
                <w:rStyle w:val="ad"/>
                <w:rFonts w:eastAsia="Times New Roman"/>
              </w:rPr>
              <w:t>2.6.8.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 xml:space="preserve">Налог на добычу полезных ископаемых  </w:t>
            </w:r>
            <w:r w:rsidR="006D5898" w:rsidRPr="00A642EF">
              <w:rPr>
                <w:rStyle w:val="ad"/>
                <w:rFonts w:eastAsia="Times New Roman"/>
              </w:rPr>
              <w:t>в виде калийных солей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4" w:history="1">
            <w:r w:rsidR="006D5898" w:rsidRPr="00A642EF">
              <w:rPr>
                <w:rStyle w:val="ad"/>
              </w:rPr>
              <w:t>2.6.9.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Налог на добычу полезных ископаемых 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89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5" w:history="1">
            <w:r w:rsidR="006D5898" w:rsidRPr="00A642EF">
              <w:rPr>
                <w:rStyle w:val="ad"/>
              </w:rPr>
              <w:t>2.6.10.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Налог на добычу полезных ископаемых в виде угля коксующегося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92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6" w:history="1">
            <w:r w:rsidR="006D5898" w:rsidRPr="00A642EF">
              <w:rPr>
                <w:rStyle w:val="ad"/>
                <w:rFonts w:eastAsia="Times New Roman"/>
              </w:rPr>
              <w:t>2.6.11.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Налог на добычу полезных ископаемых  в виде апатит-нефелиновых, апатитовых и фосфоритовых руд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95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7" w:history="1">
            <w:r w:rsidR="006D5898" w:rsidRPr="00A642EF">
              <w:rPr>
                <w:rStyle w:val="ad"/>
                <w:rFonts w:eastAsia="Times New Roman"/>
              </w:rPr>
              <w:t>2.6.12.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Налог на добычу полезных ископаемых  в виде апатит-магнетитовых руд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97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8" w:history="1">
            <w:r w:rsidR="006D5898" w:rsidRPr="00A642EF">
              <w:rPr>
                <w:rStyle w:val="ad"/>
                <w:rFonts w:eastAsia="Times New Roman"/>
              </w:rPr>
              <w:t>2.6.13.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Налог на добычу полезных ископаемых  в виде апатит-штаффелитовых руд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99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09" w:history="1">
            <w:r w:rsidR="006D5898" w:rsidRPr="00A642EF">
              <w:rPr>
                <w:rStyle w:val="ad"/>
                <w:rFonts w:eastAsia="Times New Roman"/>
              </w:rPr>
              <w:t>2.6.14.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  <w:rFonts w:eastAsia="Times New Roman"/>
              </w:rPr>
              <w:t>Налог на добычу полезных ископаемых  в виде маложелезистых апатитовых руд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_Toc143767709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0" w:history="1">
            <w:r w:rsidR="006D5898" w:rsidRPr="00A642EF">
              <w:rPr>
                <w:rStyle w:val="ad"/>
              </w:rPr>
              <w:t>2.6.15.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1" w:history="1">
            <w:r w:rsidR="006D5898" w:rsidRPr="00A642EF">
              <w:rPr>
                <w:rStyle w:val="ad"/>
              </w:rPr>
              <w:t>2.6.16.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Сбор за пользование объектами животного мира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103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2" w:history="1">
            <w:r w:rsidR="006D5898" w:rsidRPr="00A642EF">
              <w:rPr>
                <w:rStyle w:val="ad"/>
              </w:rPr>
              <w:t>2.6.17.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Сборы за пользование объектами водных биологических ресурсов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103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3" w:history="1">
            <w:r w:rsidR="006D5898" w:rsidRPr="00A642EF">
              <w:rPr>
                <w:rStyle w:val="ad"/>
              </w:rPr>
              <w:t>2.7.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Государственная пошлина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4" w:history="1">
            <w:r w:rsidR="006D5898" w:rsidRPr="00A642EF">
              <w:rPr>
                <w:rStyle w:val="ad"/>
              </w:rPr>
              <w:t>2.7.1.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105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5" w:history="1">
            <w:r w:rsidR="006D5898" w:rsidRPr="00A642EF">
              <w:rPr>
                <w:rStyle w:val="ad"/>
              </w:rPr>
              <w:t>2.7.2.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6" w:history="1">
            <w:r w:rsidR="006D5898" w:rsidRPr="00A642EF">
              <w:rPr>
                <w:rStyle w:val="ad"/>
              </w:rPr>
              <w:t>2.7.3.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Государственная пошлина за повторную выдачу свидетельства о постановке на учет в налоговом органе ( при обращении через многофункциональные центры)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106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7" w:history="1">
            <w:r w:rsidR="006D5898" w:rsidRPr="00A642EF">
              <w:rPr>
                <w:rStyle w:val="ad"/>
              </w:rPr>
              <w:t>2.8.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Задолженность и перерасчеты по отмененным налогам, сборам и иным обязательным платежам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8" w:history="1">
            <w:r w:rsidR="006D5898" w:rsidRPr="00A642EF">
              <w:rPr>
                <w:rStyle w:val="ad"/>
              </w:rPr>
              <w:t>2.9.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_Toc143767718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107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19" w:history="1">
            <w:r w:rsidR="006D5898" w:rsidRPr="00A642EF">
              <w:rPr>
                <w:rStyle w:val="ad"/>
              </w:rPr>
              <w:t>2.10.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Доходы от оказания платных услуг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_Toc143767719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0" w:history="1">
            <w:r w:rsidR="006D5898" w:rsidRPr="00A642EF">
              <w:rPr>
                <w:rStyle w:val="ad"/>
              </w:rPr>
              <w:t>2.10.1.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_Toc143767720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108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1" w:history="1">
            <w:r w:rsidR="006D5898" w:rsidRPr="00A642EF">
              <w:rPr>
                <w:rStyle w:val="ad"/>
              </w:rPr>
              <w:t>2.10.2.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Плата за предоставление информации из реестра дисквалифицированных лиц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_Toc143767721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109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2" w:history="1">
            <w:r w:rsidR="006D5898" w:rsidRPr="00A642EF">
              <w:rPr>
                <w:rStyle w:val="ad"/>
              </w:rPr>
              <w:t>2.11.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Штрафы, санкции, возмещение ущерба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_Toc143767722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109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3" w:history="1">
            <w:r w:rsidR="006D5898" w:rsidRPr="00A642EF">
              <w:rPr>
                <w:rStyle w:val="ad"/>
              </w:rPr>
              <w:t>2.11.1.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_Toc143767723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110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4" w:history="1">
            <w:r w:rsidR="006D5898" w:rsidRPr="00A642EF">
              <w:rPr>
                <w:rStyle w:val="ad"/>
              </w:rPr>
              <w:t>2.11.2.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_Toc143767724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110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5" w:history="1">
            <w:r w:rsidR="006D5898" w:rsidRPr="00A642EF">
              <w:rPr>
                <w:rStyle w:val="ad"/>
              </w:rPr>
              <w:t>2.11.3.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_Toc143767725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111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6" w:history="1">
            <w:r w:rsidR="006D5898" w:rsidRPr="00A642EF">
              <w:rPr>
                <w:rStyle w:val="ad"/>
              </w:rPr>
              <w:t>2.11.4.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Суммы пеней, установленных Налоговым кодексом Российской Федерации, распределяемые в соответствии с подпунктом 1 пункта 11 статьи 46 Бюджетного кодекса Российской Федерации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_Toc143767726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111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6D5898" w:rsidRPr="00A642EF" w:rsidRDefault="00026EE9">
          <w:pPr>
            <w:pStyle w:val="11"/>
            <w:rPr>
              <w:rFonts w:asciiTheme="minorHAnsi" w:eastAsiaTheme="minorEastAsia" w:hAnsiTheme="minorHAnsi" w:cstheme="minorBidi"/>
              <w:lang w:eastAsia="ru-RU"/>
            </w:rPr>
          </w:pPr>
          <w:hyperlink w:anchor="_Toc143767727" w:history="1">
            <w:r w:rsidR="006D5898" w:rsidRPr="00A642EF">
              <w:rPr>
                <w:rStyle w:val="ad"/>
              </w:rPr>
              <w:t>2.11.5.</w:t>
            </w:r>
            <w:r w:rsidR="006D5898" w:rsidRPr="00A642EF"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="006D5898" w:rsidRPr="00A642EF">
              <w:rPr>
                <w:rStyle w:val="ad"/>
              </w:rP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  <w:r w:rsidR="006D5898" w:rsidRPr="00A642EF">
              <w:rPr>
                <w:webHidden/>
              </w:rPr>
              <w:tab/>
            </w:r>
            <w:r w:rsidR="006D5898" w:rsidRPr="00A642EF">
              <w:rPr>
                <w:webHidden/>
              </w:rPr>
              <w:fldChar w:fldCharType="begin"/>
            </w:r>
            <w:r w:rsidR="006D5898" w:rsidRPr="00A642EF">
              <w:rPr>
                <w:webHidden/>
              </w:rPr>
              <w:instrText xml:space="preserve"> PAGEREF _Toc143767727 \h </w:instrText>
            </w:r>
            <w:r w:rsidR="006D5898" w:rsidRPr="00A642EF">
              <w:rPr>
                <w:webHidden/>
              </w:rPr>
            </w:r>
            <w:r w:rsidR="006D5898" w:rsidRPr="00A642EF">
              <w:rPr>
                <w:webHidden/>
              </w:rPr>
              <w:fldChar w:fldCharType="separate"/>
            </w:r>
            <w:r w:rsidR="006D5898" w:rsidRPr="00A642EF">
              <w:rPr>
                <w:webHidden/>
              </w:rPr>
              <w:t>112</w:t>
            </w:r>
            <w:r w:rsidR="006D5898" w:rsidRPr="00A642EF">
              <w:rPr>
                <w:webHidden/>
              </w:rPr>
              <w:fldChar w:fldCharType="end"/>
            </w:r>
          </w:hyperlink>
        </w:p>
        <w:p w:rsidR="005E47D2" w:rsidRPr="00A642EF" w:rsidRDefault="005E47D2">
          <w:r w:rsidRPr="00A642EF">
            <w:rPr>
              <w:b/>
              <w:bCs/>
            </w:rPr>
            <w:fldChar w:fldCharType="end"/>
          </w:r>
        </w:p>
      </w:sdtContent>
    </w:sdt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A642EF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A642EF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A642EF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A642EF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A642EF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A642EF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0" w:rsidRPr="00A642EF" w:rsidRDefault="00FD324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6E" w:rsidRPr="00A642EF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143767644"/>
      <w:r w:rsidRPr="00A642EF">
        <w:rPr>
          <w:rFonts w:ascii="Times New Roman" w:hAnsi="Times New Roman" w:cs="Times New Roman"/>
          <w:color w:val="000000" w:themeColor="text1"/>
        </w:rPr>
        <w:lastRenderedPageBreak/>
        <w:t>О</w:t>
      </w:r>
      <w:r w:rsidR="002C5B6E" w:rsidRPr="00A642EF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A642EF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A642EF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A642EF">
        <w:rPr>
          <w:rFonts w:ascii="Times New Roman" w:hAnsi="Times New Roman" w:cs="Times New Roman"/>
          <w:sz w:val="28"/>
          <w:szCs w:val="28"/>
        </w:rPr>
        <w:t>ого</w:t>
      </w:r>
      <w:r w:rsidR="00A8179B" w:rsidRPr="00A642E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A642EF">
        <w:rPr>
          <w:rFonts w:ascii="Times New Roman" w:hAnsi="Times New Roman" w:cs="Times New Roman"/>
          <w:sz w:val="28"/>
          <w:szCs w:val="28"/>
        </w:rPr>
        <w:t>а</w:t>
      </w:r>
      <w:r w:rsidR="00A8179B" w:rsidRPr="00A642EF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A642EF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A642EF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A642E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A642EF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A642EF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A642EF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A642EF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A642EF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A642EF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A642EF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A642EF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A642EF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A642EF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A642EF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A642EF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A642EF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A642EF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A642EF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A642EF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906451" w:rsidRPr="00A642EF" w:rsidRDefault="002930B1" w:rsidP="009064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906451" w:rsidRPr="00A642EF" w:rsidRDefault="00906451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Тульской области, в том числе, может </w:t>
      </w:r>
      <w:r w:rsidRPr="00A642EF">
        <w:rPr>
          <w:rFonts w:ascii="Times New Roman" w:hAnsi="Times New Roman" w:cs="Times New Roman"/>
          <w:sz w:val="28"/>
          <w:szCs w:val="28"/>
        </w:rPr>
        <w:lastRenderedPageBreak/>
        <w:t>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26240A" w:rsidRPr="00A642EF" w:rsidRDefault="0026240A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A642EF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43767645"/>
      <w:r w:rsidRPr="00A642EF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3D78F7" w:rsidRPr="00A642EF" w:rsidRDefault="003D78F7" w:rsidP="003D78F7"/>
    <w:p w:rsidR="00F72855" w:rsidRPr="00A642EF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143767646"/>
      <w:r w:rsidRPr="00A642EF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A642EF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  <w:proofErr w:type="gramEnd"/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A642EF">
        <w:rPr>
          <w:rFonts w:ascii="Times New Roman" w:hAnsi="Times New Roman"/>
          <w:b/>
          <w:i/>
          <w:sz w:val="27"/>
          <w:szCs w:val="27"/>
        </w:rPr>
        <w:t>Налог на прибыль)</w:t>
      </w:r>
      <w:r w:rsidRPr="00A642EF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</w:p>
    <w:p w:rsidR="003D78F7" w:rsidRPr="00A642EF" w:rsidRDefault="003D78F7" w:rsidP="003D78F7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Pr="00A642EF">
        <w:rPr>
          <w:rFonts w:ascii="Times New Roman" w:hAnsi="Times New Roman"/>
          <w:b/>
          <w:i/>
          <w:sz w:val="24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4"/>
          <w:szCs w:val="27"/>
        </w:rPr>
        <w:t xml:space="preserve">= </w:t>
      </w:r>
      <w:r w:rsidRPr="00A642EF">
        <w:rPr>
          <w:rFonts w:ascii="Times New Roman" w:hAnsi="Times New Roman"/>
          <w:b/>
          <w:i/>
          <w:sz w:val="27"/>
          <w:szCs w:val="27"/>
        </w:rPr>
        <w:t>Налог на прибыль</w:t>
      </w:r>
      <w:r w:rsidRPr="00A642EF">
        <w:rPr>
          <w:rFonts w:ascii="Times New Roman" w:hAnsi="Times New Roman"/>
          <w:b/>
          <w:i/>
          <w:sz w:val="24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4"/>
          <w:szCs w:val="27"/>
          <w:vertAlign w:val="subscript"/>
        </w:rPr>
        <w:t xml:space="preserve">организаций </w:t>
      </w:r>
      <w:r w:rsidRPr="00A642EF">
        <w:rPr>
          <w:rFonts w:ascii="Times New Roman" w:hAnsi="Times New Roman"/>
          <w:b/>
          <w:i/>
          <w:sz w:val="24"/>
          <w:szCs w:val="27"/>
        </w:rPr>
        <w:t xml:space="preserve">+ 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бывшКГН_99% </w:t>
      </w:r>
      <w:r w:rsidRPr="00A642EF">
        <w:rPr>
          <w:rFonts w:ascii="Times New Roman" w:hAnsi="Times New Roman"/>
          <w:b/>
          <w:i/>
          <w:sz w:val="24"/>
          <w:szCs w:val="27"/>
        </w:rPr>
        <w:t>+ Налог на прибыль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СПГ</w:t>
      </w:r>
      <w:r w:rsidRPr="00A642EF">
        <w:rPr>
          <w:rFonts w:ascii="Times New Roman" w:hAnsi="Times New Roman"/>
          <w:b/>
          <w:i/>
          <w:sz w:val="24"/>
          <w:szCs w:val="27"/>
        </w:rPr>
        <w:t xml:space="preserve"> +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всеКГ</w:t>
      </w:r>
      <w:r w:rsidRPr="00A642EF">
        <w:rPr>
          <w:rFonts w:ascii="Times New Roman" w:hAnsi="Times New Roman"/>
          <w:b/>
          <w:i/>
          <w:color w:val="00B050"/>
          <w:sz w:val="27"/>
          <w:szCs w:val="27"/>
          <w:vertAlign w:val="subscript"/>
        </w:rPr>
        <w:t>Н</w:t>
      </w:r>
      <w:proofErr w:type="spellEnd"/>
      <w:r w:rsidRPr="00A642EF">
        <w:rPr>
          <w:rFonts w:ascii="Times New Roman" w:hAnsi="Times New Roman"/>
          <w:b/>
          <w:i/>
          <w:color w:val="00B050"/>
          <w:sz w:val="24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4"/>
          <w:szCs w:val="27"/>
        </w:rPr>
        <w:t xml:space="preserve">+ Прибыль </w:t>
      </w:r>
      <w:r w:rsidRPr="00A642EF">
        <w:rPr>
          <w:rFonts w:ascii="Times New Roman" w:hAnsi="Times New Roman"/>
          <w:b/>
          <w:i/>
          <w:sz w:val="24"/>
          <w:szCs w:val="27"/>
          <w:vertAlign w:val="subscript"/>
        </w:rPr>
        <w:t xml:space="preserve">СРП 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где: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бывшКГН_99% </w:t>
      </w:r>
      <w:r w:rsidRPr="00A642EF">
        <w:rPr>
          <w:rFonts w:ascii="Times New Roman" w:hAnsi="Times New Roman"/>
          <w:sz w:val="27"/>
          <w:szCs w:val="27"/>
        </w:rPr>
        <w:t>- 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указанным налогоплательщиком в бюджеты всех субъектов Российской Федерации, тыс. рублей;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СПГ </w:t>
      </w:r>
      <w:r w:rsidRPr="00A642EF">
        <w:rPr>
          <w:rFonts w:ascii="Times New Roman" w:hAnsi="Times New Roman"/>
          <w:sz w:val="27"/>
          <w:szCs w:val="27"/>
        </w:rPr>
        <w:t>- сумма налога на прибыль организаций,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</w:t>
      </w:r>
      <w:proofErr w:type="gramEnd"/>
      <w:r w:rsidRPr="00A642EF">
        <w:rPr>
          <w:rFonts w:ascii="Times New Roman" w:hAnsi="Times New Roman"/>
          <w:sz w:val="27"/>
          <w:szCs w:val="27"/>
        </w:rPr>
        <w:t>), тыс. рублей/</w:t>
      </w:r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lastRenderedPageBreak/>
        <w:t xml:space="preserve">Налог на прибыль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всеКГН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– сумма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тыс. рублей;</w:t>
      </w:r>
      <w:proofErr w:type="gramEnd"/>
    </w:p>
    <w:p w:rsidR="003D78F7" w:rsidRPr="00A642EF" w:rsidRDefault="003D78F7" w:rsidP="003D78F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A642EF">
        <w:rPr>
          <w:rFonts w:ascii="Times New Roman" w:hAnsi="Times New Roman"/>
          <w:sz w:val="27"/>
          <w:szCs w:val="27"/>
        </w:rPr>
        <w:t xml:space="preserve"> – сумма налога на прибыль организаций при выполнении Соглашений о разработке месторождений нефти и газа, тыс. рублей</w:t>
      </w:r>
      <w:r w:rsidR="00CA20C0" w:rsidRPr="00A642EF">
        <w:rPr>
          <w:rFonts w:ascii="Times New Roman" w:hAnsi="Times New Roman"/>
          <w:sz w:val="27"/>
          <w:szCs w:val="27"/>
        </w:rPr>
        <w:t>.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710F" w:rsidRPr="00A642EF" w:rsidRDefault="00CA20C0" w:rsidP="00FD3240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r w:rsidRPr="00A642EF">
        <w:rPr>
          <w:rFonts w:ascii="Times New Roman" w:hAnsi="Times New Roman"/>
          <w:i/>
          <w:color w:val="auto"/>
          <w:sz w:val="27"/>
          <w:szCs w:val="27"/>
        </w:rPr>
        <w:t xml:space="preserve"> </w:t>
      </w:r>
      <w:bookmarkStart w:id="4" w:name="_Toc143767647"/>
      <w:bookmarkStart w:id="5" w:name="_Toc139638437"/>
      <w:proofErr w:type="gramStart"/>
      <w:r w:rsidRPr="00A642EF">
        <w:rPr>
          <w:rFonts w:ascii="Times New Roman" w:hAnsi="Times New Roman"/>
          <w:color w:val="auto"/>
          <w:sz w:val="27"/>
          <w:szCs w:val="27"/>
        </w:rPr>
        <w:t>Налог на прибыль организаций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</w:r>
      <w:bookmarkEnd w:id="4"/>
      <w:proofErr w:type="gramEnd"/>
    </w:p>
    <w:p w:rsidR="00BC710F" w:rsidRPr="00A642EF" w:rsidRDefault="00BC710F" w:rsidP="00BC71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0C0" w:rsidRPr="00A642EF" w:rsidRDefault="00CA20C0" w:rsidP="00BC710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182 1 01 01012 02 0000 110</w:t>
      </w:r>
      <w:bookmarkEnd w:id="5"/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Расчет доходов в 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учета, в том числе без учета прибыли сельскохозяйственных предприятий), разрабатываемые Минэкономразвития Российской Федерации;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Тульской области на очередной финансовый год и плановый период (прибыль прибыльных организаций для целей бухгалтерского учета без учета прибыли сельскохозяйственных предприятий), разрабатываемые Минэкономразвития Тульской области;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отчета по форме №5-ПМ «Отчет о налоговой базе и структуре начислений по налогу на прибыль организаций, зачисляемому в бюджет субъекта Российской Федерации» (далее – отчет №5-ПМ), сложившаяся за предыдущие периоды;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отчета по форме №1-НМ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955EB0" w:rsidRPr="00A642EF" w:rsidRDefault="00955EB0" w:rsidP="00955E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lastRenderedPageBreak/>
        <w:t xml:space="preserve">- налоговые ставки, льготы и преференции, предусмотренные главой 25 Налогового кодекса Российской Федерации (далее – НК РФ) «Налог на прибыль организаций».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39638438"/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) * S (+/-) F,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НП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рублей;</w:t>
      </w:r>
    </w:p>
    <w:p w:rsidR="00955EB0" w:rsidRPr="00A642EF" w:rsidRDefault="00955EB0" w:rsidP="00955EB0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прогнозируемая сумма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налога, тыс.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 рублей;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исч1.2(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642EF">
        <w:rPr>
          <w:rFonts w:ascii="Times New Roman" w:hAnsi="Times New Roman" w:cs="Times New Roman"/>
          <w:sz w:val="28"/>
          <w:szCs w:val="28"/>
        </w:rPr>
        <w:t>НП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 рублей;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НП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.2(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тыс. рублей.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исч1.1(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= ПП_ТО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НБ1.1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исч1.2(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= ПП_РФ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НБ1.2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ПП_ТО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>, ПП_РФ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>– прогноз показателя «Прибыль прибыльных организаций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 рублей;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A642EF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.1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/ ПП_ТО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/ ПП_ТО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.2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/ ПП_РФ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/ ПП_РФ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A642EF">
        <w:rPr>
          <w:rFonts w:ascii="Times New Roman" w:hAnsi="Times New Roman" w:cs="Times New Roman"/>
          <w:sz w:val="28"/>
          <w:szCs w:val="28"/>
        </w:rPr>
        <w:t>, НБ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налогооблагаемая база для исчисления налога на прибыль по данным отчета по форме №5-ПМ (стр.1010) за соответствующие периоды, тыс. рублей;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.2(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A642EF">
        <w:rPr>
          <w:rFonts w:ascii="Times New Roman" w:hAnsi="Times New Roman" w:cs="Times New Roman"/>
          <w:sz w:val="28"/>
          <w:szCs w:val="28"/>
        </w:rPr>
        <w:t>, НБ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1.2(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(стр.1110 + стр.1310) за соответствующие периоды, тыс. рублей; 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</w:t>
      </w:r>
      <w:r w:rsidRPr="00A642EF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рассчитывается на основании усреднения годовых объемов выпадающих доходов не менее чем за 3 года.</w:t>
      </w:r>
      <w:proofErr w:type="gramEnd"/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 по нормативам, установленным в соответствии со статьями Бюджетного кодекса Российской Федерации (далее БК РФ).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710F" w:rsidRPr="00A642EF" w:rsidRDefault="00C1786F" w:rsidP="00FD3240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" w:name="_Toc143767648"/>
      <w:proofErr w:type="gramStart"/>
      <w:r w:rsidRPr="00A642EF">
        <w:rPr>
          <w:rFonts w:ascii="Times New Roman" w:hAnsi="Times New Roman"/>
          <w:color w:val="auto"/>
          <w:sz w:val="27"/>
          <w:szCs w:val="27"/>
        </w:rPr>
        <w:t xml:space="preserve">Налог на прибыль организаций, уплаченный налогоплательщиками, которые до 1 января 2023 являлись участниками </w:t>
      </w:r>
      <w:r w:rsidR="00CA20C0" w:rsidRPr="00A642EF">
        <w:rPr>
          <w:rFonts w:ascii="Times New Roman" w:hAnsi="Times New Roman"/>
          <w:color w:val="auto"/>
          <w:sz w:val="27"/>
          <w:szCs w:val="27"/>
        </w:rPr>
        <w:t>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</w:t>
      </w:r>
      <w:proofErr w:type="gramEnd"/>
      <w:r w:rsidR="00CA20C0" w:rsidRPr="00A642EF">
        <w:rPr>
          <w:rFonts w:ascii="Times New Roman" w:hAnsi="Times New Roman"/>
          <w:color w:val="auto"/>
          <w:sz w:val="27"/>
          <w:szCs w:val="27"/>
        </w:rPr>
        <w:t xml:space="preserve"> Федерации</w:t>
      </w:r>
      <w:bookmarkEnd w:id="7"/>
      <w:r w:rsidR="00CA20C0" w:rsidRPr="00A642EF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A20C0" w:rsidRPr="00A642EF">
        <w:rPr>
          <w:rFonts w:ascii="Times New Roman" w:hAnsi="Times New Roman"/>
          <w:color w:val="auto"/>
          <w:sz w:val="27"/>
          <w:szCs w:val="27"/>
        </w:rPr>
        <w:br/>
      </w:r>
    </w:p>
    <w:p w:rsidR="00CA20C0" w:rsidRPr="00A642EF" w:rsidRDefault="00CA20C0" w:rsidP="00BC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182 1 01 01112 02 0000 110</w:t>
      </w:r>
      <w:bookmarkEnd w:id="6"/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</w:t>
      </w:r>
      <w:r w:rsidRPr="00A642EF">
        <w:rPr>
          <w:rFonts w:ascii="Times New Roman" w:hAnsi="Times New Roman"/>
          <w:sz w:val="27"/>
          <w:szCs w:val="27"/>
        </w:rPr>
        <w:lastRenderedPageBreak/>
        <w:t>налогоплательщиком в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бюджеты всех субъектов Российской Федерации учитываются: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>- налоговая база организаций, которые до 1 января 2023 года являлись участниками консолидированной группы налогоплательщиков при условии,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 субъектов Российской Федерации, за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предыдущие периоды;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налоговые ставки, предусмотренные главой 25 НК РФ «Налог на прибыль организаций»;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показатели экспорта нефтегазового сектора экономики, направляемые в составе прогноза социально-экономического развития;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в бюджеты всех субъектов Российской Федерации основывается на методе прямого расчета.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>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 указанным налогоплательщиком в бюджеты всех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субъектов Российской Федерации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бывшКГН_99%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0C0" w:rsidRPr="00A642EF" w:rsidRDefault="00CA20C0" w:rsidP="00CA20C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бывшКГН_99%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=V бывшКГН_99% *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T</w:t>
      </w:r>
      <w:proofErr w:type="spellStart"/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нфг_экспорт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vertAlign w:val="subscript"/>
        </w:rPr>
      </w:pPr>
      <w:r w:rsidRPr="00A642EF">
        <w:rPr>
          <w:rFonts w:ascii="Times New Roman" w:hAnsi="Times New Roman"/>
          <w:sz w:val="27"/>
          <w:szCs w:val="27"/>
        </w:rPr>
        <w:t>где: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бывшКГН_99%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– сумма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организаций, уплаченной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указанным налогоплательщиком в бюджеты всех субъектов Российской Федерации, тыс. рублей;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бывшКГН_99%</w:t>
      </w:r>
      <w:r w:rsidRPr="00A642EF">
        <w:rPr>
          <w:rFonts w:ascii="Times New Roman" w:hAnsi="Times New Roman"/>
          <w:sz w:val="27"/>
          <w:szCs w:val="27"/>
        </w:rPr>
        <w:t xml:space="preserve"> – налоговая база организаций, которые до 1 января 2023 года являлись участниками консолидированной группы налогоплательщиков при условии, что уплаченная сумма налога на прибыль организаций в бюджет одного субъекта Российской Федерации в период с 2019 года по 30 июня 2022 года </w:t>
      </w:r>
      <w:r w:rsidRPr="00A642EF">
        <w:rPr>
          <w:rFonts w:ascii="Times New Roman" w:hAnsi="Times New Roman"/>
          <w:sz w:val="27"/>
          <w:szCs w:val="27"/>
        </w:rPr>
        <w:lastRenderedPageBreak/>
        <w:t>составляла более 99 процентов от совокупной суммы налога на прибыль организаций, уплаченной указанным налогоплательщиком в бюджеты всех субъектов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Российской Федерации, за предыдущие периоды, тыс. рублей;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Т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нфг_экспорт</w:t>
      </w:r>
      <w:proofErr w:type="spellEnd"/>
      <w:r w:rsidRPr="00A642EF">
        <w:rPr>
          <w:rFonts w:ascii="Times New Roman" w:hAnsi="Times New Roman"/>
          <w:sz w:val="27"/>
          <w:szCs w:val="27"/>
        </w:rPr>
        <w:t xml:space="preserve"> – темп роста/снижения нефтегазового экспорта, </w:t>
      </w:r>
      <w:proofErr w:type="gramStart"/>
      <w:r w:rsidRPr="00A642EF">
        <w:rPr>
          <w:rFonts w:ascii="Times New Roman" w:hAnsi="Times New Roman"/>
          <w:sz w:val="27"/>
          <w:szCs w:val="27"/>
        </w:rPr>
        <w:t>млрд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долл. США;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sz w:val="27"/>
          <w:szCs w:val="27"/>
        </w:rPr>
        <w:t>S</w:t>
      </w:r>
      <w:r w:rsidRPr="00A642EF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A642EF">
        <w:rPr>
          <w:rFonts w:ascii="Times New Roman" w:hAnsi="Times New Roman"/>
          <w:sz w:val="27"/>
          <w:szCs w:val="27"/>
        </w:rPr>
        <w:t>, %;</w:t>
      </w:r>
      <w:proofErr w:type="gramEnd"/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A642EF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D73B9" w:rsidRPr="00A642EF" w:rsidRDefault="004D73B9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710F" w:rsidRPr="00A642EF" w:rsidRDefault="004D73B9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" w:name="_Toc143767649"/>
      <w:bookmarkStart w:id="9" w:name="_Toc139638439"/>
      <w:proofErr w:type="gramStart"/>
      <w:r w:rsidRPr="00A642EF">
        <w:rPr>
          <w:rFonts w:ascii="Times New Roman" w:hAnsi="Times New Roman"/>
          <w:color w:val="auto"/>
          <w:sz w:val="27"/>
          <w:szCs w:val="27"/>
        </w:rPr>
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</w:t>
      </w:r>
      <w:bookmarkEnd w:id="8"/>
      <w:proofErr w:type="gramEnd"/>
    </w:p>
    <w:p w:rsidR="004D73B9" w:rsidRPr="00A642EF" w:rsidRDefault="004D73B9" w:rsidP="00BC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sz w:val="27"/>
          <w:szCs w:val="27"/>
        </w:rPr>
        <w:br/>
      </w:r>
      <w:r w:rsidRPr="00A642EF">
        <w:rPr>
          <w:rFonts w:ascii="Times New Roman" w:hAnsi="Times New Roman" w:cs="Times New Roman"/>
          <w:b/>
          <w:sz w:val="28"/>
          <w:szCs w:val="28"/>
        </w:rPr>
        <w:t>182 1 01 01018 02 0000 110</w:t>
      </w:r>
      <w:bookmarkEnd w:id="9"/>
    </w:p>
    <w:p w:rsidR="004D73B9" w:rsidRPr="00A642EF" w:rsidRDefault="004D73B9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 xml:space="preserve">В связи с отсутствием поступлений в бюджет Тульской области налога на прибыль </w:t>
      </w:r>
      <w:r w:rsidR="006D2880" w:rsidRPr="00A642EF">
        <w:rPr>
          <w:rFonts w:ascii="Times New Roman" w:hAnsi="Times New Roman"/>
          <w:sz w:val="27"/>
          <w:szCs w:val="27"/>
        </w:rPr>
        <w:t>по производству</w:t>
      </w:r>
      <w:proofErr w:type="gramEnd"/>
      <w:r w:rsidR="006D2880" w:rsidRPr="00A642EF">
        <w:rPr>
          <w:rFonts w:ascii="Times New Roman" w:hAnsi="Times New Roman"/>
          <w:sz w:val="27"/>
          <w:szCs w:val="27"/>
        </w:rPr>
        <w:t xml:space="preserve"> сжиженного природного газа,</w:t>
      </w:r>
      <w:r w:rsidRPr="00A642EF">
        <w:rPr>
          <w:rFonts w:ascii="Times New Roman" w:hAnsi="Times New Roman"/>
          <w:sz w:val="27"/>
          <w:szCs w:val="27"/>
        </w:rPr>
        <w:t xml:space="preserve"> расчет доходов в консолидированный бюджет Тульской области не производится.</w:t>
      </w:r>
    </w:p>
    <w:p w:rsidR="00CA20C0" w:rsidRPr="00A642EF" w:rsidRDefault="00CA20C0" w:rsidP="00CA20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710F" w:rsidRPr="00A642EF" w:rsidRDefault="004D73B9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0" w:name="_Toc143767650"/>
      <w:bookmarkStart w:id="11" w:name="_Toc139638440"/>
      <w:proofErr w:type="gramStart"/>
      <w:r w:rsidRPr="00A642EF">
        <w:rPr>
          <w:rFonts w:ascii="Times New Roman" w:hAnsi="Times New Roman"/>
          <w:color w:val="auto"/>
          <w:sz w:val="27"/>
          <w:szCs w:val="27"/>
        </w:rPr>
        <w:t>Налог на прибыль организаций, уплаченный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</w:t>
      </w:r>
      <w:bookmarkEnd w:id="10"/>
      <w:proofErr w:type="gramEnd"/>
    </w:p>
    <w:p w:rsidR="004D73B9" w:rsidRPr="00A642EF" w:rsidRDefault="004D73B9" w:rsidP="00BC71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sz w:val="27"/>
          <w:szCs w:val="27"/>
        </w:rPr>
        <w:br/>
      </w:r>
      <w:r w:rsidRPr="00A642EF">
        <w:rPr>
          <w:rFonts w:ascii="Times New Roman" w:hAnsi="Times New Roman" w:cs="Times New Roman"/>
          <w:b/>
          <w:sz w:val="28"/>
          <w:szCs w:val="28"/>
        </w:rPr>
        <w:t>182 1 01 01104 0</w:t>
      </w:r>
      <w:r w:rsidR="00946E6F" w:rsidRPr="00A642EF">
        <w:rPr>
          <w:rFonts w:ascii="Times New Roman" w:hAnsi="Times New Roman" w:cs="Times New Roman"/>
          <w:b/>
          <w:sz w:val="28"/>
          <w:szCs w:val="28"/>
        </w:rPr>
        <w:t>1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 0000 110</w:t>
      </w:r>
      <w:bookmarkEnd w:id="11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</w:t>
      </w:r>
      <w:r w:rsidRPr="00A642EF">
        <w:rPr>
          <w:rFonts w:ascii="Times New Roman" w:hAnsi="Times New Roman"/>
          <w:sz w:val="27"/>
          <w:szCs w:val="27"/>
        </w:rPr>
        <w:lastRenderedPageBreak/>
        <w:t>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 учитываются: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налоговая база организаций, которые до 1 января 2023 года являлись участниками консолидированной группы налогоплательщиков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газа);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налоговые ставки, предусмотренные главой 25 НК РФ «Налог на прибыль организаций»;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показатели экспорта по данным таможенной статистики, направляемые в составе прогноза социально-экономического развития;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- среднегодовой курс доллара США по отношению к рублю, рублей.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основывается на методе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прямого расчета.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 xml:space="preserve">Сумма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всеКГН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формируется следующим образом: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D73B9" w:rsidRPr="00A642EF" w:rsidRDefault="004D73B9" w:rsidP="004D73B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всеКГН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</w:rPr>
        <w:t xml:space="preserve"> =V КГН *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T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экспорт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vertAlign w:val="subscript"/>
        </w:rPr>
      </w:pPr>
      <w:r w:rsidRPr="00A642EF">
        <w:rPr>
          <w:rFonts w:ascii="Times New Roman" w:hAnsi="Times New Roman"/>
          <w:sz w:val="27"/>
          <w:szCs w:val="27"/>
        </w:rPr>
        <w:t>где:</w:t>
      </w:r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Налог на прибыль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всеКГН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>– сумма налога на прибыль организаций, уплаченного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тыс. рублей;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A642EF">
        <w:rPr>
          <w:rFonts w:ascii="Times New Roman" w:hAnsi="Times New Roman"/>
          <w:sz w:val="27"/>
          <w:szCs w:val="27"/>
        </w:rPr>
        <w:t xml:space="preserve"> – налоговая база организаций, которые до 1 января 2023 года являлись участниками консолидированной группы налогоплательщиков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</w:t>
      </w:r>
      <w:r w:rsidRPr="00A642EF">
        <w:rPr>
          <w:rFonts w:ascii="Times New Roman" w:hAnsi="Times New Roman"/>
          <w:sz w:val="27"/>
          <w:szCs w:val="27"/>
        </w:rPr>
        <w:lastRenderedPageBreak/>
        <w:t>хотя бы одной партии сжиженного природного газа на основании лицензии на осуществление исключительного права на экспорт газа), тыс. рублей;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Т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экспорт</w:t>
      </w:r>
      <w:r w:rsidRPr="00A642EF">
        <w:rPr>
          <w:rFonts w:ascii="Times New Roman" w:hAnsi="Times New Roman"/>
          <w:sz w:val="27"/>
          <w:szCs w:val="27"/>
        </w:rPr>
        <w:t xml:space="preserve"> – темп роста/снижения экспорта по данным таможенной статистики, доводимый в составе прогноза социально-экономического развития в рублевом эквиваленте</w:t>
      </w:r>
      <w:proofErr w:type="gramStart"/>
      <w:r w:rsidRPr="00A642EF">
        <w:rPr>
          <w:rFonts w:ascii="Times New Roman" w:hAnsi="Times New Roman"/>
          <w:sz w:val="27"/>
          <w:szCs w:val="27"/>
        </w:rPr>
        <w:t>, %;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b/>
          <w:sz w:val="27"/>
          <w:szCs w:val="27"/>
        </w:rPr>
        <w:t>S</w:t>
      </w:r>
      <w:r w:rsidRPr="00A642EF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A642EF">
        <w:rPr>
          <w:rFonts w:ascii="Times New Roman" w:hAnsi="Times New Roman"/>
          <w:sz w:val="27"/>
          <w:szCs w:val="27"/>
        </w:rPr>
        <w:t>, %;</w:t>
      </w:r>
      <w:proofErr w:type="gramEnd"/>
    </w:p>
    <w:p w:rsidR="004D73B9" w:rsidRPr="00A642EF" w:rsidRDefault="004D73B9" w:rsidP="004D73B9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A642EF">
        <w:rPr>
          <w:rFonts w:ascii="Times New Roman" w:hAnsi="Times New Roman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</w:t>
      </w:r>
      <w:r w:rsidRPr="00A642EF">
        <w:rPr>
          <w:rFonts w:ascii="Times New Roman" w:hAnsi="Times New Roman"/>
          <w:color w:val="00B050"/>
          <w:sz w:val="27"/>
          <w:szCs w:val="27"/>
        </w:rPr>
        <w:t xml:space="preserve">плановый период исходя из ретроспективных данных, тыс. рублей. </w:t>
      </w:r>
    </w:p>
    <w:p w:rsidR="00CA20C0" w:rsidRPr="00A642EF" w:rsidRDefault="00CA20C0" w:rsidP="003D78F7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7"/>
          <w:szCs w:val="27"/>
        </w:rPr>
      </w:pPr>
    </w:p>
    <w:p w:rsidR="00946E6F" w:rsidRPr="00A642EF" w:rsidRDefault="00946E6F" w:rsidP="00946E6F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7"/>
          <w:szCs w:val="27"/>
        </w:rPr>
      </w:pPr>
    </w:p>
    <w:p w:rsidR="00955EB0" w:rsidRPr="00A642EF" w:rsidRDefault="00955EB0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12" w:name="_Toc143767651"/>
      <w:r w:rsidRPr="00A642EF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12"/>
    </w:p>
    <w:p w:rsidR="00955EB0" w:rsidRPr="00A642EF" w:rsidRDefault="00955EB0" w:rsidP="00A85CA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182 1 01 01020 00 0000 110</w:t>
      </w:r>
    </w:p>
    <w:p w:rsidR="00955EB0" w:rsidRPr="00A642EF" w:rsidRDefault="00955EB0" w:rsidP="00955EB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налога на прибыль при выполнении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Соглашений о разработке месторождений нефти и газа на условиях соглашений о разделе продукции на протяжении 2015-2022 годов и в текущем периоде 2023 года, расчет доходов в консолидированный бюджет Тульской области не производится.</w:t>
      </w:r>
    </w:p>
    <w:p w:rsidR="0054299F" w:rsidRPr="00A642EF" w:rsidRDefault="0054299F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D14" w:rsidRPr="00A642EF" w:rsidRDefault="00A30536" w:rsidP="00BA3FA1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143767652"/>
      <w:r w:rsidRPr="00A642EF">
        <w:rPr>
          <w:rFonts w:ascii="Times New Roman" w:hAnsi="Times New Roman" w:cs="Times New Roman"/>
          <w:color w:val="000000" w:themeColor="text1"/>
        </w:rPr>
        <w:t>Налог на доходы с физических лиц</w:t>
      </w:r>
      <w:bookmarkEnd w:id="13"/>
    </w:p>
    <w:p w:rsidR="00245888" w:rsidRPr="00A642EF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доходы физических лиц (далее НДФЛ) осуществляется в соответствии с действующим законодательством Российской Федерации о налогах и сборах.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сборов, страховых взносов и  иных обязательных платежей в консолидированный бюджет Российской Федерации»;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 (далее – отчет №5-НДФЛ), сложившаяся за предыдущие периоды;</w:t>
      </w:r>
    </w:p>
    <w:p w:rsidR="007F3DE8" w:rsidRPr="00A642EF" w:rsidRDefault="007F3DE8" w:rsidP="007F3DE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hAnsi="Times New Roman" w:cs="Times New Roman"/>
          <w:sz w:val="28"/>
          <w:szCs w:val="28"/>
        </w:rPr>
        <w:br/>
        <w:t>№ 7-НДФЛ «Отчет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динамика налоговых вычетов по налогу согласно данным отчета по форме №1-ДДК, №5-ДДК «Отчет о декларировании доходов физическими лицами» (далее – отчет №1-ДДК, №5-ДДК), сложившаяся за предыдущие периоды;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23 «Налог на доходы физических лиц» НК РФ и другие источники.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по формуле: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i/>
          <w:sz w:val="20"/>
          <w:szCs w:val="20"/>
        </w:rPr>
        <w:t>всего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9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10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11 +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13 +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14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дивидендов, тыс. рублей;</w:t>
      </w:r>
      <w:proofErr w:type="gramEnd"/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 рублей;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рублей;</w:t>
      </w:r>
      <w:proofErr w:type="gramEnd"/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</w:t>
      </w:r>
      <w:r w:rsidRPr="00A642EF">
        <w:rPr>
          <w:rFonts w:ascii="Times New Roman" w:hAnsi="Times New Roman" w:cs="Times New Roman"/>
          <w:sz w:val="28"/>
          <w:szCs w:val="28"/>
        </w:rPr>
        <w:lastRenderedPageBreak/>
        <w:t>числе фиксированной прибыли контролируемой иностранной компании), тыс. рублей;</w:t>
      </w:r>
      <w:proofErr w:type="gramEnd"/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A642EF">
        <w:rPr>
          <w:rFonts w:ascii="Times New Roman" w:hAnsi="Times New Roman"/>
          <w:i/>
          <w:color w:val="00B050"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  <w:proofErr w:type="gramEnd"/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A642EF">
        <w:rPr>
          <w:rFonts w:ascii="Times New Roman" w:hAnsi="Times New Roman"/>
          <w:b/>
          <w:i/>
          <w:color w:val="00B050"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13</w:t>
      </w:r>
      <w:r w:rsidRPr="00A642EF">
        <w:rPr>
          <w:rFonts w:ascii="Times New Roman" w:hAnsi="Times New Roman" w:cs="Times New Roman"/>
          <w:sz w:val="28"/>
          <w:szCs w:val="28"/>
        </w:rPr>
        <w:t xml:space="preserve"> - объем поступлений по налогу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рублей), тыс. рублей;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объём поступлений по налогу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 тыс. рублей.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 (НДФЛ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B54FC0" w:rsidRPr="00A642EF" w:rsidRDefault="00B54FC0" w:rsidP="00B54FC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D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100 – 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</w:rPr>
        <w:t>*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/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100) * 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 xml:space="preserve"> / 100 *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/>
          <w:b/>
          <w:sz w:val="28"/>
          <w:szCs w:val="28"/>
          <w:vertAlign w:val="subscript"/>
        </w:rPr>
        <w:t>. с.</w:t>
      </w:r>
      <w:r w:rsidRPr="00A642EF">
        <w:rPr>
          <w:rFonts w:ascii="Times New Roman" w:hAnsi="Times New Roman"/>
          <w:b/>
          <w:sz w:val="28"/>
          <w:szCs w:val="28"/>
        </w:rPr>
        <w:t>/100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(+/-) F, 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где: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D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фзп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CD3CBF" w:rsidRPr="00A642EF">
        <w:rPr>
          <w:rFonts w:ascii="Times New Roman" w:hAnsi="Times New Roman"/>
          <w:sz w:val="28"/>
          <w:szCs w:val="28"/>
        </w:rPr>
        <w:t>Тульской области</w:t>
      </w:r>
      <w:r w:rsidRPr="00A642EF">
        <w:rPr>
          <w:rFonts w:ascii="Times New Roman" w:hAnsi="Times New Roman"/>
          <w:sz w:val="28"/>
          <w:szCs w:val="28"/>
        </w:rPr>
        <w:t>);</w:t>
      </w:r>
    </w:p>
    <w:p w:rsidR="00B54FC0" w:rsidRPr="00A642EF" w:rsidRDefault="00B54FC0" w:rsidP="00344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n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 – сумма налоговых вычетов, предоставляемых в соответствии с законодательством, тыс. рублей (1-ДДК, </w:t>
      </w:r>
      <w:r w:rsidR="00344667" w:rsidRPr="00A642EF">
        <w:rPr>
          <w:rFonts w:ascii="Times New Roman" w:hAnsi="Times New Roman"/>
          <w:sz w:val="28"/>
          <w:szCs w:val="28"/>
        </w:rPr>
        <w:t xml:space="preserve">5-ДДК, </w:t>
      </w:r>
      <w:r w:rsidRPr="00A642EF">
        <w:rPr>
          <w:rFonts w:ascii="Times New Roman" w:hAnsi="Times New Roman"/>
          <w:sz w:val="28"/>
          <w:szCs w:val="28"/>
        </w:rPr>
        <w:t>5-НДФЛ);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K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v</w:t>
      </w:r>
      <w:proofErr w:type="spellEnd"/>
      <w:r w:rsidRPr="00A642E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</w:t>
      </w:r>
      <w:r w:rsidRPr="00A642EF">
        <w:rPr>
          <w:rFonts w:ascii="Times New Roman" w:hAnsi="Times New Roman"/>
          <w:sz w:val="28"/>
          <w:szCs w:val="28"/>
        </w:rPr>
        <w:lastRenderedPageBreak/>
        <w:t xml:space="preserve">прогноза социально-экономического развития Российской Федерации, данные Росстата); 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</w:rPr>
        <w:t>n</w:t>
      </w:r>
      <w:proofErr w:type="spellEnd"/>
      <w:proofErr w:type="gramEnd"/>
      <w:r w:rsidRPr="00A642EF">
        <w:rPr>
          <w:rFonts w:ascii="Times New Roman" w:hAnsi="Times New Roman"/>
          <w:sz w:val="28"/>
          <w:szCs w:val="28"/>
        </w:rPr>
        <w:t xml:space="preserve"> – ставка налога (n – 13%, 30%, 35%, 15%), % (Налоговый кодекс Российской Федерации);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исч</w:t>
      </w:r>
      <w:r w:rsidRPr="00A642EF">
        <w:rPr>
          <w:rFonts w:ascii="Times New Roman" w:hAnsi="Times New Roman"/>
          <w:b/>
          <w:sz w:val="28"/>
          <w:szCs w:val="28"/>
          <w:vertAlign w:val="subscript"/>
        </w:rPr>
        <w:t>.с</w:t>
      </w:r>
      <w:proofErr w:type="spellEnd"/>
      <w:r w:rsidRPr="00A642EF">
        <w:rPr>
          <w:rFonts w:ascii="Times New Roman" w:hAnsi="Times New Roman"/>
          <w:b/>
          <w:sz w:val="28"/>
          <w:szCs w:val="28"/>
          <w:vertAlign w:val="subscript"/>
        </w:rPr>
        <w:t>.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коэффициент, характеризующий долю уплаченного налога в исчисленной сумме налога</w:t>
      </w:r>
      <w:r w:rsidR="00344667"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(среднее значение за ряд лет),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(1-НМ, 5-НДФЛ). Данный </w:t>
      </w:r>
      <w:r w:rsidRPr="00A642EF">
        <w:rPr>
          <w:rFonts w:ascii="Times New Roman" w:hAnsi="Times New Roman"/>
          <w:sz w:val="28"/>
          <w:szCs w:val="28"/>
        </w:rPr>
        <w:t>показатель учитывает работу по погашению задолженности по налогу.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 (</w:t>
      </w:r>
      <w:r w:rsidRPr="00A642EF">
        <w:rPr>
          <w:rFonts w:ascii="Times New Roman" w:hAnsi="Times New Roman" w:cs="Times New Roman"/>
          <w:b/>
          <w:sz w:val="28"/>
          <w:szCs w:val="28"/>
        </w:rPr>
        <w:t>НДФЛ</w:t>
      </w:r>
      <w:proofErr w:type="gramStart"/>
      <w:r w:rsidRPr="00A642EF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); объем поступлений по налогу на доходы физических лиц с доходов, полученных физическими лицами в соответствии со статьей 228 НК РФ (</w:t>
      </w:r>
      <w:r w:rsidRPr="00A642EF">
        <w:rPr>
          <w:rFonts w:ascii="Times New Roman" w:hAnsi="Times New Roman" w:cs="Times New Roman"/>
          <w:b/>
          <w:sz w:val="28"/>
          <w:szCs w:val="28"/>
        </w:rPr>
        <w:t>НДФЛ</w:t>
      </w:r>
      <w:r w:rsidRPr="00A642EF">
        <w:rPr>
          <w:rFonts w:ascii="Times New Roman" w:hAnsi="Times New Roman" w:cs="Times New Roman"/>
          <w:b/>
          <w:sz w:val="20"/>
          <w:szCs w:val="20"/>
        </w:rPr>
        <w:t>3</w:t>
      </w:r>
      <w:r w:rsidRPr="00A642EF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 тыс. рублей (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A642EF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 (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 w:rsidRPr="00A642EF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>10</w:t>
      </w:r>
      <w:r w:rsidRPr="00A642EF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 (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>11</w:t>
      </w:r>
      <w:r w:rsidRPr="00A642EF">
        <w:rPr>
          <w:rFonts w:ascii="Times New Roman" w:hAnsi="Times New Roman" w:cs="Times New Roman"/>
          <w:sz w:val="28"/>
          <w:szCs w:val="28"/>
        </w:rPr>
        <w:t xml:space="preserve">) рассчитывается исходя из прогнозируемого </w:t>
      </w:r>
      <w:r w:rsidRPr="00A642EF">
        <w:rPr>
          <w:rFonts w:ascii="Times New Roman" w:hAnsi="Times New Roman" w:cs="Times New Roman"/>
          <w:sz w:val="28"/>
          <w:szCs w:val="28"/>
        </w:rPr>
        <w:lastRenderedPageBreak/>
        <w:t>фонда заработной платы, скорректированного на долю указанных налогов сложившуюся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за предыдущий период по формуле: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2, 3, 5, 9, 10, 11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= ФЗП * К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sz w:val="28"/>
          <w:szCs w:val="28"/>
        </w:rPr>
        <w:t>,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ФЗП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(среднее значение за ряд лет) (показатели отчета №1-НМ), %;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НДФЛ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642EF">
        <w:rPr>
          <w:rFonts w:ascii="Times New Roman" w:hAnsi="Times New Roman" w:cs="Times New Roman"/>
          <w:sz w:val="28"/>
          <w:szCs w:val="28"/>
        </w:rPr>
        <w:t>, определяемый как частное от деления 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>прогнозируемого года к 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текущего года (устанавливается Министерством экономического развития РФ), %;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темп роста коэффициента, отражающего региональные особенности рынка труда на территории Тульской области (устанавливается законом Тульской области), определяемый как частное от деления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прогнозируемого года к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642E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года, в цифровом выражении или %.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по налогу на доходы физических лиц в части суммы налога, превышающей 650 000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 (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A642EF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  <w:proofErr w:type="gramEnd"/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НДФЛ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8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(ФЗП * К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/100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 w:cs="Times New Roman"/>
          <w:b/>
          <w:sz w:val="28"/>
          <w:szCs w:val="28"/>
        </w:rPr>
        <w:t>,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ФЗП – фонд заработной платы, тыс. рублей (показатели прогноза социально-экономического развития Тульской области);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Kn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доля налога в ФЗП за предыдущий период (среднее значение за ряд лет), % (показатели прогноза социально-экономического развития Тульской области, по ф. отчета №1-НМ);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ретроспективе, тыс. рублей.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 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Прогнозный объем поступлений НДФЛ в отношении доходов от долевого участия в организации, полученных в виде дивидендов (в части суммы налога, не превышающей 650 000 рублей) </w:t>
      </w:r>
      <w:r w:rsidRPr="00A642EF">
        <w:rPr>
          <w:rFonts w:ascii="Times New Roman" w:hAnsi="Times New Roman"/>
          <w:b/>
          <w:sz w:val="28"/>
          <w:szCs w:val="28"/>
        </w:rPr>
        <w:t xml:space="preserve">(НДФЛ </w:t>
      </w:r>
      <w:r w:rsidRPr="00A642EF">
        <w:rPr>
          <w:rFonts w:ascii="Times New Roman" w:hAnsi="Times New Roman"/>
          <w:b/>
          <w:sz w:val="28"/>
          <w:szCs w:val="28"/>
          <w:vertAlign w:val="subscript"/>
        </w:rPr>
        <w:t>13</w:t>
      </w:r>
      <w:r w:rsidRPr="00A642EF">
        <w:rPr>
          <w:rFonts w:ascii="Times New Roman" w:hAnsi="Times New Roman"/>
          <w:b/>
          <w:sz w:val="28"/>
          <w:szCs w:val="28"/>
        </w:rPr>
        <w:t>)</w:t>
      </w:r>
      <w:r w:rsidRPr="00A642EF">
        <w:rPr>
          <w:rFonts w:ascii="Times New Roman" w:hAnsi="Times New Roman"/>
          <w:sz w:val="28"/>
          <w:szCs w:val="28"/>
        </w:rPr>
        <w:t xml:space="preserve">, НДФЛ в отношении доходов от долевого участия в организации, полученных в виде дивидендов (в части суммы налога, превышающей 650 000 рублей) </w:t>
      </w:r>
      <w:r w:rsidRPr="00A642EF">
        <w:rPr>
          <w:rFonts w:ascii="Times New Roman" w:hAnsi="Times New Roman"/>
          <w:b/>
          <w:sz w:val="28"/>
          <w:szCs w:val="28"/>
        </w:rPr>
        <w:t xml:space="preserve">(НДФЛ </w:t>
      </w:r>
      <w:r w:rsidRPr="00A642EF">
        <w:rPr>
          <w:rFonts w:ascii="Times New Roman" w:hAnsi="Times New Roman"/>
          <w:b/>
          <w:sz w:val="28"/>
          <w:szCs w:val="28"/>
          <w:vertAlign w:val="subscript"/>
        </w:rPr>
        <w:t>14</w:t>
      </w:r>
      <w:r w:rsidRPr="00A642EF">
        <w:rPr>
          <w:rFonts w:ascii="Times New Roman" w:hAnsi="Times New Roman"/>
          <w:b/>
          <w:sz w:val="28"/>
          <w:szCs w:val="28"/>
        </w:rPr>
        <w:t>)</w:t>
      </w:r>
      <w:r w:rsidRPr="00A642EF">
        <w:rPr>
          <w:rFonts w:ascii="Times New Roman" w:hAnsi="Times New Roman"/>
          <w:sz w:val="28"/>
          <w:szCs w:val="28"/>
        </w:rPr>
        <w:t xml:space="preserve">, </w:t>
      </w:r>
      <w:r w:rsidR="007F3DE8" w:rsidRPr="00A642EF">
        <w:rPr>
          <w:rFonts w:ascii="Times New Roman" w:hAnsi="Times New Roman"/>
          <w:bCs/>
          <w:sz w:val="27"/>
          <w:szCs w:val="27"/>
        </w:rPr>
        <w:t>рассчитывается исходя из налоговой базы по налогу согласно данным отчёта</w:t>
      </w:r>
      <w:proofErr w:type="gramEnd"/>
      <w:r w:rsidR="007F3DE8" w:rsidRPr="00A642EF">
        <w:rPr>
          <w:rFonts w:ascii="Times New Roman" w:hAnsi="Times New Roman"/>
          <w:bCs/>
          <w:sz w:val="27"/>
          <w:szCs w:val="27"/>
        </w:rPr>
        <w:t xml:space="preserve"> формы № 7-НДФЛ и темпа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="007F3DE8" w:rsidRPr="00A642EF">
        <w:rPr>
          <w:rFonts w:ascii="Times New Roman" w:hAnsi="Times New Roman"/>
          <w:bCs/>
          <w:sz w:val="27"/>
          <w:szCs w:val="27"/>
        </w:rPr>
        <w:t>прогнозируемому</w:t>
      </w:r>
      <w:proofErr w:type="gramEnd"/>
      <w:r w:rsidR="007F3DE8" w:rsidRPr="00A642EF">
        <w:rPr>
          <w:rFonts w:ascii="Times New Roman" w:hAnsi="Times New Roman"/>
          <w:bCs/>
          <w:sz w:val="27"/>
          <w:szCs w:val="27"/>
        </w:rPr>
        <w:t>, и прогнозируемый по формуле:</w:t>
      </w:r>
    </w:p>
    <w:p w:rsidR="007F3DE8" w:rsidRPr="00A642EF" w:rsidRDefault="007F3DE8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 xml:space="preserve">НДФЛ </w:t>
      </w:r>
      <w:r w:rsidRPr="00A642EF">
        <w:rPr>
          <w:rFonts w:ascii="Times New Roman" w:hAnsi="Times New Roman"/>
          <w:b/>
          <w:sz w:val="28"/>
          <w:szCs w:val="28"/>
          <w:vertAlign w:val="subscript"/>
        </w:rPr>
        <w:t xml:space="preserve">13,14 </w:t>
      </w:r>
      <w:r w:rsidRPr="00A642EF">
        <w:rPr>
          <w:rFonts w:ascii="Times New Roman" w:hAnsi="Times New Roman"/>
          <w:b/>
          <w:sz w:val="28"/>
          <w:szCs w:val="28"/>
        </w:rPr>
        <w:t xml:space="preserve">= </w:t>
      </w:r>
      <w:proofErr w:type="spellStart"/>
      <w:r w:rsidRPr="00A642EF">
        <w:rPr>
          <w:rFonts w:ascii="Times New Roman" w:hAnsi="Times New Roman"/>
          <w:b/>
          <w:sz w:val="28"/>
          <w:szCs w:val="28"/>
        </w:rPr>
        <w:t>Dn</w:t>
      </w:r>
      <w:proofErr w:type="spellEnd"/>
      <w:proofErr w:type="gramStart"/>
      <w:r w:rsidRPr="00A642EF">
        <w:rPr>
          <w:rFonts w:ascii="Times New Roman" w:hAnsi="Times New Roman"/>
          <w:b/>
          <w:sz w:val="28"/>
          <w:szCs w:val="28"/>
        </w:rPr>
        <w:t xml:space="preserve"> * Т</w:t>
      </w:r>
      <w:proofErr w:type="gramEnd"/>
      <w:r w:rsidRPr="00A642EF">
        <w:rPr>
          <w:rFonts w:ascii="Times New Roman" w:hAnsi="Times New Roman"/>
          <w:b/>
          <w:sz w:val="28"/>
          <w:szCs w:val="28"/>
        </w:rPr>
        <w:t xml:space="preserve"> прибыли /100 (+/-) F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sz w:val="28"/>
          <w:szCs w:val="28"/>
        </w:rPr>
        <w:t>,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7F3DE8" w:rsidRPr="00A642EF" w:rsidRDefault="00B54FC0" w:rsidP="007F3DE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r w:rsidR="007F3DE8" w:rsidRPr="00A642EF">
        <w:rPr>
          <w:rFonts w:ascii="Times New Roman" w:hAnsi="Times New Roman"/>
          <w:sz w:val="27"/>
          <w:szCs w:val="27"/>
        </w:rPr>
        <w:t>общая сумма доходов, принимаемая налоговыми агентами для расчета налоговой базы за предыдущий период, тыс. рублей (7-НДФЛ);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Т прибыли − темп</w:t>
      </w:r>
      <w:r w:rsidRPr="00A642EF">
        <w:rPr>
          <w:rFonts w:ascii="Times New Roman" w:hAnsi="Times New Roman"/>
          <w:sz w:val="28"/>
          <w:szCs w:val="28"/>
        </w:rPr>
        <w:t xml:space="preserve"> роста среднего показателя прибыли прибыльных организаций, направляемого в составе Прогноза социально-экономического развития за год, предшествующий </w:t>
      </w:r>
      <w:proofErr w:type="gramStart"/>
      <w:r w:rsidRPr="00A642EF">
        <w:rPr>
          <w:rFonts w:ascii="Times New Roman" w:hAnsi="Times New Roman"/>
          <w:sz w:val="28"/>
          <w:szCs w:val="28"/>
        </w:rPr>
        <w:t>прогнозируемому</w:t>
      </w:r>
      <w:proofErr w:type="gramEnd"/>
      <w:r w:rsidRPr="00A642EF">
        <w:rPr>
          <w:rFonts w:ascii="Times New Roman" w:hAnsi="Times New Roman"/>
          <w:sz w:val="28"/>
          <w:szCs w:val="28"/>
        </w:rPr>
        <w:t>, и прогнозируемый, %;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F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рублей;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В случае отсутствия данных по поступлениям НДФЛ по отдельным видам доходов за предыдущий период, прогнозирование осуществляется исходя из </w:t>
      </w:r>
      <w:r w:rsidRPr="00A642EF">
        <w:rPr>
          <w:rFonts w:ascii="Times New Roman" w:hAnsi="Times New Roman" w:cs="Times New Roman"/>
          <w:sz w:val="28"/>
          <w:szCs w:val="28"/>
        </w:rPr>
        <w:lastRenderedPageBreak/>
        <w:t>данных о фактических поступлениях в текущем финансовом году с учетом динамики фонда заработной платы.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B54FC0" w:rsidRPr="00A642EF" w:rsidRDefault="00B54FC0" w:rsidP="00B54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B54FC0" w:rsidRPr="00A642EF" w:rsidRDefault="00B54FC0" w:rsidP="00B54F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ab/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CB005C" w:rsidRPr="00A642EF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A642EF" w:rsidRDefault="00455EFF" w:rsidP="00BA3FA1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143767653"/>
      <w:r w:rsidRPr="00A642EF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14"/>
    </w:p>
    <w:p w:rsidR="00455EFF" w:rsidRPr="00A642EF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A642EF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A642EF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A642EF" w:rsidRDefault="001F5A56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143767654"/>
      <w:r w:rsidRPr="00A642EF">
        <w:rPr>
          <w:rFonts w:ascii="Times New Roman" w:hAnsi="Times New Roman" w:cs="Times New Roman"/>
          <w:color w:val="000000" w:themeColor="text1"/>
        </w:rPr>
        <w:t xml:space="preserve">Акцизы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A642EF">
        <w:rPr>
          <w:rFonts w:ascii="Times New Roman" w:hAnsi="Times New Roman" w:cs="Times New Roman"/>
          <w:color w:val="000000" w:themeColor="text1"/>
        </w:rPr>
        <w:t>кальвадосного</w:t>
      </w:r>
      <w:proofErr w:type="spellEnd"/>
      <w:r w:rsidRPr="00A642EF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42EF">
        <w:rPr>
          <w:rFonts w:ascii="Times New Roman" w:hAnsi="Times New Roman" w:cs="Times New Roman"/>
          <w:color w:val="000000" w:themeColor="text1"/>
        </w:rPr>
        <w:t>вискового</w:t>
      </w:r>
      <w:proofErr w:type="spellEnd"/>
      <w:r w:rsidRPr="00A642EF">
        <w:rPr>
          <w:rFonts w:ascii="Times New Roman" w:hAnsi="Times New Roman" w:cs="Times New Roman"/>
          <w:color w:val="000000" w:themeColor="text1"/>
        </w:rPr>
        <w:t>), производимый на территории Российской Федерации</w:t>
      </w:r>
      <w:bookmarkEnd w:id="15"/>
    </w:p>
    <w:p w:rsidR="00CA17E4" w:rsidRPr="00A642EF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расчета поступлений </w:t>
      </w:r>
      <w:r w:rsidR="001F5A56" w:rsidRPr="00A642EF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>)</w:t>
      </w:r>
      <w:r w:rsidR="001F5A56" w:rsidRPr="00A642EF">
        <w:rPr>
          <w:rFonts w:ascii="Times New Roman" w:hAnsi="Times New Roman"/>
          <w:sz w:val="27"/>
          <w:szCs w:val="27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A642EF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A642EF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F5A56" w:rsidRPr="00A642EF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</w:t>
      </w:r>
      <w:r w:rsidR="001F5A56"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винного, виноградного, плодового, коньячного,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A642EF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F5A56" w:rsidRPr="00A642EF">
        <w:rPr>
          <w:rFonts w:ascii="Times New Roman" w:hAnsi="Times New Roman" w:cs="Times New Roman"/>
          <w:sz w:val="28"/>
          <w:szCs w:val="28"/>
        </w:rPr>
        <w:t xml:space="preserve">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A642EF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A642EF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A642EF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A642EF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proofErr w:type="gramStart"/>
      <w:r w:rsidR="00114A2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215DBC"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A642EF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A642EF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A642EF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A642EF">
        <w:rPr>
          <w:rFonts w:ascii="Times New Roman" w:hAnsi="Times New Roman" w:cs="Times New Roman"/>
          <w:sz w:val="28"/>
          <w:szCs w:val="28"/>
        </w:rPr>
        <w:t>р</w:t>
      </w:r>
      <w:r w:rsidR="00A6186D"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A642EF">
        <w:rPr>
          <w:rFonts w:ascii="Times New Roman" w:hAnsi="Times New Roman" w:cs="Times New Roman"/>
          <w:sz w:val="28"/>
          <w:szCs w:val="28"/>
        </w:rPr>
        <w:t>–</w:t>
      </w:r>
      <w:r w:rsidR="00215DBC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A642EF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A642EF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A642EF">
        <w:rPr>
          <w:rFonts w:ascii="Times New Roman" w:hAnsi="Times New Roman" w:cs="Times New Roman"/>
          <w:sz w:val="28"/>
          <w:szCs w:val="28"/>
        </w:rPr>
        <w:t>л</w:t>
      </w:r>
      <w:r w:rsidR="00F729B0" w:rsidRPr="00A642EF">
        <w:rPr>
          <w:rFonts w:ascii="Times New Roman" w:hAnsi="Times New Roman" w:cs="Times New Roman"/>
          <w:sz w:val="28"/>
          <w:szCs w:val="28"/>
        </w:rPr>
        <w:t>итр</w:t>
      </w:r>
      <w:r w:rsidR="00A6186D" w:rsidRPr="00A642EF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A642EF">
        <w:rPr>
          <w:rFonts w:ascii="Times New Roman" w:hAnsi="Times New Roman" w:cs="Times New Roman"/>
          <w:sz w:val="28"/>
          <w:szCs w:val="28"/>
        </w:rPr>
        <w:t>;</w:t>
      </w:r>
    </w:p>
    <w:p w:rsidR="00215DBC" w:rsidRPr="00A642EF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A642EF">
        <w:rPr>
          <w:rFonts w:ascii="Times New Roman" w:hAnsi="Times New Roman" w:cs="Times New Roman"/>
          <w:sz w:val="28"/>
          <w:szCs w:val="28"/>
        </w:rPr>
        <w:t>–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1F5A56" w:rsidRPr="00A642EF">
        <w:rPr>
          <w:rFonts w:ascii="Times New Roman" w:hAnsi="Times New Roman" w:cs="Times New Roman"/>
          <w:sz w:val="28"/>
          <w:szCs w:val="28"/>
        </w:rPr>
        <w:t>акциза</w:t>
      </w:r>
      <w:r w:rsidRPr="00A642EF">
        <w:rPr>
          <w:rFonts w:ascii="Times New Roman" w:hAnsi="Times New Roman" w:cs="Times New Roman"/>
          <w:sz w:val="28"/>
          <w:szCs w:val="28"/>
        </w:rPr>
        <w:t>,</w:t>
      </w:r>
      <w:r w:rsidR="003E1443" w:rsidRPr="00A642EF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A642EF">
        <w:rPr>
          <w:rFonts w:ascii="Times New Roman" w:hAnsi="Times New Roman" w:cs="Times New Roman"/>
          <w:sz w:val="28"/>
          <w:szCs w:val="28"/>
        </w:rPr>
        <w:t>рублей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215DBC" w:rsidRPr="00A642EF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A642EF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A642EF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12B8F" w:rsidRPr="00A642EF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A642EF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A642EF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A642EF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A642EF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A642EF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A642EF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A642EF">
        <w:rPr>
          <w:rFonts w:ascii="Times New Roman" w:hAnsi="Times New Roman" w:cs="Times New Roman"/>
          <w:sz w:val="28"/>
          <w:szCs w:val="28"/>
        </w:rPr>
        <w:t>.</w:t>
      </w:r>
    </w:p>
    <w:p w:rsidR="00F1416A" w:rsidRPr="00A642EF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1F5A56" w:rsidRPr="00A642EF">
        <w:rPr>
          <w:rFonts w:ascii="Times New Roman" w:hAnsi="Times New Roman" w:cs="Times New Roman"/>
          <w:sz w:val="28"/>
          <w:szCs w:val="28"/>
        </w:rPr>
        <w:t xml:space="preserve">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кальвадосного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A56" w:rsidRPr="00A642EF">
        <w:rPr>
          <w:rFonts w:ascii="Times New Roman" w:hAnsi="Times New Roman" w:cs="Times New Roman"/>
          <w:sz w:val="28"/>
          <w:szCs w:val="28"/>
        </w:rPr>
        <w:t>вискового</w:t>
      </w:r>
      <w:proofErr w:type="spellEnd"/>
      <w:r w:rsidR="001F5A56" w:rsidRPr="00A642EF">
        <w:rPr>
          <w:rFonts w:ascii="Times New Roman" w:hAnsi="Times New Roman" w:cs="Times New Roman"/>
          <w:sz w:val="28"/>
          <w:szCs w:val="28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 xml:space="preserve">зачисляются в консолидированный бюджет Тульской области по нормативам, установленным в соответствии со статьями </w:t>
      </w:r>
      <w:r w:rsidR="00FB5703" w:rsidRPr="00A642EF">
        <w:rPr>
          <w:rFonts w:ascii="Times New Roman" w:hAnsi="Times New Roman" w:cs="Times New Roman"/>
          <w:sz w:val="28"/>
          <w:szCs w:val="28"/>
        </w:rPr>
        <w:t>БК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A642EF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A642EF" w:rsidRDefault="00F36CEC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6" w:name="_Toc143767655"/>
      <w:bookmarkStart w:id="17" w:name="_Toc519259604"/>
      <w:r w:rsidRPr="00A642EF">
        <w:rPr>
          <w:rFonts w:ascii="Times New Roman" w:hAnsi="Times New Roman" w:cs="Times New Roman"/>
          <w:color w:val="auto"/>
        </w:rPr>
        <w:t>Акцизы на этиловый спирт из непищевого сырья, производимый на территории Российской Федерации</w:t>
      </w:r>
      <w:bookmarkEnd w:id="16"/>
      <w:r w:rsidRPr="00A642EF">
        <w:rPr>
          <w:rFonts w:ascii="Times New Roman" w:hAnsi="Times New Roman" w:cs="Times New Roman"/>
          <w:color w:val="auto"/>
        </w:rPr>
        <w:t xml:space="preserve"> </w:t>
      </w:r>
    </w:p>
    <w:p w:rsidR="00F36CEC" w:rsidRPr="00A642EF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182 1 03 02012 01 0000 110</w:t>
      </w:r>
    </w:p>
    <w:p w:rsidR="00F36CEC" w:rsidRPr="00A642EF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Для расчёта поступлений акцизов на этиловый спирт из непищевого сырья используются:</w:t>
      </w:r>
    </w:p>
    <w:p w:rsidR="00F36CEC" w:rsidRPr="00A642EF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36CEC" w:rsidRPr="00A642EF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36CEC" w:rsidRPr="00A642EF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Поступления акцизов на этило</w:t>
      </w:r>
      <w:r w:rsidR="00DF261A" w:rsidRPr="00A642EF">
        <w:rPr>
          <w:rFonts w:ascii="Times New Roman" w:hAnsi="Times New Roman" w:cs="Times New Roman"/>
          <w:sz w:val="28"/>
          <w:szCs w:val="28"/>
        </w:rPr>
        <w:t xml:space="preserve">вый спирт из непищевого сырья 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36CEC" w:rsidRPr="00A642EF" w:rsidRDefault="00DF261A" w:rsidP="00F36CE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АЭСН</w:t>
      </w:r>
      <w:r w:rsidR="00CB2B5A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A45569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=  </w:t>
      </w:r>
      <w:r w:rsidR="0021400D" w:rsidRPr="00A642EF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21400D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21400D" w:rsidRPr="00A642EF">
        <w:rPr>
          <w:rFonts w:ascii="Times New Roman" w:hAnsi="Times New Roman"/>
          <w:b/>
          <w:i/>
          <w:sz w:val="28"/>
          <w:szCs w:val="28"/>
        </w:rPr>
        <w:t>С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21400D" w:rsidRPr="00A642EF">
        <w:rPr>
          <w:rFonts w:ascii="Times New Roman" w:hAnsi="Times New Roman"/>
          <w:b/>
          <w:i/>
          <w:sz w:val="28"/>
          <w:szCs w:val="28"/>
          <w:lang w:val="en-US"/>
        </w:rPr>
        <w:t>/1000)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F36CEC"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21400D" w:rsidRPr="00A642EF">
        <w:rPr>
          <w:rFonts w:ascii="Times New Roman" w:hAnsi="Times New Roman"/>
          <w:b/>
          <w:sz w:val="28"/>
          <w:szCs w:val="28"/>
          <w:lang w:val="en-US"/>
        </w:rPr>
        <w:t>S</w:t>
      </w:r>
      <w:r w:rsidR="00F36CEC"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</w:t>
      </w:r>
      <w:r w:rsidR="0021400D"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*</w:t>
      </w:r>
      <w:r w:rsidR="0021400D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="0021400D"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="0021400D"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F36CEC"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proofErr w:type="gramEnd"/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21400D" w:rsidRPr="00A642EF" w:rsidRDefault="00DF261A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="00F36CEC" w:rsidRPr="00A642EF">
        <w:rPr>
          <w:rFonts w:ascii="Times New Roman" w:hAnsi="Times New Roman"/>
          <w:sz w:val="28"/>
          <w:szCs w:val="28"/>
        </w:rPr>
        <w:t xml:space="preserve"> </w:t>
      </w:r>
      <w:r w:rsidR="00F36CEC" w:rsidRPr="00A642EF">
        <w:rPr>
          <w:rFonts w:ascii="Times New Roman" w:hAnsi="Times New Roman" w:cs="Times New Roman"/>
          <w:sz w:val="28"/>
          <w:szCs w:val="28"/>
        </w:rPr>
        <w:t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</w:t>
      </w:r>
      <w:r w:rsidR="0021400D" w:rsidRPr="00A642EF">
        <w:rPr>
          <w:rFonts w:ascii="Times New Roman" w:hAnsi="Times New Roman" w:cs="Times New Roman"/>
          <w:sz w:val="28"/>
          <w:szCs w:val="28"/>
        </w:rPr>
        <w:t>итр безводного спирта</w:t>
      </w:r>
      <w:r w:rsidR="00F36CEC" w:rsidRPr="00A642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6CEC" w:rsidRPr="00A642EF" w:rsidRDefault="0021400D" w:rsidP="00F36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r w:rsidR="00F36CEC" w:rsidRPr="00A642EF">
        <w:rPr>
          <w:rFonts w:ascii="Times New Roman" w:hAnsi="Times New Roman"/>
          <w:sz w:val="28"/>
          <w:szCs w:val="28"/>
        </w:rPr>
        <w:t>–</w:t>
      </w:r>
      <w:proofErr w:type="gramEnd"/>
      <w:r w:rsidR="00F36CEC" w:rsidRPr="00A642EF">
        <w:rPr>
          <w:rFonts w:ascii="Times New Roman" w:hAnsi="Times New Roman"/>
          <w:sz w:val="28"/>
          <w:szCs w:val="28"/>
        </w:rPr>
        <w:t xml:space="preserve"> </w:t>
      </w:r>
      <w:r w:rsidR="00F36CEC" w:rsidRPr="00A642EF">
        <w:rPr>
          <w:rFonts w:ascii="Times New Roman" w:hAnsi="Times New Roman" w:cs="Times New Roman"/>
          <w:sz w:val="28"/>
          <w:szCs w:val="28"/>
        </w:rPr>
        <w:t xml:space="preserve">ставка акциза, </w:t>
      </w:r>
      <w:r w:rsidRPr="00A642EF">
        <w:rPr>
          <w:rFonts w:ascii="Times New Roman" w:hAnsi="Times New Roman" w:cs="Times New Roman"/>
          <w:sz w:val="28"/>
          <w:szCs w:val="28"/>
        </w:rPr>
        <w:t xml:space="preserve">установленная на прогнозируемый период, </w:t>
      </w:r>
      <w:r w:rsidR="00F36CEC" w:rsidRPr="00A642EF">
        <w:rPr>
          <w:rFonts w:ascii="Times New Roman" w:hAnsi="Times New Roman" w:cs="Times New Roman"/>
          <w:sz w:val="28"/>
          <w:szCs w:val="28"/>
        </w:rPr>
        <w:t>рублей;</w:t>
      </w:r>
    </w:p>
    <w:p w:rsidR="00F36CEC" w:rsidRPr="00A642EF" w:rsidRDefault="0021400D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S</w:t>
      </w:r>
      <w:r w:rsidR="00F36CEC"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="00F36CEC" w:rsidRPr="00A642EF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="00F36CEC"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A642EF">
        <w:rPr>
          <w:rFonts w:ascii="Times New Roman" w:hAnsi="Times New Roman" w:cs="Times New Roman"/>
          <w:sz w:val="28"/>
          <w:szCs w:val="28"/>
        </w:rPr>
        <w:t xml:space="preserve"> (среднее значение за ряд лет по данным отчета №1-НМ), учитывающий погашение задолженности, а также поступления по контрольной работе, %;</w:t>
      </w:r>
      <w:r w:rsidR="00F36CEC"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A642EF">
        <w:rPr>
          <w:rFonts w:ascii="Times New Roman" w:hAnsi="Times New Roman"/>
          <w:sz w:val="27"/>
          <w:szCs w:val="27"/>
        </w:rPr>
        <w:t>;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i/>
          <w:sz w:val="27"/>
          <w:szCs w:val="27"/>
        </w:rPr>
        <w:t>–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</w:t>
      </w:r>
      <w:r w:rsidR="0021400D" w:rsidRPr="00A642EF">
        <w:rPr>
          <w:rFonts w:ascii="Times New Roman" w:hAnsi="Times New Roman" w:cs="Times New Roman"/>
          <w:sz w:val="28"/>
          <w:szCs w:val="28"/>
        </w:rPr>
        <w:t>другие факторы</w:t>
      </w:r>
      <w:r w:rsidRPr="00A642EF">
        <w:rPr>
          <w:rFonts w:ascii="Times New Roman" w:hAnsi="Times New Roman" w:cs="Times New Roman"/>
          <w:sz w:val="28"/>
          <w:szCs w:val="28"/>
        </w:rPr>
        <w:t>, тыс. рублей</w:t>
      </w:r>
      <w:r w:rsidR="0021400D" w:rsidRPr="00A642EF">
        <w:rPr>
          <w:rFonts w:ascii="Times New Roman" w:hAnsi="Times New Roman"/>
          <w:sz w:val="27"/>
          <w:szCs w:val="27"/>
        </w:rPr>
        <w:t>;</w:t>
      </w:r>
    </w:p>
    <w:p w:rsidR="0021400D" w:rsidRPr="00A642EF" w:rsidRDefault="0021400D" w:rsidP="00F36C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</w:t>
      </w:r>
      <w:r w:rsidR="005D26B9" w:rsidRPr="00A642EF">
        <w:rPr>
          <w:rFonts w:ascii="Times New Roman" w:hAnsi="Times New Roman" w:cs="Times New Roman"/>
          <w:sz w:val="28"/>
          <w:szCs w:val="28"/>
        </w:rPr>
        <w:t>.</w:t>
      </w:r>
    </w:p>
    <w:p w:rsidR="00F36CEC" w:rsidRPr="00A642EF" w:rsidRDefault="00F36CEC" w:rsidP="00F36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F36CEC" w:rsidRPr="00A642EF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</w:t>
      </w:r>
      <w:r w:rsidR="00D65366" w:rsidRPr="00A642EF">
        <w:rPr>
          <w:rFonts w:ascii="Times New Roman" w:hAnsi="Times New Roman" w:cs="Times New Roman"/>
          <w:sz w:val="28"/>
          <w:szCs w:val="28"/>
        </w:rPr>
        <w:t>.</w:t>
      </w:r>
    </w:p>
    <w:p w:rsidR="00D65366" w:rsidRPr="00A642EF" w:rsidRDefault="00D65366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41" w:rsidRPr="00A642EF" w:rsidRDefault="009D7051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8" w:name="_Toc143767656"/>
      <w:r w:rsidRPr="00A642EF">
        <w:rPr>
          <w:rFonts w:ascii="Times New Roman" w:hAnsi="Times New Roman" w:cs="Times New Roman"/>
          <w:color w:val="auto"/>
        </w:rPr>
        <w:lastRenderedPageBreak/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A642EF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A642E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A642EF">
        <w:rPr>
          <w:rFonts w:ascii="Times New Roman" w:hAnsi="Times New Roman" w:cs="Times New Roman"/>
          <w:color w:val="auto"/>
        </w:rPr>
        <w:t>висковый</w:t>
      </w:r>
      <w:proofErr w:type="spellEnd"/>
      <w:r w:rsidRPr="00A642EF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18"/>
      <w:r w:rsidRPr="00A642EF">
        <w:rPr>
          <w:rFonts w:ascii="Times New Roman" w:hAnsi="Times New Roman" w:cs="Times New Roman"/>
          <w:color w:val="auto"/>
        </w:rPr>
        <w:t xml:space="preserve"> </w:t>
      </w:r>
    </w:p>
    <w:p w:rsidR="009D7051" w:rsidRPr="00A642EF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A642EF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A642E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2E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A642EF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="007F58D7" w:rsidRPr="00A642EF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A642EF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АЭС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3D4D40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/1000</w:t>
      </w:r>
      <w:r w:rsidR="003858E5"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литр;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893131" w:rsidRPr="00A642EF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A642EF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93131" w:rsidRPr="00A642EF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A642EF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A642EF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</w:t>
      </w:r>
      <w:r w:rsidRPr="00A642EF">
        <w:rPr>
          <w:rFonts w:ascii="Times New Roman" w:hAnsi="Times New Roman"/>
          <w:sz w:val="28"/>
          <w:szCs w:val="28"/>
        </w:rPr>
        <w:lastRenderedPageBreak/>
        <w:t xml:space="preserve">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A642EF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A642EF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42EF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A642EF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DF261A" w:rsidRPr="00A642EF" w:rsidRDefault="00DF261A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641" w:rsidRPr="00A642EF" w:rsidRDefault="009D7051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9" w:name="_Toc143767657"/>
      <w:r w:rsidRPr="00A642EF">
        <w:rPr>
          <w:rFonts w:ascii="Times New Roman" w:hAnsi="Times New Roman" w:cs="Times New Roman"/>
          <w:color w:val="auto"/>
        </w:rPr>
        <w:t>Акцизы на спиртосодержащую продукцию, производимую на территории Российской Федерации</w:t>
      </w:r>
      <w:bookmarkEnd w:id="19"/>
    </w:p>
    <w:p w:rsidR="009D7051" w:rsidRPr="00A642EF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17"/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="007F58D7" w:rsidRPr="00A642EF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ED1738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ED173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D173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D1738">
        <w:rPr>
          <w:rFonts w:ascii="Times New Roman" w:hAnsi="Times New Roman"/>
          <w:b/>
          <w:i/>
          <w:sz w:val="28"/>
          <w:szCs w:val="28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ED173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D173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D1738">
        <w:rPr>
          <w:rFonts w:ascii="Times New Roman" w:hAnsi="Times New Roman"/>
          <w:b/>
          <w:i/>
          <w:sz w:val="28"/>
          <w:szCs w:val="28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ED1738">
        <w:rPr>
          <w:rFonts w:ascii="Times New Roman" w:hAnsi="Times New Roman"/>
          <w:b/>
          <w:i/>
          <w:sz w:val="28"/>
          <w:szCs w:val="28"/>
        </w:rPr>
        <w:t>)</w:t>
      </w:r>
      <w:r w:rsidR="0014286E" w:rsidRPr="00ED1738">
        <w:rPr>
          <w:rFonts w:ascii="Times New Roman" w:hAnsi="Times New Roman"/>
          <w:b/>
          <w:i/>
          <w:sz w:val="28"/>
          <w:szCs w:val="28"/>
        </w:rPr>
        <w:t xml:space="preserve"> /1000)</w:t>
      </w:r>
      <w:r w:rsidRPr="00ED1738">
        <w:rPr>
          <w:rFonts w:ascii="Times New Roman" w:hAnsi="Times New Roman"/>
          <w:b/>
          <w:i/>
          <w:sz w:val="28"/>
          <w:szCs w:val="28"/>
        </w:rPr>
        <w:t>*</w:t>
      </w:r>
      <w:r w:rsidRPr="00ED173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D173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ED1738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FE2A5A" w:rsidRPr="00ED173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E2A5A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D1738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ED1738">
        <w:rPr>
          <w:rFonts w:ascii="Times New Roman" w:hAnsi="Times New Roman"/>
          <w:b/>
          <w:i/>
          <w:sz w:val="28"/>
          <w:szCs w:val="28"/>
        </w:rPr>
        <w:t>,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3D4D40" w:rsidRPr="00A642EF" w:rsidRDefault="003D4D40" w:rsidP="003D4D4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литр;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E2A5A" w:rsidRPr="00A642EF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A642EF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E2A5A" w:rsidRPr="00A642EF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A642EF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A642EF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9D7051" w:rsidRPr="00A642EF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3867A2" w:rsidRPr="00A642EF" w:rsidRDefault="003867A2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F" w:rsidRPr="00A642EF" w:rsidRDefault="00635C6F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5C6F" w:rsidRPr="00A642EF" w:rsidRDefault="00635C6F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A2" w:rsidRPr="00A642EF" w:rsidRDefault="003867A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0" w:name="_Toc143767658"/>
      <w:r w:rsidRPr="00A642EF">
        <w:rPr>
          <w:rFonts w:ascii="Times New Roman" w:hAnsi="Times New Roman" w:cs="Times New Roman"/>
          <w:color w:val="auto"/>
        </w:rPr>
        <w:t xml:space="preserve">Акцизы </w:t>
      </w:r>
      <w:r w:rsidR="00232509" w:rsidRPr="00A642EF">
        <w:rPr>
          <w:rFonts w:ascii="Times New Roman" w:hAnsi="Times New Roman" w:cs="Times New Roman"/>
          <w:color w:val="auto"/>
        </w:rPr>
        <w:t xml:space="preserve">на виноградное сусло, плодовое сусло, плодовые </w:t>
      </w:r>
      <w:proofErr w:type="spellStart"/>
      <w:r w:rsidR="00232509" w:rsidRPr="00A642EF">
        <w:rPr>
          <w:rFonts w:ascii="Times New Roman" w:hAnsi="Times New Roman" w:cs="Times New Roman"/>
          <w:color w:val="auto"/>
        </w:rPr>
        <w:t>сброженные</w:t>
      </w:r>
      <w:proofErr w:type="spellEnd"/>
      <w:r w:rsidR="00232509" w:rsidRPr="00A642EF">
        <w:rPr>
          <w:rFonts w:ascii="Times New Roman" w:hAnsi="Times New Roman" w:cs="Times New Roman"/>
          <w:color w:val="auto"/>
        </w:rPr>
        <w:t xml:space="preserve"> материалы, производимые на территории Российской Федерации, кроме </w:t>
      </w:r>
      <w:proofErr w:type="gramStart"/>
      <w:r w:rsidR="00232509" w:rsidRPr="00A642EF">
        <w:rPr>
          <w:rFonts w:ascii="Times New Roman" w:hAnsi="Times New Roman" w:cs="Times New Roman"/>
          <w:color w:val="auto"/>
        </w:rPr>
        <w:t>производимых</w:t>
      </w:r>
      <w:proofErr w:type="gramEnd"/>
      <w:r w:rsidR="00232509" w:rsidRPr="00A642EF">
        <w:rPr>
          <w:rFonts w:ascii="Times New Roman" w:hAnsi="Times New Roman" w:cs="Times New Roman"/>
          <w:color w:val="auto"/>
        </w:rPr>
        <w:t xml:space="preserve"> из подакцизного винограда</w:t>
      </w:r>
      <w:bookmarkEnd w:id="20"/>
    </w:p>
    <w:p w:rsidR="003867A2" w:rsidRPr="00A642EF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182 1 03 02021 01 0000 110</w:t>
      </w:r>
    </w:p>
    <w:p w:rsidR="003867A2" w:rsidRPr="00A642EF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расчёта поступлений </w:t>
      </w:r>
      <w:r w:rsidR="00E344F3" w:rsidRPr="00A642EF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A642EF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A642EF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</w:t>
      </w:r>
      <w:proofErr w:type="gramStart"/>
      <w:r w:rsidR="00E344F3" w:rsidRPr="00A642E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="00E344F3" w:rsidRPr="00A642EF">
        <w:rPr>
          <w:rFonts w:ascii="Times New Roman" w:hAnsi="Times New Roman" w:cs="Times New Roman"/>
          <w:sz w:val="28"/>
          <w:szCs w:val="28"/>
        </w:rPr>
        <w:t xml:space="preserve"> производимых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>, используются:</w:t>
      </w:r>
    </w:p>
    <w:p w:rsidR="003867A2" w:rsidRPr="00A642EF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867A2" w:rsidRPr="00A642EF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867A2" w:rsidRPr="00A642EF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E344F3" w:rsidRPr="00A642EF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A642EF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A642EF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  <w:proofErr w:type="gramEnd"/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E344F3" w:rsidRPr="00A642EF">
        <w:rPr>
          <w:rFonts w:ascii="Times New Roman" w:hAnsi="Times New Roman" w:cs="Times New Roman"/>
          <w:sz w:val="28"/>
          <w:szCs w:val="28"/>
        </w:rPr>
        <w:t xml:space="preserve">акцизов на виноградное сусло, плодовое сусло, плодовые </w:t>
      </w:r>
      <w:proofErr w:type="spellStart"/>
      <w:r w:rsidR="00E344F3" w:rsidRPr="00A642EF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A642EF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>, определяется исходя из следующего алгоритма расчёта (формуле):</w:t>
      </w:r>
      <w:proofErr w:type="gramEnd"/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67A2" w:rsidRPr="00A642EF" w:rsidRDefault="003867A2" w:rsidP="003867A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lastRenderedPageBreak/>
        <w:t>АВС</w:t>
      </w:r>
      <w:r w:rsidR="00CB22B1"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=  ((V</w:t>
      </w:r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)/1000)*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A642EF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 F *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  <w:proofErr w:type="gramEnd"/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5D159E" w:rsidRPr="00A642EF" w:rsidRDefault="005D159E" w:rsidP="005D159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867A2" w:rsidRPr="00A642EF" w:rsidRDefault="003867A2" w:rsidP="00386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С–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A642EF">
        <w:rPr>
          <w:rFonts w:ascii="Times New Roman" w:hAnsi="Times New Roman"/>
          <w:sz w:val="27"/>
          <w:szCs w:val="27"/>
        </w:rPr>
        <w:t>;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i/>
          <w:sz w:val="27"/>
          <w:szCs w:val="27"/>
        </w:rPr>
        <w:t>–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A642EF">
        <w:rPr>
          <w:rFonts w:ascii="Times New Roman" w:hAnsi="Times New Roman"/>
          <w:sz w:val="27"/>
          <w:szCs w:val="27"/>
        </w:rPr>
        <w:t>;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867A2" w:rsidRPr="00A642EF" w:rsidRDefault="003867A2" w:rsidP="00386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E344F3" w:rsidRPr="00A642EF">
        <w:rPr>
          <w:rFonts w:ascii="Times New Roman" w:hAnsi="Times New Roman" w:cs="Times New Roman"/>
          <w:sz w:val="28"/>
          <w:szCs w:val="28"/>
        </w:rPr>
        <w:t xml:space="preserve">на виноградное сусло, плодовое сусло, плодовые </w:t>
      </w:r>
      <w:proofErr w:type="spellStart"/>
      <w:r w:rsidR="00E344F3" w:rsidRPr="00A642EF">
        <w:rPr>
          <w:rFonts w:ascii="Times New Roman" w:hAnsi="Times New Roman" w:cs="Times New Roman"/>
          <w:sz w:val="28"/>
          <w:szCs w:val="28"/>
        </w:rPr>
        <w:t>сброженные</w:t>
      </w:r>
      <w:proofErr w:type="spellEnd"/>
      <w:r w:rsidR="00E344F3" w:rsidRPr="00A642EF">
        <w:rPr>
          <w:rFonts w:ascii="Times New Roman" w:hAnsi="Times New Roman" w:cs="Times New Roman"/>
          <w:sz w:val="28"/>
          <w:szCs w:val="28"/>
        </w:rPr>
        <w:t xml:space="preserve"> материалы, производимые на территории Российской Федерации, кроме производимых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3F33B4" w:rsidRPr="00A642EF" w:rsidRDefault="003F33B4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A2" w:rsidRPr="00A642EF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Pr="00A642EF" w:rsidRDefault="003F33B4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1" w:name="_Toc143767659"/>
      <w:r w:rsidRPr="00A642EF">
        <w:rPr>
          <w:rFonts w:ascii="Times New Roman" w:hAnsi="Times New Roman" w:cs="Times New Roman"/>
          <w:color w:val="auto"/>
        </w:rPr>
        <w:t>Акцизы на вино</w:t>
      </w:r>
      <w:r w:rsidR="00883512" w:rsidRPr="00A642EF">
        <w:rPr>
          <w:rFonts w:ascii="Times New Roman" w:hAnsi="Times New Roman" w:cs="Times New Roman"/>
          <w:color w:val="auto"/>
        </w:rPr>
        <w:t xml:space="preserve"> наливом</w:t>
      </w:r>
      <w:r w:rsidRPr="00A642EF">
        <w:rPr>
          <w:rFonts w:ascii="Times New Roman" w:hAnsi="Times New Roman" w:cs="Times New Roman"/>
          <w:color w:val="auto"/>
        </w:rPr>
        <w:t>, виноградное сусло,  производим</w:t>
      </w:r>
      <w:r w:rsidR="00883512" w:rsidRPr="00A642EF">
        <w:rPr>
          <w:rFonts w:ascii="Times New Roman" w:hAnsi="Times New Roman" w:cs="Times New Roman"/>
          <w:color w:val="auto"/>
        </w:rPr>
        <w:t>ые</w:t>
      </w:r>
      <w:r w:rsidRPr="00A642EF">
        <w:rPr>
          <w:rFonts w:ascii="Times New Roman" w:hAnsi="Times New Roman" w:cs="Times New Roman"/>
          <w:color w:val="auto"/>
        </w:rPr>
        <w:t xml:space="preserve"> на территории Российской Федерации из подакцизного винограда</w:t>
      </w:r>
      <w:bookmarkEnd w:id="21"/>
      <w:r w:rsidRPr="00A642EF">
        <w:rPr>
          <w:rFonts w:ascii="Times New Roman" w:hAnsi="Times New Roman" w:cs="Times New Roman"/>
          <w:color w:val="auto"/>
        </w:rPr>
        <w:t xml:space="preserve"> </w:t>
      </w:r>
    </w:p>
    <w:p w:rsidR="003F33B4" w:rsidRPr="00A642EF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</w:t>
      </w:r>
      <w:r w:rsidR="00465D71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3F33B4" w:rsidRPr="00A642EF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</w:t>
      </w:r>
      <w:r w:rsidR="00883512" w:rsidRPr="00A642EF">
        <w:rPr>
          <w:rFonts w:ascii="Times New Roman" w:hAnsi="Times New Roman" w:cs="Times New Roman"/>
          <w:sz w:val="28"/>
          <w:szCs w:val="28"/>
        </w:rPr>
        <w:t>на вино наливом, виноградное сусло,  производимые на территории Российской Федерации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3F33B4" w:rsidRPr="00A642EF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F33B4" w:rsidRPr="00A642EF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F33B4" w:rsidRPr="00A642EF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DD263D" w:rsidRPr="00A642EF">
        <w:rPr>
          <w:rFonts w:ascii="Times New Roman" w:hAnsi="Times New Roman" w:cs="Times New Roman"/>
          <w:sz w:val="28"/>
          <w:szCs w:val="28"/>
        </w:rPr>
        <w:t>акцизов на вино наливом, виноградное сусло,  производимые на территории Российской Федерации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3B4" w:rsidRPr="00A642EF" w:rsidRDefault="003F33B4" w:rsidP="003F33B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АВС</w:t>
      </w:r>
      <w:r w:rsidR="00F75AAC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="00F001C6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="00F001C6"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="00F001C6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=  ((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8"/>
          <w:szCs w:val="28"/>
        </w:rPr>
        <w:t>* С)/1000)*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F001C6" w:rsidRPr="00A642EF" w:rsidRDefault="00F001C6" w:rsidP="00F001C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F33B4" w:rsidRPr="00A642EF" w:rsidRDefault="003F33B4" w:rsidP="003F3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С–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A642EF">
        <w:rPr>
          <w:rFonts w:ascii="Times New Roman" w:hAnsi="Times New Roman"/>
          <w:sz w:val="27"/>
          <w:szCs w:val="27"/>
        </w:rPr>
        <w:t>;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i/>
          <w:sz w:val="27"/>
          <w:szCs w:val="27"/>
        </w:rPr>
        <w:t>–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A642EF">
        <w:rPr>
          <w:rFonts w:ascii="Times New Roman" w:hAnsi="Times New Roman"/>
          <w:sz w:val="27"/>
          <w:szCs w:val="27"/>
        </w:rPr>
        <w:t>;</w:t>
      </w:r>
    </w:p>
    <w:p w:rsidR="003F33B4" w:rsidRPr="00A642EF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F33B4" w:rsidRPr="00A642EF" w:rsidRDefault="003F33B4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A6128" w:rsidRPr="00A642EF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BA6128" w:rsidRPr="00A642EF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DD263D" w:rsidRPr="00A642EF">
        <w:rPr>
          <w:rFonts w:ascii="Times New Roman" w:hAnsi="Times New Roman" w:cs="Times New Roman"/>
          <w:sz w:val="28"/>
          <w:szCs w:val="28"/>
        </w:rPr>
        <w:t>на вино наливом, виноградное сусло,  производимые на территории Российской Федерации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6128" w:rsidRPr="00A642EF" w:rsidRDefault="00BA6128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A642EF" w:rsidRDefault="00715C2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143767660"/>
      <w:r w:rsidRPr="00A642EF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bookmarkEnd w:id="22"/>
      <w:r w:rsidRPr="00A642EF">
        <w:rPr>
          <w:rFonts w:ascii="Times New Roman" w:hAnsi="Times New Roman"/>
          <w:color w:val="000000" w:themeColor="text1"/>
        </w:rPr>
        <w:br/>
      </w:r>
      <w:r w:rsidR="001D1CBA" w:rsidRPr="00A642EF">
        <w:rPr>
          <w:rFonts w:ascii="Times New Roman" w:hAnsi="Times New Roman" w:cs="Times New Roman"/>
          <w:color w:val="000000" w:themeColor="text1"/>
        </w:rPr>
        <w:t xml:space="preserve">  </w:t>
      </w:r>
    </w:p>
    <w:p w:rsidR="00715C22" w:rsidRPr="00A642EF" w:rsidRDefault="00715C22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182 1 03 02041 01 0000 110</w:t>
      </w:r>
    </w:p>
    <w:p w:rsidR="00715C22" w:rsidRPr="00A642EF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A642EF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A642EF">
        <w:rPr>
          <w:rFonts w:ascii="Times New Roman" w:hAnsi="Times New Roman"/>
          <w:b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A642EF">
        <w:rPr>
          <w:rFonts w:ascii="Times New Roman" w:hAnsi="Times New Roman"/>
          <w:sz w:val="28"/>
          <w:szCs w:val="28"/>
        </w:rPr>
        <w:t>автомобильный бензин</w:t>
      </w:r>
      <w:r w:rsidRPr="00A642E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A642EF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A642EF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642EF">
        <w:rPr>
          <w:rFonts w:ascii="Times New Roman" w:hAnsi="Times New Roman"/>
          <w:b/>
          <w:i/>
          <w:sz w:val="27"/>
          <w:szCs w:val="27"/>
        </w:rPr>
        <w:t>А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A642EF">
        <w:rPr>
          <w:rFonts w:ascii="Times New Roman" w:hAnsi="Times New Roman"/>
          <w:b/>
          <w:i/>
          <w:sz w:val="28"/>
          <w:szCs w:val="28"/>
        </w:rPr>
        <w:t>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BD78C3" w:rsidRPr="00A642EF">
        <w:rPr>
          <w:rFonts w:ascii="Times New Roman" w:hAnsi="Times New Roman"/>
          <w:b/>
          <w:i/>
          <w:sz w:val="28"/>
          <w:szCs w:val="28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BD78C3" w:rsidRPr="00A642EF" w:rsidRDefault="00BD78C3" w:rsidP="00BD78C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тонны;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502AF3" w:rsidRPr="00A642EF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A642EF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15C22" w:rsidRPr="00A642EF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3FA1" w:rsidRPr="00A642EF" w:rsidRDefault="00BA3FA1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A642EF" w:rsidRDefault="007778C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3" w:name="_Toc143767661"/>
      <w:r w:rsidRPr="00A642EF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A642EF">
        <w:rPr>
          <w:i/>
          <w:sz w:val="27"/>
          <w:szCs w:val="27"/>
        </w:rPr>
        <w:t xml:space="preserve"> </w:t>
      </w:r>
      <w:r w:rsidRPr="00A642EF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23"/>
      <w:r w:rsidRPr="00A642EF">
        <w:rPr>
          <w:rFonts w:ascii="Times New Roman" w:hAnsi="Times New Roman" w:cs="Times New Roman"/>
          <w:color w:val="auto"/>
        </w:rPr>
        <w:t xml:space="preserve"> </w:t>
      </w:r>
    </w:p>
    <w:p w:rsidR="007778C2" w:rsidRPr="00A642EF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A642EF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А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A642EF">
        <w:rPr>
          <w:rFonts w:ascii="Times New Roman" w:hAnsi="Times New Roman"/>
          <w:b/>
          <w:i/>
          <w:sz w:val="27"/>
          <w:szCs w:val="27"/>
        </w:rPr>
        <w:t>С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="001D69B4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 ×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A642EF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>* С) – (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>* С)× К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A642EF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A642EF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7"/>
          <w:szCs w:val="27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7778C2" w:rsidRPr="00A642EF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BA3FA1" w:rsidRPr="00A642EF" w:rsidRDefault="00BA3FA1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A642EF" w:rsidRDefault="00715C2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24" w:name="_Toc143767662"/>
      <w:r w:rsidRPr="00A642EF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24"/>
    </w:p>
    <w:p w:rsidR="00715C22" w:rsidRPr="00A642EF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A642EF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где:</w:t>
      </w:r>
    </w:p>
    <w:p w:rsidR="001D69B4" w:rsidRPr="00A642EF" w:rsidRDefault="001D69B4" w:rsidP="001D69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A642EF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A642EF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A642EF">
        <w:rPr>
          <w:rFonts w:ascii="Times New Roman" w:hAnsi="Times New Roman"/>
          <w:sz w:val="28"/>
          <w:szCs w:val="28"/>
        </w:rPr>
        <w:t>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 на дизельное топливо, рублей за 1 тонну;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A642EF">
        <w:rPr>
          <w:rFonts w:ascii="Times New Roman" w:hAnsi="Times New Roman"/>
          <w:sz w:val="28"/>
          <w:szCs w:val="28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7596B" w:rsidRPr="00A642EF" w:rsidRDefault="00D7596B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25" w:name="_Toc143767663"/>
      <w:r w:rsidRPr="00A642EF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A642EF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25"/>
      <w:r w:rsidRPr="00A642EF">
        <w:rPr>
          <w:rFonts w:ascii="Times New Roman" w:hAnsi="Times New Roman"/>
          <w:color w:val="000000" w:themeColor="text1"/>
        </w:rPr>
        <w:t xml:space="preserve"> </w:t>
      </w:r>
    </w:p>
    <w:p w:rsidR="00715C22" w:rsidRPr="00A642EF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>)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A642EF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A642EF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420D91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A642EF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где:</w:t>
      </w:r>
    </w:p>
    <w:p w:rsidR="00566A3F" w:rsidRPr="00A642EF" w:rsidRDefault="00566A3F" w:rsidP="00566A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тонны;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lastRenderedPageBreak/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A642EF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A642EF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hAnsi="Times New Roman"/>
          <w:sz w:val="28"/>
          <w:szCs w:val="28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A642EF" w:rsidRDefault="003F7B36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26" w:name="_Toc143767664"/>
      <w:proofErr w:type="gramStart"/>
      <w:r w:rsidRPr="00A642EF">
        <w:rPr>
          <w:rFonts w:ascii="Times New Roman" w:hAnsi="Times New Roman"/>
          <w:color w:val="000000" w:themeColor="text1"/>
        </w:rPr>
        <w:t xml:space="preserve">Акцизы на вина, вина наливом, плодовую алкогольную продукцию, игристые вина, включая российское шампанское, а также </w:t>
      </w:r>
      <w:proofErr w:type="spellStart"/>
      <w:r w:rsidRPr="00A642EF">
        <w:rPr>
          <w:rFonts w:ascii="Times New Roman" w:hAnsi="Times New Roman"/>
          <w:color w:val="000000" w:themeColor="text1"/>
        </w:rPr>
        <w:t>виноградосодержащие</w:t>
      </w:r>
      <w:proofErr w:type="spellEnd"/>
      <w:r w:rsidRPr="00A642EF">
        <w:rPr>
          <w:rFonts w:ascii="Times New Roman" w:hAnsi="Times New Roman"/>
          <w:color w:val="000000" w:themeColor="text1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Pr="00A642EF">
        <w:rPr>
          <w:rFonts w:ascii="Times New Roman" w:hAnsi="Times New Roman"/>
          <w:color w:val="000000" w:themeColor="text1"/>
        </w:rPr>
        <w:t xml:space="preserve"> подакцизного винограда</w:t>
      </w:r>
      <w:bookmarkEnd w:id="26"/>
      <w:r w:rsidR="00715C22" w:rsidRPr="00A642EF">
        <w:rPr>
          <w:rFonts w:ascii="Times New Roman" w:hAnsi="Times New Roman"/>
          <w:color w:val="000000" w:themeColor="text1"/>
        </w:rPr>
        <w:br/>
      </w:r>
    </w:p>
    <w:p w:rsidR="00715C22" w:rsidRPr="00A642EF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</w:t>
      </w:r>
      <w:proofErr w:type="gramEnd"/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, кроме </w:t>
      </w:r>
      <w:proofErr w:type="gramStart"/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>производимых</w:t>
      </w:r>
      <w:proofErr w:type="gramEnd"/>
      <w:r w:rsidR="003E356F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из подакцизного винограда</w:t>
      </w:r>
      <w:r w:rsidR="007D231B"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307B68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</w:t>
      </w:r>
      <w:proofErr w:type="gram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производимых из подакцизного винограда </w:t>
      </w:r>
      <w:r w:rsidRPr="00A642EF">
        <w:rPr>
          <w:rFonts w:ascii="Times New Roman" w:hAnsi="Times New Roman"/>
          <w:sz w:val="28"/>
          <w:szCs w:val="28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307B68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</w:t>
      </w:r>
      <w:proofErr w:type="gram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, кроме </w:t>
      </w:r>
      <w:proofErr w:type="gramStart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>производимых</w:t>
      </w:r>
      <w:proofErr w:type="gram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из подакцизного винограда</w:t>
      </w:r>
      <w:r w:rsidRPr="00A642EF">
        <w:rPr>
          <w:rFonts w:ascii="Times New Roman" w:hAnsi="Times New Roman"/>
          <w:sz w:val="28"/>
          <w:szCs w:val="28"/>
        </w:rPr>
        <w:t>,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A642EF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B4152A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B4152A" w:rsidRPr="00A642EF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</w:t>
      </w:r>
      <w:r w:rsidR="007D231B" w:rsidRPr="00A642EF">
        <w:rPr>
          <w:rFonts w:ascii="Times New Roman" w:hAnsi="Times New Roman"/>
          <w:sz w:val="28"/>
          <w:szCs w:val="28"/>
        </w:rPr>
        <w:t xml:space="preserve"> / винные напитки</w:t>
      </w:r>
      <w:r w:rsidRPr="00A642EF">
        <w:rPr>
          <w:rFonts w:ascii="Times New Roman" w:hAnsi="Times New Roman"/>
          <w:sz w:val="28"/>
          <w:szCs w:val="28"/>
        </w:rPr>
        <w:t xml:space="preserve">), </w:t>
      </w:r>
      <w:r w:rsidR="000D67ED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л.;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lastRenderedPageBreak/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Акцизы </w:t>
      </w:r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вина, вина наливом, плодовую алкогольную продукцию, игристые вина, включая российское шампанское, а также </w:t>
      </w:r>
      <w:proofErr w:type="spellStart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>виноградосодержащие</w:t>
      </w:r>
      <w:proofErr w:type="spell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307B68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подакцизного винограда </w:t>
      </w:r>
      <w:r w:rsidRPr="00A642EF">
        <w:rPr>
          <w:rFonts w:ascii="Times New Roman" w:hAnsi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217BEA" w:rsidRPr="00A642EF" w:rsidRDefault="00217BEA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A642EF" w:rsidRDefault="008C39DB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27" w:name="_Toc143767665"/>
      <w:r w:rsidRPr="00A642EF">
        <w:rPr>
          <w:rFonts w:ascii="Times New Roman" w:hAnsi="Times New Roman"/>
          <w:color w:val="000000" w:themeColor="text1"/>
        </w:rPr>
        <w:t>Акцизы на вина,  игристые вина</w:t>
      </w:r>
      <w:r w:rsidR="00307B68" w:rsidRPr="00A642EF">
        <w:rPr>
          <w:rFonts w:ascii="Times New Roman" w:hAnsi="Times New Roman"/>
          <w:color w:val="000000" w:themeColor="text1"/>
        </w:rPr>
        <w:t>, включая российское</w:t>
      </w:r>
      <w:r w:rsidRPr="00A642EF">
        <w:rPr>
          <w:rFonts w:ascii="Times New Roman" w:hAnsi="Times New Roman"/>
          <w:color w:val="000000" w:themeColor="text1"/>
        </w:rPr>
        <w:t xml:space="preserve"> шампанск</w:t>
      </w:r>
      <w:r w:rsidR="00307B68" w:rsidRPr="00A642EF">
        <w:rPr>
          <w:rFonts w:ascii="Times New Roman" w:hAnsi="Times New Roman"/>
          <w:color w:val="000000" w:themeColor="text1"/>
        </w:rPr>
        <w:t>ое</w:t>
      </w:r>
      <w:r w:rsidRPr="00A642EF">
        <w:rPr>
          <w:rFonts w:ascii="Times New Roman" w:hAnsi="Times New Roman"/>
          <w:color w:val="000000" w:themeColor="text1"/>
        </w:rPr>
        <w:t>,  производимые на территории Российской Федерации из подакцизного винограда</w:t>
      </w:r>
      <w:bookmarkEnd w:id="27"/>
      <w:r w:rsidRPr="00A642EF">
        <w:rPr>
          <w:rFonts w:ascii="Times New Roman" w:hAnsi="Times New Roman"/>
          <w:color w:val="000000" w:themeColor="text1"/>
        </w:rPr>
        <w:br/>
      </w:r>
    </w:p>
    <w:p w:rsidR="008C39DB" w:rsidRPr="00A642EF" w:rsidRDefault="008C39DB" w:rsidP="008C39DB">
      <w:pPr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182 1 03 0209</w:t>
      </w:r>
      <w:r w:rsidR="00005F8B" w:rsidRPr="00A642EF">
        <w:rPr>
          <w:rFonts w:ascii="Times New Roman" w:hAnsi="Times New Roman"/>
          <w:b/>
          <w:sz w:val="28"/>
          <w:szCs w:val="28"/>
        </w:rPr>
        <w:t>1</w:t>
      </w:r>
      <w:r w:rsidRPr="00A642EF">
        <w:rPr>
          <w:rFonts w:ascii="Times New Roman" w:hAnsi="Times New Roman"/>
          <w:b/>
          <w:sz w:val="28"/>
          <w:szCs w:val="28"/>
        </w:rPr>
        <w:t xml:space="preserve"> 01 0000 110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Для расчёта поступлений </w:t>
      </w:r>
      <w:r w:rsidR="00307B68" w:rsidRPr="00A642EF">
        <w:rPr>
          <w:rFonts w:ascii="Times New Roman" w:hAnsi="Times New Roman"/>
          <w:sz w:val="28"/>
          <w:szCs w:val="28"/>
        </w:rPr>
        <w:t xml:space="preserve">акцизов на вина,  игристые вина, включая российское шампанское,  производимые на территории Российской Федерации из подакцизного винограда </w:t>
      </w:r>
      <w:r w:rsidRPr="00A642EF">
        <w:rPr>
          <w:rFonts w:ascii="Times New Roman" w:hAnsi="Times New Roman"/>
          <w:sz w:val="28"/>
          <w:szCs w:val="28"/>
        </w:rPr>
        <w:t>используются:</w:t>
      </w:r>
    </w:p>
    <w:p w:rsidR="008C39DB" w:rsidRPr="00A642EF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C39DB" w:rsidRPr="00A642EF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307B68" w:rsidRPr="00A642EF">
        <w:rPr>
          <w:rFonts w:ascii="Times New Roman" w:hAnsi="Times New Roman"/>
          <w:sz w:val="28"/>
          <w:szCs w:val="28"/>
        </w:rPr>
        <w:t>акцизов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Pr="00A642EF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 xml:space="preserve">Прогнозный объем поступлений </w:t>
      </w:r>
      <w:r w:rsidR="00307B68" w:rsidRPr="00A642EF">
        <w:rPr>
          <w:rFonts w:ascii="Times New Roman" w:hAnsi="Times New Roman"/>
          <w:sz w:val="28"/>
          <w:szCs w:val="28"/>
        </w:rPr>
        <w:t>акцизов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Pr="00A642EF">
        <w:rPr>
          <w:rFonts w:ascii="Times New Roman" w:hAnsi="Times New Roman"/>
          <w:sz w:val="28"/>
          <w:szCs w:val="28"/>
        </w:rPr>
        <w:t>, (</w:t>
      </w:r>
      <w:r w:rsidR="00005F8B" w:rsidRPr="00A642EF">
        <w:rPr>
          <w:rFonts w:ascii="Times New Roman" w:hAnsi="Times New Roman"/>
          <w:b/>
          <w:i/>
          <w:sz w:val="28"/>
          <w:szCs w:val="28"/>
        </w:rPr>
        <w:t>АВ</w:t>
      </w:r>
      <w:r w:rsidR="00005F8B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39DB" w:rsidRPr="00A642EF" w:rsidRDefault="008C39DB" w:rsidP="008C39DB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="00005F8B" w:rsidRPr="00A642EF">
        <w:rPr>
          <w:rFonts w:ascii="Times New Roman" w:hAnsi="Times New Roman"/>
          <w:b/>
          <w:i/>
          <w:sz w:val="28"/>
          <w:szCs w:val="28"/>
        </w:rPr>
        <w:t>В</w:t>
      </w:r>
      <w:r w:rsidR="00005F8B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="00B4152A" w:rsidRPr="00A642EF">
        <w:rPr>
          <w:rFonts w:ascii="Times New Roman" w:hAnsi="Times New Roman"/>
          <w:b/>
          <w:i/>
          <w:sz w:val="28"/>
          <w:szCs w:val="28"/>
          <w:lang w:val="en-US"/>
        </w:rPr>
        <w:t>)/1000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S (+/-) P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B4152A" w:rsidRPr="00A642EF" w:rsidRDefault="00B4152A" w:rsidP="00B4152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 / винные напитки), </w:t>
      </w:r>
      <w:r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л.;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8C39DB" w:rsidRPr="00A642EF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C39DB" w:rsidRPr="00A642EF" w:rsidRDefault="008C39DB" w:rsidP="008C39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C39DB" w:rsidRPr="00A642EF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8C39DB" w:rsidRPr="00A642EF" w:rsidRDefault="008C39DB" w:rsidP="008C39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39DB" w:rsidRPr="00A642EF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8C39DB" w:rsidRPr="00A642EF" w:rsidRDefault="00307B68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Акцизы на вина,  игристые вина, включая российское шампанское,  производимые на территории Российской Федерации из подакцизного винограда</w:t>
      </w:r>
      <w:r w:rsidR="00732C60" w:rsidRPr="00A642EF">
        <w:rPr>
          <w:rFonts w:ascii="Times New Roman" w:hAnsi="Times New Roman"/>
          <w:sz w:val="28"/>
          <w:szCs w:val="28"/>
        </w:rPr>
        <w:t>,</w:t>
      </w:r>
      <w:r w:rsidR="008C39DB" w:rsidRPr="00A642EF">
        <w:rPr>
          <w:rFonts w:ascii="Times New Roman" w:hAnsi="Times New Roman"/>
          <w:sz w:val="28"/>
          <w:szCs w:val="28"/>
        </w:rPr>
        <w:t xml:space="preserve"> зачисляются в консолидированный бюджет Тульской области по нормативам, установленным в соответствии со статьями БК РФ.</w:t>
      </w:r>
    </w:p>
    <w:p w:rsidR="007778C2" w:rsidRPr="00A642EF" w:rsidRDefault="007778C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28" w:name="_Toc143767666"/>
      <w:r w:rsidRPr="00A642EF">
        <w:rPr>
          <w:rFonts w:ascii="Times New Roman" w:hAnsi="Times New Roman" w:cs="Times New Roman"/>
          <w:color w:val="auto"/>
        </w:rPr>
        <w:t>Акцизы на пив</w:t>
      </w:r>
      <w:r w:rsidR="00047B93" w:rsidRPr="00A642EF">
        <w:rPr>
          <w:rFonts w:ascii="Times New Roman" w:hAnsi="Times New Roman" w:cs="Times New Roman"/>
          <w:color w:val="auto"/>
        </w:rPr>
        <w:t xml:space="preserve">о, </w:t>
      </w:r>
      <w:r w:rsidR="00307B68" w:rsidRPr="00A642EF">
        <w:rPr>
          <w:rFonts w:ascii="Times New Roman" w:hAnsi="Times New Roman" w:cs="Times New Roman"/>
          <w:color w:val="auto"/>
        </w:rPr>
        <w:t xml:space="preserve">напитки, изготавливаемые на основе пива, </w:t>
      </w:r>
      <w:r w:rsidR="00047B93" w:rsidRPr="00A642EF">
        <w:rPr>
          <w:rFonts w:ascii="Times New Roman" w:hAnsi="Times New Roman" w:cs="Times New Roman"/>
          <w:color w:val="auto"/>
        </w:rPr>
        <w:t>производим</w:t>
      </w:r>
      <w:r w:rsidR="00307B68" w:rsidRPr="00A642EF">
        <w:rPr>
          <w:rFonts w:ascii="Times New Roman" w:hAnsi="Times New Roman" w:cs="Times New Roman"/>
          <w:color w:val="auto"/>
        </w:rPr>
        <w:t>ы</w:t>
      </w:r>
      <w:r w:rsidR="00047B93" w:rsidRPr="00A642EF">
        <w:rPr>
          <w:rFonts w:ascii="Times New Roman" w:hAnsi="Times New Roman" w:cs="Times New Roman"/>
          <w:color w:val="auto"/>
        </w:rPr>
        <w:t>е на территории Российской Федерации</w:t>
      </w:r>
      <w:bookmarkEnd w:id="28"/>
    </w:p>
    <w:p w:rsidR="007778C2" w:rsidRPr="00A642EF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расчета поступлений акцизов </w:t>
      </w:r>
      <w:r w:rsidR="00307B68" w:rsidRPr="00A642EF">
        <w:rPr>
          <w:rFonts w:ascii="Times New Roman" w:hAnsi="Times New Roman" w:cs="Times New Roman"/>
          <w:sz w:val="28"/>
          <w:szCs w:val="28"/>
        </w:rPr>
        <w:t xml:space="preserve">на пиво, напитки, изготавливаемые на основе пива, производимые на территории Российской Федерации </w:t>
      </w:r>
      <w:r w:rsidRPr="00A642EF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282EFC" w:rsidRPr="00A642EF">
        <w:rPr>
          <w:rFonts w:ascii="Times New Roman" w:hAnsi="Times New Roman"/>
          <w:sz w:val="28"/>
          <w:szCs w:val="28"/>
        </w:rPr>
        <w:t>№ 5-АЛ «Отчет о налоговой базе и структуре начислений по акцизам на спирт, алкогольную, спиртосодержащую продукцию и пиво», сложившаяся за предыдущие периоды;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22 «Акцизы» НК РФ и другие источники.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07B68" w:rsidRPr="00A642EF">
        <w:rPr>
          <w:rFonts w:ascii="Times New Roman" w:hAnsi="Times New Roman" w:cs="Times New Roman"/>
          <w:sz w:val="28"/>
          <w:szCs w:val="28"/>
        </w:rPr>
        <w:t xml:space="preserve">акцизов на пиво, напитки, изготавливаемые на основе пива, производимые на территории Российской Федерации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 w:cs="Times New Roman"/>
          <w:sz w:val="28"/>
          <w:szCs w:val="28"/>
        </w:rPr>
        <w:t>р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</w:t>
      </w:r>
      <w:r w:rsidR="00F7727D" w:rsidRPr="00A642EF">
        <w:rPr>
          <w:rFonts w:ascii="Times New Roman" w:hAnsi="Times New Roman" w:cs="Times New Roman"/>
          <w:sz w:val="28"/>
          <w:szCs w:val="28"/>
        </w:rPr>
        <w:t>АЛ</w:t>
      </w:r>
      <w:r w:rsidRPr="00A642EF">
        <w:rPr>
          <w:rFonts w:ascii="Times New Roman" w:hAnsi="Times New Roman" w:cs="Times New Roman"/>
          <w:sz w:val="28"/>
          <w:szCs w:val="28"/>
        </w:rPr>
        <w:t xml:space="preserve"> за предыдущий налоговый период с учетом ожидаемого темпа роста налоговой базы, сложившегося за ряд лет литр;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A642EF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7778C2" w:rsidRPr="00A642EF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Акцизы </w:t>
      </w:r>
      <w:r w:rsidR="00516BD7" w:rsidRPr="00A642EF">
        <w:rPr>
          <w:rFonts w:ascii="Times New Roman" w:hAnsi="Times New Roman" w:cs="Times New Roman"/>
          <w:sz w:val="28"/>
          <w:szCs w:val="28"/>
        </w:rPr>
        <w:t xml:space="preserve">акцизов на пиво, напитки, изготавливаемые на основе пива, производимые на территории Российской Федерации </w:t>
      </w:r>
      <w:r w:rsidRPr="00A642EF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A642EF" w:rsidRDefault="00B531B8" w:rsidP="00B531B8"/>
    <w:p w:rsidR="00101677" w:rsidRPr="00A642EF" w:rsidRDefault="00B531B8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A642EF">
        <w:rPr>
          <w:rFonts w:ascii="Times New Roman" w:hAnsi="Times New Roman"/>
          <w:color w:val="000000" w:themeColor="text1"/>
        </w:rPr>
        <w:lastRenderedPageBreak/>
        <w:t xml:space="preserve"> </w:t>
      </w:r>
      <w:r w:rsidR="00CC3053" w:rsidRPr="00A642EF">
        <w:rPr>
          <w:rFonts w:ascii="Times New Roman" w:hAnsi="Times New Roman"/>
          <w:color w:val="000000" w:themeColor="text1"/>
        </w:rPr>
        <w:t xml:space="preserve">  </w:t>
      </w:r>
      <w:bookmarkStart w:id="29" w:name="_Toc143767667"/>
      <w:proofErr w:type="gramStart"/>
      <w:r w:rsidR="00CC3053" w:rsidRPr="00A642EF">
        <w:rPr>
          <w:rFonts w:ascii="Times New Roman" w:hAnsi="Times New Roman"/>
          <w:color w:val="000000" w:themeColor="text1"/>
        </w:rPr>
        <w:t xml:space="preserve">Акцизы </w:t>
      </w:r>
      <w:r w:rsidR="00516BD7" w:rsidRPr="00A642EF">
        <w:rPr>
          <w:rFonts w:ascii="Times New Roman" w:hAnsi="Times New Roman"/>
          <w:color w:val="000000" w:themeColor="text1"/>
        </w:rPr>
        <w:t xml:space="preserve">на алкогольную продукцию с объемной долей этилового спирта свыше 9 процентов (за исключением пива, вин (кроме крепленного (ликерного) вина), фруктовых вин,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A642EF">
        <w:rPr>
          <w:rFonts w:ascii="Times New Roman" w:hAnsi="Times New Roman"/>
          <w:color w:val="000000" w:themeColor="text1"/>
        </w:rPr>
        <w:t>виноградосодержащих</w:t>
      </w:r>
      <w:proofErr w:type="spellEnd"/>
      <w:r w:rsidR="00516BD7" w:rsidRPr="00A642EF">
        <w:rPr>
          <w:rFonts w:ascii="Times New Roman" w:hAnsi="Times New Roman"/>
          <w:color w:val="000000" w:themeColor="text1"/>
        </w:rPr>
        <w:t xml:space="preserve"> винных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фруктового сусла</w:t>
      </w:r>
      <w:proofErr w:type="gramEnd"/>
      <w:r w:rsidR="00516BD7" w:rsidRPr="00A642EF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516BD7" w:rsidRPr="00A642EF">
        <w:rPr>
          <w:rFonts w:ascii="Times New Roman" w:hAnsi="Times New Roman"/>
          <w:color w:val="000000" w:themeColor="text1"/>
        </w:rPr>
        <w:t>и (или) винного без добавления дистиллятов, и (или) без добавления крепленого (ликерного) вина) фруктового дистиллята), производимую на территории Российской Федерации, кроме производимой из подакцизного винограда</w:t>
      </w:r>
      <w:bookmarkEnd w:id="29"/>
      <w:proofErr w:type="gramEnd"/>
    </w:p>
    <w:p w:rsidR="00101677" w:rsidRPr="00A642EF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</w:t>
      </w:r>
      <w:r w:rsidR="00CC3053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101677" w:rsidRPr="00A642EF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Для расчета поступлений </w:t>
      </w:r>
      <w:r w:rsidR="00516BD7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516BD7" w:rsidRPr="00A642EF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A642EF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="00516BD7" w:rsidRPr="00A642EF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16BD7"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BD7" w:rsidRPr="00A642EF">
        <w:rPr>
          <w:rFonts w:ascii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</w:t>
      </w:r>
      <w:r w:rsidR="00516BD7" w:rsidRPr="00A642EF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CC3053" w:rsidRPr="00A642EF">
        <w:rPr>
          <w:rFonts w:ascii="Times New Roman" w:hAnsi="Times New Roman" w:cs="Times New Roman"/>
          <w:sz w:val="28"/>
          <w:szCs w:val="28"/>
        </w:rPr>
        <w:t>, используются:</w:t>
      </w:r>
      <w:proofErr w:type="gramEnd"/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516BD7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516BD7" w:rsidRPr="00A642EF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</w:t>
      </w:r>
      <w:r w:rsidR="00516BD7"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="00516BD7" w:rsidRPr="00A642EF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="00516BD7" w:rsidRPr="00A642EF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516BD7"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6BD7" w:rsidRPr="00A642EF">
        <w:rPr>
          <w:rFonts w:ascii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</w:t>
      </w:r>
      <w:r w:rsidR="00516BD7" w:rsidRPr="00A642EF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CC3053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  <w:proofErr w:type="gramEnd"/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 w:cs="Times New Roman"/>
          <w:sz w:val="28"/>
          <w:szCs w:val="28"/>
        </w:rPr>
        <w:t>р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A642EF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01677"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1677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01677" w:rsidRPr="00A642EF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="00101677" w:rsidRPr="00A642EF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A642EF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677"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1677"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A642EF" w:rsidRDefault="00516BD7" w:rsidP="00B36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Акцизы </w:t>
      </w:r>
      <w:r w:rsidRPr="00A642EF">
        <w:rPr>
          <w:rFonts w:ascii="Times New Roman" w:hAnsi="Times New Roman" w:cs="Times New Roman"/>
          <w:sz w:val="28"/>
          <w:szCs w:val="28"/>
        </w:rPr>
        <w:t xml:space="preserve">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виноградосодержалщх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или) без добавления дистиллятов, и (или) без добавления крепленого (ликерного) вина),</w:t>
      </w:r>
      <w:r w:rsidRPr="00A642EF">
        <w:rPr>
          <w:rFonts w:ascii="Times New Roman" w:hAnsi="Times New Roman"/>
          <w:sz w:val="28"/>
          <w:szCs w:val="28"/>
        </w:rPr>
        <w:t xml:space="preserve"> кроме производимой из подакцизного винограда</w:t>
      </w:r>
      <w:r w:rsidR="00B3637F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101677" w:rsidRPr="00A642EF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D7596B" w:rsidRPr="00A642EF" w:rsidRDefault="00D7596B" w:rsidP="00101677"/>
    <w:p w:rsidR="00F67CF4" w:rsidRPr="00A642EF" w:rsidRDefault="00F67CF4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A642EF">
        <w:rPr>
          <w:rFonts w:ascii="Times New Roman" w:hAnsi="Times New Roman" w:cs="Times New Roman"/>
          <w:color w:val="auto"/>
        </w:rPr>
        <w:t xml:space="preserve"> </w:t>
      </w:r>
      <w:bookmarkStart w:id="30" w:name="_Toc143767668"/>
      <w:r w:rsidRPr="00A642EF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вин, игристых вин</w:t>
      </w:r>
      <w:r w:rsidR="00516BD7" w:rsidRPr="00A642EF">
        <w:rPr>
          <w:rFonts w:ascii="Times New Roman" w:hAnsi="Times New Roman"/>
          <w:color w:val="000000" w:themeColor="text1"/>
        </w:rPr>
        <w:t xml:space="preserve">, включая российское </w:t>
      </w:r>
      <w:r w:rsidRPr="00A642EF">
        <w:rPr>
          <w:rFonts w:ascii="Times New Roman" w:hAnsi="Times New Roman"/>
          <w:color w:val="000000" w:themeColor="text1"/>
        </w:rPr>
        <w:t>шампанск</w:t>
      </w:r>
      <w:r w:rsidR="00516BD7" w:rsidRPr="00A642EF">
        <w:rPr>
          <w:rFonts w:ascii="Times New Roman" w:hAnsi="Times New Roman"/>
          <w:color w:val="000000" w:themeColor="text1"/>
        </w:rPr>
        <w:t>ое)</w:t>
      </w:r>
      <w:r w:rsidRPr="00A642EF">
        <w:rPr>
          <w:rFonts w:ascii="Times New Roman" w:hAnsi="Times New Roman"/>
          <w:color w:val="000000" w:themeColor="text1"/>
        </w:rPr>
        <w:t>, производимую на территории Российской Федерации из подакцизного винограда</w:t>
      </w:r>
      <w:bookmarkEnd w:id="30"/>
    </w:p>
    <w:p w:rsidR="00F67CF4" w:rsidRPr="00A642EF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182 1 03 02112 01 0000 110</w:t>
      </w:r>
    </w:p>
    <w:p w:rsidR="00F67CF4" w:rsidRPr="00A642EF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Для расчета поступлений 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A642EF">
        <w:rPr>
          <w:rFonts w:ascii="Times New Roman" w:hAnsi="Times New Roman" w:cs="Times New Roman"/>
          <w:sz w:val="28"/>
          <w:szCs w:val="28"/>
        </w:rPr>
        <w:t>,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A642EF">
        <w:rPr>
          <w:rFonts w:ascii="Times New Roman" w:hAnsi="Times New Roman" w:cs="Times New Roman"/>
          <w:sz w:val="28"/>
          <w:szCs w:val="28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>, производимую на территории Российской Федерации из подакцизного винограда, используются: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516BD7" w:rsidRPr="00A642EF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A642EF">
        <w:rPr>
          <w:rFonts w:ascii="Times New Roman" w:hAnsi="Times New Roman" w:cs="Times New Roman"/>
          <w:sz w:val="28"/>
          <w:szCs w:val="28"/>
        </w:rPr>
        <w:t>,</w:t>
      </w:r>
      <w:r w:rsidR="00516BD7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A642EF">
        <w:rPr>
          <w:rFonts w:ascii="Times New Roman" w:hAnsi="Times New Roman" w:cs="Times New Roman"/>
          <w:sz w:val="28"/>
          <w:szCs w:val="28"/>
        </w:rPr>
        <w:t>), производимую на территории Российской Федерации из подакцизного винограда</w:t>
      </w:r>
      <w:r w:rsidR="00A4308E" w:rsidRPr="00A642EF">
        <w:rPr>
          <w:rFonts w:ascii="Times New Roman" w:hAnsi="Times New Roman" w:cs="Times New Roman"/>
          <w:sz w:val="28"/>
          <w:szCs w:val="28"/>
        </w:rPr>
        <w:t>,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="00A4308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ПВ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 w:cs="Times New Roman"/>
          <w:sz w:val="28"/>
          <w:szCs w:val="28"/>
        </w:rPr>
        <w:t>р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</w:t>
      </w:r>
      <w:r w:rsidR="00516BD7" w:rsidRPr="00A642EF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</w:t>
      </w:r>
      <w:r w:rsidR="004654D7" w:rsidRPr="00A642EF">
        <w:rPr>
          <w:rFonts w:ascii="Times New Roman" w:hAnsi="Times New Roman" w:cs="Times New Roman"/>
          <w:sz w:val="28"/>
          <w:szCs w:val="28"/>
        </w:rPr>
        <w:t>,</w:t>
      </w:r>
      <w:r w:rsidR="00516BD7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516BD7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</w:t>
      </w:r>
      <w:r w:rsidR="00516BD7" w:rsidRPr="00A642EF">
        <w:rPr>
          <w:rFonts w:ascii="Times New Roman" w:hAnsi="Times New Roman" w:cs="Times New Roman"/>
          <w:sz w:val="28"/>
          <w:szCs w:val="28"/>
        </w:rPr>
        <w:t>), производимую на территории Российской Федерации из подакцизного винограда</w:t>
      </w:r>
      <w:r w:rsidRPr="00A642EF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 безводного спирта;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67CF4" w:rsidRPr="00A642EF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F67CF4" w:rsidRPr="00A642EF" w:rsidRDefault="004654D7" w:rsidP="00F67CF4">
      <w:pPr>
        <w:pStyle w:val="1"/>
        <w:tabs>
          <w:tab w:val="left" w:pos="0"/>
          <w:tab w:val="left" w:pos="1985"/>
          <w:tab w:val="left" w:pos="9922"/>
        </w:tabs>
        <w:spacing w:before="120" w:after="120" w:line="24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31" w:name="_Toc143767669"/>
      <w:r w:rsidRPr="00A642EF">
        <w:rPr>
          <w:rFonts w:ascii="Times New Roman" w:eastAsiaTheme="minorHAnsi" w:hAnsi="Times New Roman" w:cs="Times New Roman"/>
          <w:b w:val="0"/>
          <w:bCs w:val="0"/>
          <w:color w:val="auto"/>
        </w:rPr>
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</w:t>
      </w:r>
      <w:r w:rsidR="00F67CF4" w:rsidRPr="00A642EF">
        <w:rPr>
          <w:rFonts w:ascii="Times New Roman" w:eastAsiaTheme="minorHAnsi" w:hAnsi="Times New Roman" w:cs="Times New Roman"/>
          <w:b w:val="0"/>
          <w:bCs w:val="0"/>
          <w:color w:val="auto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  <w:bookmarkEnd w:id="31"/>
    </w:p>
    <w:p w:rsidR="005B5816" w:rsidRPr="00A642EF" w:rsidRDefault="005B5816" w:rsidP="005B5816"/>
    <w:p w:rsidR="00101677" w:rsidRPr="00A642EF" w:rsidRDefault="00101677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2" w:name="_Toc143767670"/>
      <w:r w:rsidRPr="00A642EF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A642EF">
        <w:rPr>
          <w:rFonts w:ascii="Times New Roman" w:hAnsi="Times New Roman" w:cs="Times New Roman"/>
          <w:color w:val="auto"/>
        </w:rPr>
        <w:t>пуаре</w:t>
      </w:r>
      <w:proofErr w:type="spellEnd"/>
      <w:r w:rsidRPr="00A642EF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32"/>
    </w:p>
    <w:p w:rsidR="00101677" w:rsidRPr="00A642EF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A642EF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A642EF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A642EF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А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A642EF">
        <w:rPr>
          <w:rFonts w:ascii="Times New Roman" w:hAnsi="Times New Roman"/>
          <w:b/>
          <w:i/>
          <w:sz w:val="27"/>
          <w:szCs w:val="27"/>
        </w:rPr>
        <w:t>= ∑ (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A642EF">
        <w:rPr>
          <w:rFonts w:ascii="Times New Roman" w:hAnsi="Times New Roman"/>
          <w:b/>
          <w:i/>
          <w:sz w:val="27"/>
          <w:szCs w:val="27"/>
        </w:rPr>
        <w:t>* С)</w:t>
      </w:r>
      <w:proofErr w:type="gramStart"/>
      <w:r w:rsidR="00224B04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="00224B04" w:rsidRPr="00A642EF">
        <w:rPr>
          <w:rFonts w:ascii="Times New Roman" w:hAnsi="Times New Roman" w:cs="Times New Roman"/>
          <w:b/>
          <w:i/>
          <w:sz w:val="28"/>
          <w:szCs w:val="28"/>
        </w:rPr>
        <w:t>/1000)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>(+/-)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A642EF" w:rsidRDefault="00CF3A5E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ab/>
      </w:r>
    </w:p>
    <w:p w:rsidR="00410142" w:rsidRPr="00A642EF" w:rsidRDefault="00101677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33" w:name="_Toc143767671"/>
      <w:proofErr w:type="gramStart"/>
      <w:r w:rsidRPr="00A642EF">
        <w:rPr>
          <w:rFonts w:ascii="Times New Roman" w:hAnsi="Times New Roman"/>
          <w:color w:val="000000" w:themeColor="text1"/>
        </w:rPr>
        <w:t xml:space="preserve">Акцизы </w:t>
      </w:r>
      <w:r w:rsidR="00FC74CA" w:rsidRPr="00A642EF">
        <w:rPr>
          <w:rFonts w:ascii="Times New Roman" w:hAnsi="Times New Roman"/>
          <w:color w:val="000000" w:themeColor="text1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A642EF">
        <w:rPr>
          <w:rFonts w:ascii="Times New Roman" w:hAnsi="Times New Roman"/>
          <w:color w:val="000000" w:themeColor="text1"/>
        </w:rPr>
        <w:t>виноградсодержащих</w:t>
      </w:r>
      <w:proofErr w:type="spellEnd"/>
      <w:r w:rsidR="00FC74CA" w:rsidRPr="00A642EF">
        <w:rPr>
          <w:rFonts w:ascii="Times New Roman" w:hAnsi="Times New Roman"/>
          <w:color w:val="000000" w:themeColor="text1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FC74CA" w:rsidRPr="00A642EF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FC74CA" w:rsidRPr="00A642EF">
        <w:rPr>
          <w:rFonts w:ascii="Times New Roman" w:hAnsi="Times New Roman"/>
          <w:color w:val="000000" w:themeColor="text1"/>
        </w:rPr>
        <w:t>и (или) без добавления дистиллятов, и (или) без добавления крепленного (ликерного) вина), производимую на территории Российской Федерации</w:t>
      </w:r>
      <w:bookmarkEnd w:id="33"/>
      <w:r w:rsidRPr="00A642EF">
        <w:rPr>
          <w:rFonts w:ascii="Times New Roman" w:hAnsi="Times New Roman"/>
          <w:color w:val="000000" w:themeColor="text1"/>
        </w:rPr>
        <w:br/>
      </w:r>
      <w:proofErr w:type="gramEnd"/>
    </w:p>
    <w:p w:rsidR="00101677" w:rsidRPr="00A642EF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</w:t>
      </w:r>
      <w:proofErr w:type="gramEnd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>иного 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Pr="00A642EF">
        <w:rPr>
          <w:rFonts w:ascii="Times New Roman" w:hAnsi="Times New Roman"/>
          <w:sz w:val="28"/>
          <w:szCs w:val="28"/>
        </w:rPr>
        <w:t xml:space="preserve"> используются:</w:t>
      </w:r>
      <w:proofErr w:type="gramEnd"/>
    </w:p>
    <w:p w:rsidR="00101677" w:rsidRPr="00A642EF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A642EF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FC74CA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C74CA" w:rsidRPr="00A642EF">
        <w:rPr>
          <w:rFonts w:ascii="Times New Roman" w:hAnsi="Times New Roman"/>
          <w:color w:val="000000" w:themeColor="text1"/>
          <w:sz w:val="28"/>
          <w:szCs w:val="28"/>
        </w:rPr>
        <w:t>плодового сусла,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Pr="00A642EF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</w:t>
      </w:r>
      <w:r w:rsidRPr="00A642EF">
        <w:rPr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  <w:proofErr w:type="gramEnd"/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 акцизов на алкогольную продукцию с объемной долей этилового спирта до 9%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A642EF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A642EF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%(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8"/>
          <w:szCs w:val="28"/>
        </w:rPr>
        <w:t>=((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* С)</w:t>
      </w:r>
      <w:r w:rsidR="00224B04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6E514F" w:rsidRPr="00A642EF" w:rsidRDefault="006E514F" w:rsidP="006E51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A642EF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A642EF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A642EF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101677" w:rsidRPr="00A642EF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A642EF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)=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A642EF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  <w:vertAlign w:val="subscript"/>
        </w:rPr>
        <w:t>АП1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A642EF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A642EF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A642EF">
        <w:rPr>
          <w:rFonts w:ascii="Times New Roman" w:hAnsi="Times New Roman"/>
          <w:sz w:val="28"/>
          <w:szCs w:val="28"/>
        </w:rPr>
        <w:t>;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lastRenderedPageBreak/>
        <w:t>K</w:t>
      </w:r>
      <w:r w:rsidRPr="00A642EF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A642EF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A642EF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101677" w:rsidRPr="00A642EF" w:rsidRDefault="00900CD4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Акцизы </w:t>
      </w:r>
      <w:r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 игристых вин, включая российское шампанское,  а также за исключением </w:t>
      </w:r>
      <w:proofErr w:type="spellStart"/>
      <w:r w:rsidRPr="00A642EF">
        <w:rPr>
          <w:rFonts w:ascii="Times New Roman" w:hAnsi="Times New Roman"/>
          <w:color w:val="000000" w:themeColor="text1"/>
          <w:sz w:val="28"/>
          <w:szCs w:val="28"/>
        </w:rPr>
        <w:t>виноградсодержащих</w:t>
      </w:r>
      <w:proofErr w:type="spellEnd"/>
      <w:r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Pr="00A642EF">
        <w:rPr>
          <w:rFonts w:ascii="Times New Roman" w:hAnsi="Times New Roman"/>
          <w:color w:val="000000" w:themeColor="text1"/>
          <w:sz w:val="28"/>
          <w:szCs w:val="28"/>
        </w:rPr>
        <w:t>, и (или) без добавления дистиллятов, и (или) без добавления крепленного (ликерного) вина), производимую на территории Российской Федерации</w:t>
      </w:r>
      <w:r w:rsidR="00101677" w:rsidRPr="00A642EF">
        <w:rPr>
          <w:rFonts w:ascii="Times New Roman" w:hAnsi="Times New Roman"/>
          <w:sz w:val="28"/>
          <w:szCs w:val="28"/>
        </w:rPr>
        <w:t>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A642EF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715C2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34" w:name="_Toc143767672"/>
      <w:r w:rsidRPr="00A642EF">
        <w:rPr>
          <w:rFonts w:ascii="Times New Roman" w:hAnsi="Times New Roman"/>
          <w:color w:val="000000" w:themeColor="text1"/>
        </w:rPr>
        <w:t>Акцизы на вина с защищенным географическим указанием, с защищенным наименованием места происхождения, за исключением игристых вин</w:t>
      </w:r>
      <w:r w:rsidR="00900CD4" w:rsidRPr="00A642EF">
        <w:rPr>
          <w:rFonts w:ascii="Times New Roman" w:hAnsi="Times New Roman"/>
          <w:color w:val="000000" w:themeColor="text1"/>
        </w:rPr>
        <w:t>, включая российское шампанское</w:t>
      </w:r>
      <w:r w:rsidRPr="00A642EF">
        <w:rPr>
          <w:rFonts w:ascii="Times New Roman" w:hAnsi="Times New Roman"/>
          <w:color w:val="000000" w:themeColor="text1"/>
        </w:rPr>
        <w:t xml:space="preserve">, производимые на территории Российской Федерации </w:t>
      </w:r>
      <w:r w:rsidR="00580B48" w:rsidRPr="00A642EF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34"/>
    </w:p>
    <w:p w:rsidR="00715C22" w:rsidRPr="00A642EF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Для расчёта поступлений акцизов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Pr="00A642EF">
        <w:rPr>
          <w:rFonts w:ascii="Times New Roman" w:hAnsi="Times New Roman"/>
          <w:sz w:val="28"/>
          <w:szCs w:val="28"/>
        </w:rPr>
        <w:t>, 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="00B74729" w:rsidRPr="00A642EF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A642EF">
        <w:rPr>
          <w:rFonts w:ascii="Times New Roman" w:hAnsi="Times New Roman"/>
          <w:sz w:val="28"/>
          <w:szCs w:val="28"/>
        </w:rPr>
        <w:t>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lastRenderedPageBreak/>
        <w:t xml:space="preserve">Расчёт поступлений </w:t>
      </w:r>
      <w:r w:rsidR="00900CD4" w:rsidRPr="00A642EF">
        <w:rPr>
          <w:rFonts w:ascii="Times New Roman" w:hAnsi="Times New Roman"/>
          <w:sz w:val="28"/>
          <w:szCs w:val="28"/>
        </w:rPr>
        <w:t xml:space="preserve">акцизов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 xml:space="preserve"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 </w:t>
      </w:r>
      <w:r w:rsidRPr="00A642EF">
        <w:rPr>
          <w:rFonts w:ascii="Times New Roman" w:hAnsi="Times New Roman"/>
          <w:sz w:val="28"/>
          <w:szCs w:val="28"/>
        </w:rPr>
        <w:t xml:space="preserve">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объем поступлений</w:t>
      </w:r>
      <w:r w:rsidR="00900CD4" w:rsidRPr="00A642EF">
        <w:rPr>
          <w:rFonts w:ascii="Times New Roman" w:hAnsi="Times New Roman"/>
          <w:sz w:val="28"/>
          <w:szCs w:val="28"/>
        </w:rPr>
        <w:t xml:space="preserve"> акцизов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Pr="00A642EF">
        <w:rPr>
          <w:rFonts w:ascii="Times New Roman" w:hAnsi="Times New Roman"/>
          <w:sz w:val="28"/>
          <w:szCs w:val="28"/>
        </w:rPr>
        <w:t>, (</w:t>
      </w: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A642EF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F73AD9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224B04" w:rsidRPr="00A642EF" w:rsidRDefault="00224B04" w:rsidP="00224B0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реализации вина, </w:t>
      </w:r>
      <w:r w:rsidR="000D67ED" w:rsidRPr="00A642EF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A642EF">
        <w:rPr>
          <w:rFonts w:ascii="Times New Roman" w:hAnsi="Times New Roman"/>
          <w:sz w:val="28"/>
          <w:szCs w:val="28"/>
        </w:rPr>
        <w:t>л.;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ставка, рублей за 1 литр;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A642EF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900CD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Акцизы </w:t>
      </w:r>
      <w:r w:rsidRPr="00A642EF">
        <w:rPr>
          <w:rFonts w:ascii="Times New Roman" w:hAnsi="Times New Roman"/>
          <w:color w:val="000000" w:themeColor="text1"/>
          <w:sz w:val="28"/>
          <w:szCs w:val="28"/>
        </w:rPr>
        <w:t>на вина с защищенным географическим указанием, с защищенным наименованием места происхождения, за исключением игристых вин, включая российское шампанское, производимые на территории Российской Федерации</w:t>
      </w:r>
      <w:r w:rsidR="00715C22" w:rsidRPr="00A642EF">
        <w:rPr>
          <w:rFonts w:ascii="Times New Roman" w:hAnsi="Times New Roman"/>
          <w:sz w:val="28"/>
          <w:szCs w:val="28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A642EF" w:rsidRDefault="003D77C8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A642EF">
        <w:rPr>
          <w:rFonts w:ascii="Times New Roman" w:hAnsi="Times New Roman"/>
          <w:color w:val="000000" w:themeColor="text1"/>
        </w:rPr>
        <w:lastRenderedPageBreak/>
        <w:t xml:space="preserve"> </w:t>
      </w:r>
      <w:bookmarkStart w:id="35" w:name="_Toc143767673"/>
      <w:r w:rsidR="00715C22" w:rsidRPr="00A642EF">
        <w:rPr>
          <w:rFonts w:ascii="Times New Roman" w:hAnsi="Times New Roman"/>
          <w:color w:val="000000" w:themeColor="text1"/>
        </w:rPr>
        <w:t>Акцизы на игристые вина</w:t>
      </w:r>
      <w:r w:rsidR="00900CD4" w:rsidRPr="00A642EF">
        <w:rPr>
          <w:rFonts w:ascii="Times New Roman" w:hAnsi="Times New Roman"/>
          <w:color w:val="000000" w:themeColor="text1"/>
        </w:rPr>
        <w:t xml:space="preserve">, включая российское </w:t>
      </w:r>
      <w:r w:rsidR="00715C22" w:rsidRPr="00A642EF">
        <w:rPr>
          <w:rFonts w:ascii="Times New Roman" w:hAnsi="Times New Roman"/>
          <w:color w:val="000000" w:themeColor="text1"/>
        </w:rPr>
        <w:t>шампанск</w:t>
      </w:r>
      <w:r w:rsidR="00900CD4" w:rsidRPr="00A642EF">
        <w:rPr>
          <w:rFonts w:ascii="Times New Roman" w:hAnsi="Times New Roman"/>
          <w:color w:val="000000" w:themeColor="text1"/>
        </w:rPr>
        <w:t>о</w:t>
      </w:r>
      <w:r w:rsidR="00715C22" w:rsidRPr="00A642EF">
        <w:rPr>
          <w:rFonts w:ascii="Times New Roman" w:hAnsi="Times New Roman"/>
          <w:color w:val="000000" w:themeColor="text1"/>
        </w:rPr>
        <w:t>е</w:t>
      </w:r>
      <w:r w:rsidR="00900CD4" w:rsidRPr="00A642EF">
        <w:rPr>
          <w:rFonts w:ascii="Times New Roman" w:hAnsi="Times New Roman"/>
          <w:color w:val="000000" w:themeColor="text1"/>
        </w:rPr>
        <w:t>,</w:t>
      </w:r>
      <w:r w:rsidR="00715C22" w:rsidRPr="00A642EF">
        <w:rPr>
          <w:rFonts w:ascii="Times New Roman" w:hAnsi="Times New Roman"/>
          <w:color w:val="000000" w:themeColor="text1"/>
        </w:rPr>
        <w:t xml:space="preserve">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347668" w:rsidRPr="00A642EF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35"/>
    </w:p>
    <w:p w:rsidR="00715C22" w:rsidRPr="00A642EF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Для расчёта поступлений акцизов на игристые вина</w:t>
      </w:r>
      <w:r w:rsidR="00900CD4" w:rsidRPr="00A642EF">
        <w:rPr>
          <w:rFonts w:ascii="Times New Roman" w:hAnsi="Times New Roman"/>
          <w:sz w:val="28"/>
          <w:szCs w:val="28"/>
        </w:rPr>
        <w:t xml:space="preserve">,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Pr="00A642EF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происхождения, используются: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="00B74729" w:rsidRPr="00A642EF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A642EF">
        <w:rPr>
          <w:rFonts w:ascii="Times New Roman" w:hAnsi="Times New Roman"/>
          <w:sz w:val="28"/>
          <w:szCs w:val="28"/>
        </w:rPr>
        <w:t>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A642EF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</w:t>
      </w:r>
      <w:r w:rsidRPr="00A642EF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A642EF">
        <w:rPr>
          <w:rFonts w:ascii="Times New Roman" w:hAnsi="Times New Roman"/>
          <w:sz w:val="28"/>
          <w:szCs w:val="28"/>
        </w:rPr>
        <w:t>».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900CD4" w:rsidRPr="00A642EF">
        <w:rPr>
          <w:rFonts w:ascii="Times New Roman" w:hAnsi="Times New Roman"/>
          <w:sz w:val="28"/>
          <w:szCs w:val="28"/>
        </w:rPr>
        <w:t xml:space="preserve">акцизов на игристые вина,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="00900CD4" w:rsidRPr="00A642EF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Pr="00A642EF">
        <w:rPr>
          <w:rFonts w:ascii="Times New Roman" w:hAnsi="Times New Roman"/>
          <w:sz w:val="28"/>
          <w:szCs w:val="28"/>
        </w:rPr>
        <w:t>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900CD4" w:rsidRPr="00A642EF">
        <w:rPr>
          <w:rFonts w:ascii="Times New Roman" w:hAnsi="Times New Roman"/>
          <w:sz w:val="28"/>
          <w:szCs w:val="28"/>
        </w:rPr>
        <w:t xml:space="preserve">акцизов на игристые вина, </w:t>
      </w:r>
      <w:r w:rsidR="00900CD4"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="00900CD4" w:rsidRPr="00A642EF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Pr="00A642EF">
        <w:rPr>
          <w:rFonts w:ascii="Times New Roman" w:hAnsi="Times New Roman"/>
          <w:sz w:val="28"/>
          <w:szCs w:val="28"/>
        </w:rPr>
        <w:t>, (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A642EF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А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</w:t>
      </w:r>
      <w:r w:rsidR="008958CD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/1000)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A642EF">
        <w:rPr>
          <w:rFonts w:ascii="Times New Roman" w:hAnsi="Times New Roman"/>
          <w:b/>
          <w:i/>
          <w:sz w:val="28"/>
          <w:szCs w:val="28"/>
        </w:rPr>
        <w:t>з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A642EF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A642EF">
        <w:rPr>
          <w:rFonts w:ascii="Times New Roman" w:hAnsi="Times New Roman"/>
          <w:sz w:val="28"/>
          <w:szCs w:val="28"/>
        </w:rPr>
        <w:t>где,</w:t>
      </w:r>
    </w:p>
    <w:p w:rsidR="008958CD" w:rsidRPr="00A642EF" w:rsidRDefault="008958CD" w:rsidP="008958C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>р</w:t>
      </w:r>
      <w:r w:rsidRPr="00A642EF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sz w:val="28"/>
          <w:szCs w:val="28"/>
        </w:rPr>
        <w:t xml:space="preserve"> – прогнозируемый объем игристых вин, </w:t>
      </w:r>
      <w:r w:rsidR="00B74729" w:rsidRPr="00A642EF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л.;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DB6C11" w:rsidRPr="00A642EF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A642EF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DB6C11" w:rsidRPr="00A642EF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A642EF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715C22" w:rsidRPr="00A642EF" w:rsidRDefault="00900CD4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Акцизы на игристые вина, </w:t>
      </w:r>
      <w:r w:rsidRPr="00A642EF">
        <w:rPr>
          <w:rFonts w:ascii="Times New Roman" w:hAnsi="Times New Roman"/>
          <w:color w:val="000000" w:themeColor="text1"/>
          <w:sz w:val="28"/>
          <w:szCs w:val="28"/>
        </w:rPr>
        <w:t>включая российское шампанское,</w:t>
      </w:r>
      <w:r w:rsidRPr="00A642EF">
        <w:rPr>
          <w:rFonts w:ascii="Times New Roman" w:hAnsi="Times New Roman"/>
          <w:sz w:val="28"/>
          <w:szCs w:val="28"/>
        </w:rPr>
        <w:t xml:space="preserve"> с защищенным географическим указанием, с защищенным наименованием места происхождения</w:t>
      </w:r>
      <w:r w:rsidR="00715C22" w:rsidRPr="00A642EF">
        <w:rPr>
          <w:rFonts w:ascii="Times New Roman" w:hAnsi="Times New Roman"/>
          <w:sz w:val="28"/>
          <w:szCs w:val="28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A642EF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9DF" w:rsidRPr="00A642EF" w:rsidRDefault="008B69DF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36" w:name="_Toc89426774"/>
      <w:r w:rsidRPr="00A642EF">
        <w:rPr>
          <w:rFonts w:ascii="Times New Roman" w:eastAsia="Times New Roman" w:hAnsi="Times New Roman" w:cs="Times New Roman"/>
          <w:b w:val="0"/>
          <w:bCs w:val="0"/>
          <w:i/>
          <w:sz w:val="27"/>
          <w:szCs w:val="27"/>
        </w:rPr>
        <w:t xml:space="preserve"> </w:t>
      </w:r>
      <w:bookmarkStart w:id="37" w:name="_Toc143767674"/>
      <w:r w:rsidRPr="00A642EF">
        <w:rPr>
          <w:rFonts w:ascii="Times New Roman" w:eastAsia="Times New Roman" w:hAnsi="Times New Roman" w:cs="Times New Roman"/>
          <w:bCs w:val="0"/>
          <w:color w:val="auto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(является подакцизным товаром с 01.01.2022)</w:t>
      </w:r>
      <w:bookmarkEnd w:id="36"/>
      <w:bookmarkEnd w:id="37"/>
    </w:p>
    <w:p w:rsidR="00635C6F" w:rsidRPr="00A642EF" w:rsidRDefault="00635C6F" w:rsidP="00635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182 1 03 02440 01 0000 110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Для расчёта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(объем жидкой стали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80%), использованной для получения продуктов (полупродуктов) металлургического производства путем литья), разрабатываемые Минэкономразвития Российской Федерации;</w:t>
      </w:r>
      <w:proofErr w:type="gramEnd"/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определяющих поступления акцизов.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(А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DF" w:rsidRPr="00A642EF" w:rsidRDefault="008B69DF" w:rsidP="008B69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= </w:t>
      </w:r>
      <w:proofErr w:type="gramStart"/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∑ (V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)× 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(+/-) P (+/-) F 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*N3,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8B69DF" w:rsidRPr="00A642EF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B69DF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рублей за 1 тонну, определяемая в соответствии с пунктом 13 статьи 193 НК РФ;</w:t>
      </w:r>
    </w:p>
    <w:p w:rsidR="008B69DF" w:rsidRPr="00A642EF" w:rsidRDefault="0058797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8B69DF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8B69DF"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8B69DF"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P – переходящие платежи, тыс. рублей;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очередной финансовый год и плановый период исходя из ретроспективных данных, тыс. рублей; </w:t>
      </w:r>
    </w:p>
    <w:p w:rsidR="008B69DF" w:rsidRPr="00A642EF" w:rsidRDefault="008B69DF" w:rsidP="008B69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69DF" w:rsidRPr="00A642EF" w:rsidRDefault="008B69DF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BA3FA1" w:rsidRPr="00A642EF" w:rsidRDefault="00BA3FA1" w:rsidP="008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0E5" w:rsidRPr="00A642EF" w:rsidRDefault="00C230E5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38" w:name="_Toc89426775"/>
      <w:bookmarkStart w:id="39" w:name="_Toc143767675"/>
      <w:r w:rsidRPr="00A642EF">
        <w:rPr>
          <w:rFonts w:ascii="Times New Roman" w:eastAsia="Times New Roman" w:hAnsi="Times New Roman" w:cs="Times New Roman"/>
          <w:bCs w:val="0"/>
          <w:color w:val="auto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(является подакцизным товаром с 01.01.2022)</w:t>
      </w:r>
      <w:bookmarkEnd w:id="38"/>
      <w:bookmarkEnd w:id="39"/>
    </w:p>
    <w:p w:rsidR="00635C6F" w:rsidRPr="00A642EF" w:rsidRDefault="00635C6F" w:rsidP="00635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182 1 03 0245 001 0000 110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(объем жидкой стали,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литья) разрабатываемые Минэкономразвития Российской Федерации;</w:t>
      </w:r>
      <w:proofErr w:type="gramEnd"/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страховых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взносов и иных обязательных платежей в бюджетную систему Российской Федерации»;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  <w:proofErr w:type="gramEnd"/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(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>) определяется исходя из следующего алгоритма расчёта (формуле):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0E5" w:rsidRPr="00A642EF" w:rsidRDefault="00C230E5" w:rsidP="00C230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= </w:t>
      </w:r>
      <w:proofErr w:type="gramStart"/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∑ (V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)× 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(+/-) P (+/-) F</w:t>
      </w:r>
      <w:r w:rsidR="00587971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*N3,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A642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СЖм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макроэкономического развития, и (или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C230E5" w:rsidRPr="00A642EF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C230E5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</w:p>
    <w:p w:rsidR="00C230E5" w:rsidRPr="00A642EF" w:rsidRDefault="00587971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C230E5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C230E5"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C230E5"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P – переходящие платежи, тыс. рублей;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очередной финансовый год и плановый период исходя из ретроспективных данных, тыс. рублей; </w:t>
      </w:r>
    </w:p>
    <w:p w:rsidR="00C230E5" w:rsidRPr="00A642EF" w:rsidRDefault="00C230E5" w:rsidP="00C230E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0E5" w:rsidRPr="00A642EF" w:rsidRDefault="00C230E5" w:rsidP="00C230E5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5B1370" w:rsidRPr="00A642EF" w:rsidRDefault="005B1370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1370" w:rsidRPr="00A642EF" w:rsidRDefault="00755C79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r w:rsidRPr="00A642EF">
        <w:rPr>
          <w:rFonts w:ascii="Times New Roman" w:hAnsi="Times New Roman"/>
        </w:rPr>
        <w:t xml:space="preserve"> </w:t>
      </w:r>
      <w:bookmarkStart w:id="40" w:name="_Toc143767676"/>
      <w:r w:rsidRPr="00A642EF">
        <w:rPr>
          <w:rFonts w:ascii="Times New Roman" w:hAnsi="Times New Roman"/>
          <w:color w:val="auto"/>
        </w:rPr>
        <w:t>Распределяемые акцизы</w:t>
      </w:r>
      <w:bookmarkEnd w:id="40"/>
    </w:p>
    <w:p w:rsidR="008E41ED" w:rsidRPr="00A642EF" w:rsidRDefault="008E41ED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В связи с введением с 1 января 2023 года института единого налогового счета и изменением механизма учета и распределения доходов от уплаты отдельных акцизов, подлежащих частично или полностью распределению между бюджетами субъектов Российской Федерации по индивидуальным (дифференцированным) нормативам (далее – распределяемые акцизы), установленным федеральным законом о федеральном бюджете на очередной финансовый год, и передачей полномочий главного администратора доходов от распределяемых акцизов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в ФНС России, работа по доведению необходимой информации до финансовых органов субъектов Российской Федерации в части доходов от распределяемых акцизов осуществляется в соответствии с Регламентом 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субъектов Российской Федерации по индивидуальным (дифференцированным) нормативам в соответствии с нормами Бюджетного кодекса Российской Федерации, а также предоставления аналитических материалов и сведений для составления и ведения кассового плана по указанным доходам:</w:t>
      </w:r>
    </w:p>
    <w:p w:rsidR="008E41ED" w:rsidRPr="00A642EF" w:rsidRDefault="008E41ED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 ФНС России в соответствии со статьей 56, пунктом 3.1 статьи 58, статьей 160.1 Бюджетного кодекса Российской Федерации, во исполнение постановления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Правительства Российской Федерации от 29 декабря 2007 года № 995, а также в соответствии с приказом ФНС России от 29 декабря 2016 года № ММВ-7-1/736@ после согласования с Минфином России направляет информацию о помесячном распределении поступлений доходов в части распределяемых акцизов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в региональном разрезе в Управления ФНС России по субъектам Российской Федерации (далее – УФНС по субъектам) </w:t>
      </w:r>
    </w:p>
    <w:p w:rsidR="008E41ED" w:rsidRPr="00A642EF" w:rsidRDefault="008E41ED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- УФНС России в соответствии с п. 2.1. статьи 56 БК РФ осуществляют распределение прогноза доходов от уплаты акцизов на нефтепродукты с учетом установленных законами субъектов Российской Федерации дифференцированных нормативов отчислений в местные бюджеты (в части доходов для реализации национального проекта «Безопасные качественные дороги»). В однодневный срок после получения информации от ФНС России УФНС России доводят полученную информацию до финансового органа соответствующего субъекта Российской Федерации</w:t>
      </w:r>
    </w:p>
    <w:p w:rsidR="008E41ED" w:rsidRPr="00A642EF" w:rsidRDefault="008E41ED" w:rsidP="008E41E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1ED" w:rsidRPr="00A642EF" w:rsidRDefault="008E41ED" w:rsidP="008E41E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Состав распределяемых акцизов:</w:t>
      </w:r>
    </w:p>
    <w:p w:rsidR="008E41ED" w:rsidRPr="00A642EF" w:rsidRDefault="008E41ED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виноградосодержащих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(в порядке, установленном Министерством финансов Российской Федерации)</w:t>
      </w:r>
      <w:proofErr w:type="gramEnd"/>
    </w:p>
    <w:p w:rsidR="00755C79" w:rsidRPr="00A642EF" w:rsidRDefault="00755C79" w:rsidP="00755C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18210302142010000110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виноградосодержащих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виноградного или иного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организаций)</w:t>
      </w:r>
      <w:proofErr w:type="gramEnd"/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18210302143010000110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этиловый спирт из пищевого сырья, винный спирт, виноградный спирт (за исключением дистиллятов винного, виноградного, плодового, коньячного,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кальвадосного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вискового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>), производимый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18210302190010000110</w:t>
      </w:r>
    </w:p>
    <w:p w:rsidR="00755C79" w:rsidRPr="00A642EF" w:rsidRDefault="00755C79" w:rsidP="00755C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этиловый спирт из пищевого сырья (дистилляты винный, виноградный, плодовый, коньячный,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кальвадосный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висковый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>), производимый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18210302200010000110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спиртосодержащую продукцию, производимую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18210302210010000110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этиловый спирт из непищевого сырья, производимый на территории Российской Федерации, подлежащие распределению между бюджетами субъектов Российской Федерации (по нормативам, установленным федеральным законом о федеральном бюджете)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18210302220010000110</w:t>
      </w:r>
    </w:p>
    <w:p w:rsidR="00755C79" w:rsidRPr="00A642EF" w:rsidRDefault="00755C79" w:rsidP="00755C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18210302231010000110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18210302232010000110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моторные масла для дизельных и (или) карбюраторных (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18210302241010000110</w:t>
      </w:r>
    </w:p>
    <w:p w:rsidR="00755C79" w:rsidRPr="00A642EF" w:rsidRDefault="00755C79" w:rsidP="00755C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моторные масла для дизельных и (или) карбюраторных (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инжекторных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18210302242010000110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 о федеральном бюджете в целях формирования дорожных фондов субъектов Российской Федерации)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18210302251010000110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18210302252010000110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</w:r>
      <w:proofErr w:type="gramEnd"/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18210302261010000110</w:t>
      </w:r>
    </w:p>
    <w:p w:rsidR="00755C79" w:rsidRPr="00A642EF" w:rsidRDefault="00755C79" w:rsidP="00755C7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C79" w:rsidRPr="00A642EF" w:rsidRDefault="00755C79" w:rsidP="008E41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</w:r>
    </w:p>
    <w:p w:rsidR="00755C79" w:rsidRPr="00A642EF" w:rsidRDefault="00755C79" w:rsidP="008E41E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КБК 18210302262010000110</w:t>
      </w:r>
    </w:p>
    <w:p w:rsidR="00755C79" w:rsidRPr="00A642EF" w:rsidRDefault="00755C79" w:rsidP="00755C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4DE2" w:rsidRPr="00A642EF" w:rsidRDefault="00F14DE2" w:rsidP="00BA3FA1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  <w:bookmarkStart w:id="41" w:name="_Toc143767677"/>
      <w:r w:rsidRPr="00A642EF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41"/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A85CDF" w:rsidRPr="00A642EF" w:rsidRDefault="00A85CDF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2" w:name="_Toc143767678"/>
      <w:r w:rsidRPr="00A642EF">
        <w:rPr>
          <w:rFonts w:ascii="Times New Roman" w:hAnsi="Times New Roman" w:cs="Times New Roman"/>
          <w:color w:val="000000" w:themeColor="text1"/>
        </w:rPr>
        <w:t>Налог, взимаемый в связи с применением упрощенной системы налогообложения</w:t>
      </w:r>
      <w:bookmarkEnd w:id="42"/>
    </w:p>
    <w:p w:rsidR="00F14DE2" w:rsidRPr="00A642EF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A642EF">
        <w:rPr>
          <w:rFonts w:ascii="Times New Roman" w:hAnsi="Times New Roman" w:cs="Times New Roman"/>
          <w:i/>
          <w:sz w:val="28"/>
          <w:szCs w:val="28"/>
        </w:rPr>
        <w:t>=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>((НБ (Д)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A642EF">
        <w:rPr>
          <w:rFonts w:ascii="Times New Roman" w:hAnsi="Times New Roman"/>
          <w:i/>
          <w:sz w:val="27"/>
          <w:szCs w:val="27"/>
        </w:rPr>
        <w:t xml:space="preserve">С </w:t>
      </w:r>
      <w:r w:rsidRPr="00A642EF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A642EF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A642EF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A642EF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Д)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»</w:t>
      </w:r>
      <w:r w:rsidRPr="00A642EF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A642EF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A642EF">
        <w:rPr>
          <w:rFonts w:ascii="Times New Roman" w:hAnsi="Times New Roman" w:cs="Times New Roman"/>
          <w:sz w:val="28"/>
          <w:szCs w:val="28"/>
        </w:rPr>
        <w:t>НБ (Д)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A642E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A642EF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sz w:val="28"/>
          <w:szCs w:val="28"/>
        </w:rPr>
        <w:t>) *100%</w:t>
      </w:r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A642EF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A642EF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A642EF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64455" w:rsidRPr="00A642EF" w:rsidRDefault="00F64455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42EF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A642EF">
        <w:rPr>
          <w:rFonts w:ascii="Times New Roman" w:hAnsi="Times New Roman" w:cs="Times New Roman"/>
          <w:i/>
          <w:sz w:val="28"/>
          <w:szCs w:val="28"/>
        </w:rPr>
        <w:t>) + (НБ (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i/>
          <w:sz w:val="28"/>
          <w:szCs w:val="28"/>
        </w:rPr>
        <w:t>*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i/>
          <w:sz w:val="28"/>
          <w:szCs w:val="28"/>
        </w:rPr>
        <w:t>* С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 (Д-Р)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A642EF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»</w:t>
      </w:r>
      <w:r w:rsidRPr="00A642EF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 (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642EF">
        <w:rPr>
          <w:rFonts w:ascii="Times New Roman" w:hAnsi="Times New Roman" w:cs="Times New Roman"/>
          <w:sz w:val="28"/>
          <w:szCs w:val="28"/>
        </w:rPr>
        <w:t>)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A642EF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A642EF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A642EF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BE64FE" w:rsidRPr="00A642EF" w:rsidRDefault="00BE64FE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 поступлений осуществляется в разрезе муниципальных районов и городских округов Тульской области, и суммируется для определения прогнозных поступлений налога в целом по субъекту.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A642EF" w:rsidRDefault="00F14DE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143767679"/>
      <w:r w:rsidRPr="00A642EF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43"/>
    </w:p>
    <w:p w:rsidR="00F14DE2" w:rsidRPr="00A642EF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513A5C" w:rsidRPr="00A642EF" w:rsidRDefault="00513A5C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(налог отменен с 1.01.2021 года)</w:t>
      </w:r>
    </w:p>
    <w:p w:rsidR="00513A5C" w:rsidRPr="00A642EF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прогнозировании поступлений единого налога на вмененный доход учитываются ожидаемые результаты работы по взысканию дебиторской задолженности, образовавшейся до 1 января 2021 года.</w:t>
      </w:r>
    </w:p>
    <w:p w:rsidR="00513A5C" w:rsidRPr="00A642EF" w:rsidRDefault="00513A5C" w:rsidP="00513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143767680"/>
      <w:r w:rsidRPr="00A642EF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44"/>
    </w:p>
    <w:p w:rsidR="00F14DE2" w:rsidRPr="00A642EF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lastRenderedPageBreak/>
        <w:t>ЕСХН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ИПП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  -  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-А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+ А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И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A642E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1C7" w:rsidRPr="00A642EF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="009251C7" w:rsidRPr="00A642EF">
        <w:rPr>
          <w:rFonts w:ascii="Times New Roman" w:hAnsi="Times New Roman" w:cs="Times New Roman"/>
          <w:sz w:val="28"/>
          <w:szCs w:val="28"/>
        </w:rPr>
        <w:t xml:space="preserve"> миграцию налогоплательщиков и другие факторы</w:t>
      </w:r>
      <w:r w:rsidRPr="00A642EF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A642EF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А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А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65A70" w:rsidRPr="00A642EF" w:rsidRDefault="00565A70" w:rsidP="0056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14DE2" w:rsidRPr="00A642EF" w:rsidRDefault="00565A70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642EF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A642EF" w:rsidRDefault="00F14DE2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5" w:name="_Toc143767681"/>
      <w:r w:rsidRPr="00A642EF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45"/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исходя из срока на который выдан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A642EF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A642EF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A04794" w:rsidRPr="00A642EF" w:rsidRDefault="00A04794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35EE6" w:rsidRPr="00A642EF" w:rsidRDefault="00E35EE6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6" w:name="_Toc143767682"/>
      <w:r w:rsidRPr="00A642EF">
        <w:rPr>
          <w:rFonts w:ascii="Times New Roman" w:hAnsi="Times New Roman" w:cs="Times New Roman"/>
          <w:color w:val="000000" w:themeColor="text1"/>
        </w:rPr>
        <w:t>Торговый сбор, упла</w:t>
      </w:r>
      <w:r w:rsidR="006924E8" w:rsidRPr="00A642EF">
        <w:rPr>
          <w:rFonts w:ascii="Times New Roman" w:hAnsi="Times New Roman" w:cs="Times New Roman"/>
          <w:color w:val="000000" w:themeColor="text1"/>
        </w:rPr>
        <w:t xml:space="preserve">чиваемый на территориях городов </w:t>
      </w:r>
      <w:r w:rsidRPr="00A642EF">
        <w:rPr>
          <w:rFonts w:ascii="Times New Roman" w:hAnsi="Times New Roman" w:cs="Times New Roman"/>
          <w:color w:val="000000" w:themeColor="text1"/>
        </w:rPr>
        <w:t>федерального значения</w:t>
      </w:r>
      <w:bookmarkEnd w:id="46"/>
    </w:p>
    <w:p w:rsidR="00E35EE6" w:rsidRPr="00A642EF" w:rsidRDefault="00E35EE6" w:rsidP="00557C69">
      <w:pPr>
        <w:jc w:val="center"/>
        <w:rPr>
          <w:b/>
        </w:rPr>
      </w:pPr>
      <w:r w:rsidRPr="00A642EF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A642EF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</w:t>
      </w:r>
      <w:r w:rsidR="00D8288D" w:rsidRPr="00A642EF">
        <w:rPr>
          <w:rFonts w:ascii="Times New Roman" w:hAnsi="Times New Roman"/>
          <w:sz w:val="28"/>
          <w:szCs w:val="28"/>
        </w:rPr>
        <w:t xml:space="preserve"> на протяжении 2015-202</w:t>
      </w:r>
      <w:r w:rsidR="00E60F28" w:rsidRPr="00A642EF">
        <w:rPr>
          <w:rFonts w:ascii="Times New Roman" w:hAnsi="Times New Roman"/>
          <w:sz w:val="28"/>
          <w:szCs w:val="28"/>
        </w:rPr>
        <w:t>2</w:t>
      </w:r>
      <w:r w:rsidR="00D8288D" w:rsidRPr="00A642EF">
        <w:rPr>
          <w:rFonts w:ascii="Times New Roman" w:hAnsi="Times New Roman"/>
          <w:sz w:val="28"/>
          <w:szCs w:val="28"/>
        </w:rPr>
        <w:t xml:space="preserve"> годов и в текущем периоде 202</w:t>
      </w:r>
      <w:r w:rsidR="00E60F28" w:rsidRPr="00A642EF">
        <w:rPr>
          <w:rFonts w:ascii="Times New Roman" w:hAnsi="Times New Roman"/>
          <w:sz w:val="28"/>
          <w:szCs w:val="28"/>
        </w:rPr>
        <w:t>3</w:t>
      </w:r>
      <w:r w:rsidR="00D8288D" w:rsidRPr="00A642EF">
        <w:rPr>
          <w:rFonts w:ascii="Times New Roman" w:hAnsi="Times New Roman"/>
          <w:sz w:val="28"/>
          <w:szCs w:val="28"/>
        </w:rPr>
        <w:t xml:space="preserve"> года</w:t>
      </w:r>
      <w:r w:rsidRPr="00A642EF">
        <w:rPr>
          <w:rFonts w:ascii="Times New Roman" w:hAnsi="Times New Roman"/>
          <w:sz w:val="28"/>
          <w:szCs w:val="28"/>
        </w:rPr>
        <w:t>, уплачиваемого на территориях городов федерального значения, расчет доходов в консолидированный бюджет Тульской области не производится.</w:t>
      </w:r>
    </w:p>
    <w:p w:rsidR="00E35EE6" w:rsidRPr="00A642EF" w:rsidRDefault="00E35EE6" w:rsidP="00E35EE6"/>
    <w:p w:rsidR="00B71A94" w:rsidRPr="00A642EF" w:rsidRDefault="00280A6D" w:rsidP="00BA3FA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  <w:bookmarkStart w:id="47" w:name="_Toc143767683"/>
      <w:r w:rsidR="00037F67" w:rsidRPr="00A642EF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47"/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182 1 05 06000 01 </w:t>
      </w:r>
      <w:r w:rsidR="00D36F6D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000 110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023E6" w:rsidRPr="00A642EF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          №5-НПД «Отчет о налоговой базе и структуре начислений по налогу на профессиональный доход» (далее – отчет №5-НПД), сложившаяся за предыдущие периоды;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A97706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НПД = ((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.</w:t>
      </w:r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-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в.п.п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.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>)</w:t>
      </w:r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>) (+/-)F</w:t>
      </w:r>
      <w:r w:rsidR="00037F67"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42EF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A642EF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="00A97706" w:rsidRPr="00A642E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97706" w:rsidRPr="00A642E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A97706" w:rsidRPr="00A642E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тыс.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A642EF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A97706" w:rsidRPr="00A642EF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037F67"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037F67" w:rsidRPr="00A642EF">
        <w:rPr>
          <w:rFonts w:ascii="Times New Roman" w:hAnsi="Times New Roman" w:cs="Times New Roman"/>
          <w:sz w:val="28"/>
          <w:szCs w:val="28"/>
        </w:rPr>
        <w:t>– эффективная налоговая ставка</w:t>
      </w:r>
      <w:proofErr w:type="gramStart"/>
      <w:r w:rsidR="00037F67"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A97706" w:rsidRPr="00A642EF" w:rsidRDefault="00A9770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в.п.п</w:t>
      </w:r>
      <w:proofErr w:type="spellEnd"/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 xml:space="preserve">.  </w:t>
      </w:r>
      <w:r w:rsidRPr="00A642EF">
        <w:rPr>
          <w:rFonts w:ascii="Times New Roman" w:hAnsi="Times New Roman" w:cs="Times New Roman"/>
          <w:sz w:val="28"/>
          <w:szCs w:val="28"/>
        </w:rPr>
        <w:t>– объем налогового вычета, уменьшающего сумму исчисленного налога в прогнозируемом периоде, тыс. рублей;</w:t>
      </w:r>
    </w:p>
    <w:p w:rsidR="00037F67" w:rsidRPr="00A642EF" w:rsidRDefault="00331283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S </w:t>
      </w:r>
      <w:r w:rsidR="00037F67" w:rsidRPr="00A642EF">
        <w:rPr>
          <w:rFonts w:ascii="Times New Roman" w:hAnsi="Times New Roman" w:cs="Times New Roman"/>
          <w:sz w:val="28"/>
          <w:szCs w:val="28"/>
        </w:rPr>
        <w:t xml:space="preserve">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A642EF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A642EF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64711A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>эф</w:t>
      </w:r>
      <w:proofErr w:type="spellEnd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. = </w:t>
      </w:r>
      <w:proofErr w:type="spellStart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>НПДисч</w:t>
      </w:r>
      <w:proofErr w:type="spellEnd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. / </w:t>
      </w:r>
      <w:proofErr w:type="spellStart"/>
      <w:proofErr w:type="gramStart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>нб</w:t>
      </w:r>
      <w:proofErr w:type="spellEnd"/>
      <w:r w:rsidR="006E19C6" w:rsidRPr="00A642E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37F67" w:rsidRPr="00A642EF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A642EF" w:rsidRDefault="006E19C6" w:rsidP="006E19C6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НПДисч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>.</w:t>
      </w:r>
      <w:r w:rsidR="00037F67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>сумма исчисленного налога по данным отчета №5-НПД (стр. 1030), тыс. рублей</w:t>
      </w:r>
      <w:r w:rsidR="00037F67" w:rsidRPr="00A642EF">
        <w:rPr>
          <w:rFonts w:ascii="Times New Roman" w:hAnsi="Times New Roman" w:cs="Times New Roman"/>
          <w:sz w:val="28"/>
          <w:szCs w:val="28"/>
        </w:rPr>
        <w:t>;</w:t>
      </w:r>
    </w:p>
    <w:p w:rsidR="00037F67" w:rsidRPr="00A642EF" w:rsidRDefault="006E19C6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>.</w:t>
      </w:r>
      <w:r w:rsidR="00037F67" w:rsidRPr="00A642EF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</w:t>
      </w:r>
      <w:r w:rsidR="00AA0F92" w:rsidRPr="00A642EF">
        <w:rPr>
          <w:rFonts w:ascii="Times New Roman" w:hAnsi="Times New Roman" w:cs="Times New Roman"/>
          <w:sz w:val="28"/>
          <w:szCs w:val="28"/>
        </w:rPr>
        <w:t xml:space="preserve"> по</w:t>
      </w:r>
      <w:r w:rsidR="00037F67" w:rsidRPr="00A642EF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AA0F92" w:rsidRPr="00A642EF">
        <w:rPr>
          <w:rFonts w:ascii="Times New Roman" w:hAnsi="Times New Roman" w:cs="Times New Roman"/>
          <w:sz w:val="28"/>
          <w:szCs w:val="28"/>
        </w:rPr>
        <w:t>отчета №5-НПД (стр. 1020)</w:t>
      </w:r>
      <w:r w:rsidR="00037F67" w:rsidRPr="00A642EF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037F67" w:rsidP="003A389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</w:t>
      </w:r>
      <w:proofErr w:type="spellStart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Vнб</w:t>
      </w:r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рассчитывается на основе налоговой базы предыдущего периода </w:t>
      </w:r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темпа роста (снижения) налоговой </w:t>
      </w:r>
      <w:proofErr w:type="gramStart"/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базы</w:t>
      </w:r>
      <w:proofErr w:type="gramEnd"/>
      <w:r w:rsidR="003A389B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прогнозируемом периоде исходя из динамики по данным отчета №5-НПД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следующей формуле:</w:t>
      </w:r>
    </w:p>
    <w:p w:rsidR="00331283" w:rsidRPr="00A642EF" w:rsidRDefault="00331283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37F67" w:rsidRPr="00A642EF" w:rsidRDefault="003A389B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>нб.п.п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.  =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Vнб.пр</w:t>
      </w:r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</w:rPr>
        <w:t>.п</w:t>
      </w:r>
      <w:proofErr w:type="spellEnd"/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Кнб.п.п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037F67"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037F67" w:rsidRPr="00A642EF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нб</w:t>
      </w:r>
      <w:r w:rsidR="003A389B" w:rsidRPr="00A642EF">
        <w:rPr>
          <w:rFonts w:ascii="Times New Roman" w:hAnsi="Times New Roman" w:cs="Times New Roman"/>
          <w:sz w:val="28"/>
          <w:szCs w:val="28"/>
        </w:rPr>
        <w:t>.</w:t>
      </w:r>
      <w:r w:rsidRPr="00A642EF">
        <w:rPr>
          <w:rFonts w:ascii="Times New Roman" w:hAnsi="Times New Roman" w:cs="Times New Roman"/>
          <w:sz w:val="28"/>
          <w:szCs w:val="28"/>
        </w:rPr>
        <w:t>п</w:t>
      </w:r>
      <w:r w:rsidR="003A389B" w:rsidRPr="00A642EF">
        <w:rPr>
          <w:rFonts w:ascii="Times New Roman" w:hAnsi="Times New Roman" w:cs="Times New Roman"/>
          <w:sz w:val="28"/>
          <w:szCs w:val="28"/>
        </w:rPr>
        <w:t>р.</w:t>
      </w:r>
      <w:r w:rsidRPr="00A642E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A389B" w:rsidRPr="00A642EF">
        <w:rPr>
          <w:rFonts w:ascii="Times New Roman" w:hAnsi="Times New Roman" w:cs="Times New Roman"/>
          <w:sz w:val="28"/>
          <w:szCs w:val="28"/>
        </w:rPr>
        <w:t>.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</w:t>
      </w:r>
      <w:r w:rsidR="003A389B" w:rsidRPr="00A642EF">
        <w:rPr>
          <w:rFonts w:ascii="Times New Roman" w:hAnsi="Times New Roman" w:cs="Times New Roman"/>
          <w:sz w:val="28"/>
          <w:szCs w:val="28"/>
        </w:rPr>
        <w:t>редыдущего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периода, определяемая по данным </w:t>
      </w:r>
      <w:r w:rsidR="003A389B" w:rsidRPr="00A642EF">
        <w:rPr>
          <w:rFonts w:ascii="Times New Roman" w:hAnsi="Times New Roman" w:cs="Times New Roman"/>
          <w:sz w:val="28"/>
          <w:szCs w:val="28"/>
        </w:rPr>
        <w:t>отчета №5-НПД</w:t>
      </w:r>
      <w:r w:rsidRPr="00A642EF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A642EF" w:rsidRDefault="003A389B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6"/>
          <w:szCs w:val="26"/>
        </w:rPr>
        <w:t>Кнб.п.п</w:t>
      </w:r>
      <w:proofErr w:type="spellEnd"/>
      <w:r w:rsidRPr="00A642EF">
        <w:rPr>
          <w:rFonts w:ascii="Times New Roman" w:hAnsi="Times New Roman" w:cs="Times New Roman"/>
          <w:sz w:val="26"/>
          <w:szCs w:val="26"/>
        </w:rPr>
        <w:t>.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37F67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 xml:space="preserve">темп роста (снижения) налоговой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в прогнозируемом периоде исходя из динамики по данным отчета 5-НПД, %</w:t>
      </w:r>
      <w:r w:rsidR="00037F67" w:rsidRPr="00A642EF">
        <w:rPr>
          <w:rFonts w:ascii="Times New Roman" w:hAnsi="Times New Roman" w:cs="Times New Roman"/>
          <w:sz w:val="28"/>
          <w:szCs w:val="28"/>
        </w:rPr>
        <w:t>.</w:t>
      </w:r>
    </w:p>
    <w:p w:rsidR="00A40869" w:rsidRPr="00A642EF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0869" w:rsidRPr="00A642EF" w:rsidRDefault="00A40869" w:rsidP="00A408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налогового вычета, уменьшающего сумму исчисленного налога в прогнозируемом периоде (</w:t>
      </w:r>
      <w:proofErr w:type="spellStart"/>
      <w:proofErr w:type="gramStart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в.п.п</w:t>
      </w:r>
      <w:proofErr w:type="spellEnd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рассчитывается на основе </w:t>
      </w:r>
      <w:r w:rsidR="009770B0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суммы налогового вычета 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предыдущего периода</w:t>
      </w:r>
      <w:r w:rsidR="009770B0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(стр.1040 №5-НПД)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темпа роста (снижения) в прогнозируемом периоде исходя из динамики по данным отчета №5-НПД по следующей формуле:</w:t>
      </w:r>
    </w:p>
    <w:p w:rsidR="00A40869" w:rsidRPr="00A642EF" w:rsidRDefault="00A40869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40869" w:rsidRPr="00A642EF" w:rsidRDefault="009770B0" w:rsidP="00A4086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>в.п.п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.  =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Vв.пр.п</w:t>
      </w:r>
      <w:proofErr w:type="spellEnd"/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К</w:t>
      </w:r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</w:rPr>
        <w:t>в.п.п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A40869" w:rsidRPr="00A642EF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A40869" w:rsidRPr="00A642EF" w:rsidRDefault="00A40869" w:rsidP="00A4086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A40869" w:rsidRPr="00A642EF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6"/>
          <w:szCs w:val="26"/>
        </w:rPr>
        <w:t>V</w:t>
      </w:r>
      <w:proofErr w:type="gramEnd"/>
      <w:r w:rsidRPr="00A642EF">
        <w:rPr>
          <w:rFonts w:ascii="Times New Roman" w:hAnsi="Times New Roman" w:cs="Times New Roman"/>
          <w:sz w:val="26"/>
          <w:szCs w:val="26"/>
        </w:rPr>
        <w:t>в.п.п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  <w:r w:rsidR="00A40869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прогнозируемом периоде</w:t>
      </w:r>
      <w:r w:rsidR="00A40869" w:rsidRPr="00A642EF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A33C1" w:rsidRPr="00A642EF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6"/>
          <w:szCs w:val="26"/>
        </w:rPr>
        <w:t>Vв.пр</w:t>
      </w:r>
      <w:proofErr w:type="gramStart"/>
      <w:r w:rsidRPr="00A642EF">
        <w:rPr>
          <w:rFonts w:ascii="Times New Roman" w:hAnsi="Times New Roman" w:cs="Times New Roman"/>
          <w:sz w:val="26"/>
          <w:szCs w:val="26"/>
        </w:rPr>
        <w:t>.п</w:t>
      </w:r>
      <w:proofErr w:type="spellEnd"/>
      <w:proofErr w:type="gramEnd"/>
      <w:r w:rsidRPr="00A642EF">
        <w:rPr>
          <w:rFonts w:ascii="Times New Roman" w:hAnsi="Times New Roman" w:cs="Times New Roman"/>
          <w:sz w:val="26"/>
          <w:szCs w:val="26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объем налогового вычета, уменьшающего сумму исчисленного налога в предыдущем периоде по данным отчета №5-НПД</w:t>
      </w:r>
      <w:r w:rsidRPr="00A642EF">
        <w:rPr>
          <w:rFonts w:ascii="Times New Roman" w:hAnsi="Times New Roman" w:cs="Times New Roman"/>
          <w:sz w:val="28"/>
          <w:szCs w:val="28"/>
        </w:rPr>
        <w:t>, тыс. рублей;</w:t>
      </w:r>
    </w:p>
    <w:p w:rsidR="00A40869" w:rsidRPr="00A642EF" w:rsidRDefault="00AA33C1" w:rsidP="00A4086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6"/>
          <w:szCs w:val="26"/>
        </w:rPr>
        <w:lastRenderedPageBreak/>
        <w:t>Кв.п.п</w:t>
      </w:r>
      <w:proofErr w:type="spellEnd"/>
      <w:r w:rsidRPr="00A642EF">
        <w:rPr>
          <w:rFonts w:ascii="Times New Roman" w:hAnsi="Times New Roman" w:cs="Times New Roman"/>
          <w:sz w:val="26"/>
          <w:szCs w:val="26"/>
        </w:rPr>
        <w:t>.</w:t>
      </w:r>
      <w:r w:rsidR="00A40869" w:rsidRPr="00A642EF">
        <w:rPr>
          <w:rFonts w:ascii="Times New Roman" w:hAnsi="Times New Roman" w:cs="Times New Roman"/>
          <w:sz w:val="26"/>
          <w:szCs w:val="26"/>
        </w:rPr>
        <w:t xml:space="preserve"> </w:t>
      </w:r>
      <w:r w:rsidR="00A40869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="00FC35D6" w:rsidRPr="00A642EF">
        <w:rPr>
          <w:rFonts w:ascii="Times New Roman" w:hAnsi="Times New Roman" w:cs="Times New Roman"/>
          <w:sz w:val="28"/>
          <w:szCs w:val="28"/>
        </w:rPr>
        <w:t>т</w:t>
      </w:r>
      <w:r w:rsidRPr="00A642EF">
        <w:rPr>
          <w:rFonts w:ascii="Times New Roman" w:hAnsi="Times New Roman" w:cs="Times New Roman"/>
          <w:sz w:val="28"/>
          <w:szCs w:val="28"/>
        </w:rPr>
        <w:t xml:space="preserve">емп роста (снижения) суммы налогового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вычета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в прогнозируемом периоде исходя из динамики по данным отчета 5-НПД, %</w:t>
      </w:r>
      <w:r w:rsidR="00A40869" w:rsidRPr="00A642EF">
        <w:rPr>
          <w:rFonts w:ascii="Times New Roman" w:hAnsi="Times New Roman" w:cs="Times New Roman"/>
          <w:sz w:val="28"/>
          <w:szCs w:val="28"/>
        </w:rPr>
        <w:t>.</w:t>
      </w:r>
    </w:p>
    <w:p w:rsidR="003A389B" w:rsidRPr="00A642EF" w:rsidRDefault="003A389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A642EF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нб</w:t>
      </w:r>
      <w:r w:rsidR="00FC35D6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C35D6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="00FC35D6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Pr="00A642EF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D7596B" w:rsidRPr="00A642EF" w:rsidRDefault="00D7596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96B" w:rsidRPr="00A642EF" w:rsidRDefault="00D7596B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A8E" w:rsidRPr="00A642EF" w:rsidRDefault="00147A8E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8" w:name="_Toc143767684"/>
      <w:r w:rsidRPr="00A642EF">
        <w:rPr>
          <w:rFonts w:ascii="Times New Roman" w:hAnsi="Times New Roman" w:cs="Times New Roman"/>
          <w:color w:val="000000" w:themeColor="text1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bookmarkEnd w:id="48"/>
    </w:p>
    <w:p w:rsidR="00147A8E" w:rsidRPr="00A642EF" w:rsidRDefault="00147A8E" w:rsidP="00147A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182 1 05 07000 01 0000 110</w:t>
      </w:r>
    </w:p>
    <w:p w:rsidR="00147A8E" w:rsidRPr="00A642EF" w:rsidRDefault="00147A8E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7F67" w:rsidRPr="00A642EF" w:rsidRDefault="00147A8E" w:rsidP="00A8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</w:t>
      </w:r>
      <w:r w:rsidRPr="00A642EF">
        <w:rPr>
          <w:rFonts w:ascii="Times New Roman" w:hAnsi="Times New Roman" w:cs="Times New Roman"/>
          <w:sz w:val="28"/>
          <w:szCs w:val="28"/>
        </w:rPr>
        <w:t xml:space="preserve">эксперимент по установлению специального налогового режима "Автоматизированная упрощенная система налогообложения" </w:t>
      </w:r>
      <w:r w:rsidR="006B7B88" w:rsidRPr="00A642EF">
        <w:rPr>
          <w:rFonts w:ascii="Times New Roman" w:hAnsi="Times New Roman" w:cs="Times New Roman"/>
          <w:sz w:val="28"/>
          <w:szCs w:val="28"/>
        </w:rPr>
        <w:t xml:space="preserve">в соответствии с п.1 ст.1 Федерального Закона от 25.02.2022 №17-ФЗ «О проведении эксперимента по установлению специального налогового режима "Автоматизированная упрощенная система налогообложения"  </w:t>
      </w:r>
      <w:r w:rsidRPr="00A642EF">
        <w:rPr>
          <w:rFonts w:ascii="Times New Roman" w:hAnsi="Times New Roman" w:cs="Times New Roman"/>
          <w:sz w:val="28"/>
          <w:szCs w:val="28"/>
        </w:rPr>
        <w:t>проводится в городе федерального значения Москве, в Московской и Калужской областях, а также в Республике Татарстан (Татарстан)</w:t>
      </w:r>
      <w:r w:rsidR="00A87F97" w:rsidRPr="00A642EF">
        <w:rPr>
          <w:rFonts w:ascii="Times New Roman" w:hAnsi="Times New Roman" w:cs="Times New Roman"/>
          <w:sz w:val="28"/>
          <w:szCs w:val="28"/>
        </w:rPr>
        <w:t xml:space="preserve"> (с 1 июля 2022</w:t>
      </w:r>
      <w:proofErr w:type="gramEnd"/>
      <w:r w:rsidR="00A87F97" w:rsidRPr="00A642EF">
        <w:rPr>
          <w:rFonts w:ascii="Times New Roman" w:hAnsi="Times New Roman" w:cs="Times New Roman"/>
          <w:sz w:val="28"/>
          <w:szCs w:val="28"/>
        </w:rPr>
        <w:t xml:space="preserve"> года до 31 декабря 2027 года включительно)</w:t>
      </w:r>
      <w:r w:rsidRPr="00A642EF">
        <w:rPr>
          <w:rFonts w:ascii="Times New Roman" w:hAnsi="Times New Roman" w:cs="Times New Roman"/>
          <w:sz w:val="28"/>
          <w:szCs w:val="28"/>
        </w:rPr>
        <w:t xml:space="preserve">, и в связи 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отсутствием поступлений </w:t>
      </w:r>
      <w:r w:rsidR="006B7B88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данного </w:t>
      </w:r>
      <w:r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налога в бюджет Тульской области  в текущем периоде 2022 года, расчет доходов в консолидированный бюджет Тульской области не производится</w:t>
      </w:r>
      <w:r w:rsidR="00ED0775" w:rsidRPr="00A642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0F28" w:rsidRPr="00A642EF" w:rsidRDefault="00E60F28" w:rsidP="00E60F28">
      <w:pPr>
        <w:pStyle w:val="1"/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/>
        <w:rPr>
          <w:rFonts w:ascii="Times New Roman" w:hAnsi="Times New Roman" w:cs="Times New Roman"/>
          <w:color w:val="000000" w:themeColor="text1"/>
        </w:rPr>
      </w:pPr>
    </w:p>
    <w:p w:rsidR="00F72855" w:rsidRPr="00A642EF" w:rsidRDefault="004C2134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49" w:name="_Toc143767685"/>
      <w:r w:rsidRPr="00A642EF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49"/>
    </w:p>
    <w:p w:rsidR="004C2134" w:rsidRPr="00A642EF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A642EF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A642EF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A642EF" w:rsidRDefault="00C306BB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0" w:name="_Toc143767686"/>
      <w:r w:rsidRPr="00A642EF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50"/>
      <w:r w:rsidRPr="00A642EF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A642EF">
        <w:rPr>
          <w:rFonts w:ascii="Times New Roman" w:hAnsi="Times New Roman" w:cs="Times New Roman"/>
          <w:sz w:val="28"/>
          <w:szCs w:val="28"/>
        </w:rPr>
        <w:t xml:space="preserve">начислений </w:t>
      </w:r>
      <w:r w:rsidR="00361007" w:rsidRPr="00A642EF">
        <w:rPr>
          <w:rFonts w:ascii="Times New Roman" w:hAnsi="Times New Roman" w:cs="Times New Roman"/>
          <w:sz w:val="28"/>
          <w:szCs w:val="28"/>
        </w:rPr>
        <w:t xml:space="preserve">и </w:t>
      </w:r>
      <w:r w:rsidRPr="00A642EF">
        <w:rPr>
          <w:rFonts w:ascii="Times New Roman" w:hAnsi="Times New Roman" w:cs="Times New Roman"/>
          <w:sz w:val="28"/>
          <w:szCs w:val="28"/>
        </w:rPr>
        <w:t xml:space="preserve">фактических поступлений по налогу согласно данным отчета по форме №1-НМ «Начисление и поступление налогов, сборов и  </w:t>
      </w:r>
      <w:r w:rsidRPr="00A642EF">
        <w:rPr>
          <w:rFonts w:ascii="Times New Roman" w:hAnsi="Times New Roman" w:cs="Times New Roman"/>
          <w:sz w:val="28"/>
          <w:szCs w:val="28"/>
        </w:rPr>
        <w:lastRenderedPageBreak/>
        <w:t>иных обязательных платежей в консолидированный бюджет Российской Федерации»;</w:t>
      </w:r>
    </w:p>
    <w:p w:rsidR="00C306BB" w:rsidRPr="00A642EF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A642EF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642EF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A642EF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A642EF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A642EF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6"/>
          <w:szCs w:val="26"/>
        </w:rPr>
        <w:t>Н</w:t>
      </w:r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A642EF">
        <w:rPr>
          <w:rFonts w:ascii="Times New Roman" w:hAnsi="Times New Roman" w:cs="Times New Roman"/>
          <w:sz w:val="28"/>
          <w:szCs w:val="28"/>
        </w:rPr>
        <w:t>учитывающий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A642EF">
        <w:rPr>
          <w:rFonts w:ascii="Times New Roman" w:hAnsi="Times New Roman" w:cs="Times New Roman"/>
          <w:sz w:val="28"/>
          <w:szCs w:val="28"/>
        </w:rPr>
        <w:t xml:space="preserve">рост (снижение) </w:t>
      </w:r>
      <w:r w:rsidRPr="00A642EF">
        <w:rPr>
          <w:rFonts w:ascii="Times New Roman" w:hAnsi="Times New Roman" w:cs="Times New Roman"/>
          <w:sz w:val="28"/>
          <w:szCs w:val="28"/>
        </w:rPr>
        <w:t>налоговой базы по объектам налогообложения, включенных в перечень, определяемый в соответствии с пунктом 7 статьи 378.2 НК РФ</w:t>
      </w:r>
      <w:r w:rsidR="00D30211" w:rsidRPr="00A642EF">
        <w:rPr>
          <w:rFonts w:ascii="Times New Roman" w:hAnsi="Times New Roman" w:cs="Times New Roman"/>
          <w:sz w:val="28"/>
          <w:szCs w:val="28"/>
        </w:rPr>
        <w:t xml:space="preserve"> по данным отчета №5-МН</w:t>
      </w:r>
      <w:r w:rsidR="00501BA8" w:rsidRPr="00A642EF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6"/>
          <w:szCs w:val="26"/>
        </w:rPr>
        <w:t>Н</w:t>
      </w:r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A642EF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A642EF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коэффициент, </w:t>
      </w:r>
      <w:r w:rsidR="007C4BEC" w:rsidRPr="00A642EF">
        <w:rPr>
          <w:rFonts w:ascii="Times New Roman" w:hAnsi="Times New Roman" w:cs="Times New Roman"/>
          <w:sz w:val="28"/>
          <w:szCs w:val="28"/>
        </w:rPr>
        <w:t>учитывающий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7C4BEC" w:rsidRPr="00A642EF">
        <w:rPr>
          <w:rFonts w:ascii="Times New Roman" w:hAnsi="Times New Roman" w:cs="Times New Roman"/>
          <w:sz w:val="28"/>
          <w:szCs w:val="28"/>
        </w:rPr>
        <w:t>рост (снижение)</w:t>
      </w:r>
      <w:r w:rsidRPr="00A642EF">
        <w:rPr>
          <w:rFonts w:ascii="Times New Roman" w:hAnsi="Times New Roman" w:cs="Times New Roman"/>
          <w:sz w:val="28"/>
          <w:szCs w:val="28"/>
        </w:rPr>
        <w:t xml:space="preserve"> налоговой базы по объектам налогообложения, не включенных в перечень, определяемый в соответствии с пунктом 7 статьи 378.2 НК РФ</w:t>
      </w:r>
      <w:r w:rsidR="00D30211" w:rsidRPr="00A642EF">
        <w:rPr>
          <w:rFonts w:ascii="Times New Roman" w:hAnsi="Times New Roman" w:cs="Times New Roman"/>
          <w:sz w:val="28"/>
          <w:szCs w:val="28"/>
        </w:rPr>
        <w:t>, по данным отчета №5-МН</w:t>
      </w:r>
      <w:r w:rsidR="00501BA8" w:rsidRPr="00A642EF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="00D30211" w:rsidRPr="00A642EF">
        <w:rPr>
          <w:rFonts w:ascii="Times New Roman" w:hAnsi="Times New Roman" w:cs="Times New Roman"/>
          <w:sz w:val="28"/>
          <w:szCs w:val="28"/>
        </w:rPr>
        <w:t xml:space="preserve"> с учетом положений п.8.1 ст. 408 НК РФ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E723E7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E95D99" w:rsidRPr="00A642EF">
        <w:rPr>
          <w:rFonts w:ascii="Times New Roman" w:hAnsi="Times New Roman" w:cs="Times New Roman"/>
          <w:sz w:val="28"/>
          <w:szCs w:val="28"/>
        </w:rPr>
        <w:t>по данным отчета №1-НМ), учитывающий погашение задолженности</w:t>
      </w:r>
      <w:r w:rsidRPr="00A642EF">
        <w:rPr>
          <w:rFonts w:ascii="Times New Roman" w:hAnsi="Times New Roman" w:cs="Times New Roman"/>
          <w:sz w:val="28"/>
          <w:szCs w:val="28"/>
        </w:rPr>
        <w:t>), %;</w:t>
      </w:r>
    </w:p>
    <w:p w:rsidR="00C306BB" w:rsidRPr="00A642EF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C306BB" w:rsidRPr="00A642EF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A642EF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A642EF" w:rsidRDefault="00BA1DA6" w:rsidP="00BA1DA6"/>
    <w:p w:rsidR="004E3960" w:rsidRPr="00A642EF" w:rsidRDefault="00CC493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lang w:val="en-US"/>
        </w:rPr>
      </w:pPr>
      <w:bookmarkStart w:id="51" w:name="_Toc143767687"/>
      <w:r w:rsidRPr="00A642EF">
        <w:rPr>
          <w:rFonts w:ascii="Times New Roman" w:hAnsi="Times New Roman" w:cs="Times New Roman"/>
          <w:color w:val="000000" w:themeColor="text1"/>
        </w:rPr>
        <w:lastRenderedPageBreak/>
        <w:t>Налог на имущество организаций</w:t>
      </w:r>
      <w:bookmarkEnd w:id="51"/>
    </w:p>
    <w:p w:rsidR="004E3960" w:rsidRPr="00A642EF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A642EF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A642EF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A642EF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(льготы по налогу, уровень собираемости др.).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A642EF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A642EF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A642EF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A642EF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A642EF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A642EF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A642EF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A642EF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A642EF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A642EF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A642EF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A642EF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A642EF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42EF">
        <w:rPr>
          <w:rFonts w:ascii="Times New Roman" w:hAnsi="Times New Roman" w:cs="Times New Roman"/>
          <w:i/>
          <w:sz w:val="28"/>
          <w:szCs w:val="28"/>
        </w:rPr>
        <w:t>НБ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A642EF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A642EF">
        <w:rPr>
          <w:rFonts w:ascii="Times New Roman" w:hAnsi="Times New Roman" w:cs="Times New Roman"/>
          <w:i/>
          <w:sz w:val="28"/>
          <w:szCs w:val="28"/>
        </w:rPr>
        <w:t>НБ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A642EF">
        <w:rPr>
          <w:rFonts w:ascii="Times New Roman" w:hAnsi="Times New Roman" w:cs="Times New Roman"/>
          <w:i/>
          <w:sz w:val="28"/>
          <w:szCs w:val="28"/>
        </w:rPr>
        <w:t>Т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A642EF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A642EF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  <w:r w:rsidR="00C01F58"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A642EF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A642EF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r w:rsidRPr="00A642EF">
        <w:rPr>
          <w:rFonts w:ascii="Times New Roman" w:hAnsi="Times New Roman" w:cs="Times New Roman"/>
          <w:sz w:val="28"/>
          <w:szCs w:val="28"/>
        </w:rPr>
        <w:t>налоговая база по данным отчета №5-НИО (стр. 1</w:t>
      </w:r>
      <w:r w:rsidR="003B7175" w:rsidRPr="00A642EF">
        <w:rPr>
          <w:rFonts w:ascii="Times New Roman" w:hAnsi="Times New Roman" w:cs="Times New Roman"/>
          <w:sz w:val="28"/>
          <w:szCs w:val="28"/>
        </w:rPr>
        <w:t>4</w:t>
      </w:r>
      <w:r w:rsidRPr="00A642EF">
        <w:rPr>
          <w:rFonts w:ascii="Times New Roman" w:hAnsi="Times New Roman" w:cs="Times New Roman"/>
          <w:sz w:val="28"/>
          <w:szCs w:val="28"/>
        </w:rPr>
        <w:t>00</w:t>
      </w:r>
      <w:r w:rsidR="003B7175" w:rsidRPr="00A642EF">
        <w:rPr>
          <w:rFonts w:ascii="Times New Roman" w:hAnsi="Times New Roman" w:cs="Times New Roman"/>
          <w:sz w:val="28"/>
          <w:szCs w:val="28"/>
        </w:rPr>
        <w:t xml:space="preserve"> + стр. 2400</w:t>
      </w:r>
      <w:r w:rsidRPr="00A642EF">
        <w:rPr>
          <w:rFonts w:ascii="Times New Roman" w:hAnsi="Times New Roman" w:cs="Times New Roman"/>
          <w:sz w:val="28"/>
          <w:szCs w:val="28"/>
        </w:rPr>
        <w:t xml:space="preserve">) </w:t>
      </w:r>
      <w:r w:rsidR="00427382" w:rsidRPr="00A642EF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A642EF">
        <w:rPr>
          <w:rFonts w:ascii="Times New Roman" w:hAnsi="Times New Roman" w:cs="Times New Roman"/>
          <w:sz w:val="28"/>
          <w:szCs w:val="28"/>
        </w:rPr>
        <w:t>тыс</w:t>
      </w:r>
      <w:r w:rsidR="00427382" w:rsidRPr="00A642EF">
        <w:rPr>
          <w:rFonts w:ascii="Times New Roman" w:hAnsi="Times New Roman" w:cs="Times New Roman"/>
          <w:sz w:val="28"/>
          <w:szCs w:val="28"/>
        </w:rPr>
        <w:t>.</w:t>
      </w:r>
      <w:r w:rsidR="00891D3B" w:rsidRPr="00A642EF">
        <w:rPr>
          <w:rFonts w:ascii="Times New Roman" w:hAnsi="Times New Roman" w:cs="Times New Roman"/>
          <w:sz w:val="28"/>
          <w:szCs w:val="28"/>
        </w:rPr>
        <w:t> </w:t>
      </w:r>
      <w:r w:rsidR="00427382" w:rsidRPr="00A642EF">
        <w:rPr>
          <w:rFonts w:ascii="Times New Roman" w:hAnsi="Times New Roman" w:cs="Times New Roman"/>
          <w:sz w:val="28"/>
          <w:szCs w:val="28"/>
        </w:rPr>
        <w:t>руб</w:t>
      </w:r>
      <w:r w:rsidR="00DB6478" w:rsidRPr="00A642EF">
        <w:rPr>
          <w:rFonts w:ascii="Times New Roman" w:hAnsi="Times New Roman" w:cs="Times New Roman"/>
          <w:sz w:val="28"/>
          <w:szCs w:val="28"/>
        </w:rPr>
        <w:t>лей</w:t>
      </w:r>
      <w:r w:rsidR="00427382" w:rsidRPr="00A642EF">
        <w:rPr>
          <w:rFonts w:ascii="Times New Roman" w:hAnsi="Times New Roman" w:cs="Times New Roman"/>
          <w:sz w:val="28"/>
          <w:szCs w:val="28"/>
        </w:rPr>
        <w:t>;</w:t>
      </w:r>
    </w:p>
    <w:p w:rsidR="0017550F" w:rsidRPr="00A642EF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Т</w:t>
      </w:r>
      <w:r w:rsidR="00902AE4" w:rsidRPr="00A642EF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A642EF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A642EF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A642EF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A642EF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A642EF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A642EF">
        <w:rPr>
          <w:rFonts w:ascii="Times New Roman" w:hAnsi="Times New Roman" w:cs="Times New Roman"/>
          <w:sz w:val="28"/>
          <w:szCs w:val="28"/>
        </w:rPr>
        <w:t>по</w:t>
      </w:r>
      <w:r w:rsidR="00891D3B" w:rsidRPr="00A642EF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A642EF">
        <w:rPr>
          <w:rFonts w:ascii="Times New Roman" w:hAnsi="Times New Roman" w:cs="Times New Roman"/>
          <w:sz w:val="28"/>
          <w:szCs w:val="28"/>
        </w:rPr>
        <w:t>, %</w:t>
      </w:r>
      <w:r w:rsidR="0017550F"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A642EF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Т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A642EF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A642EF">
        <w:rPr>
          <w:rFonts w:ascii="Times New Roman" w:hAnsi="Times New Roman" w:cs="Times New Roman"/>
          <w:sz w:val="28"/>
          <w:szCs w:val="28"/>
        </w:rPr>
        <w:t>, %</w:t>
      </w:r>
      <w:r w:rsidR="00891D3B" w:rsidRPr="00A642EF">
        <w:rPr>
          <w:rFonts w:ascii="Times New Roman" w:hAnsi="Times New Roman" w:cs="Times New Roman"/>
          <w:sz w:val="28"/>
          <w:szCs w:val="28"/>
        </w:rPr>
        <w:t>.</w:t>
      </w:r>
    </w:p>
    <w:p w:rsidR="005C0EA6" w:rsidRPr="00A642EF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A642EF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41161" w:rsidRPr="00A642EF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A642EF">
        <w:rPr>
          <w:rFonts w:ascii="Times New Roman" w:hAnsi="Times New Roman" w:cs="Times New Roman"/>
          <w:sz w:val="28"/>
          <w:szCs w:val="28"/>
        </w:rPr>
        <w:t>С</w:t>
      </w:r>
      <w:r w:rsidR="00D951CA" w:rsidRPr="00A642EF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A642EF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A642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A642EF">
        <w:rPr>
          <w:rFonts w:ascii="Times New Roman" w:hAnsi="Times New Roman" w:cs="Times New Roman"/>
          <w:sz w:val="28"/>
          <w:szCs w:val="28"/>
        </w:rPr>
        <w:t>средн</w:t>
      </w:r>
      <w:r w:rsidR="00D951CA" w:rsidRPr="00A642EF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A642EF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A642EF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A642EF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A642EF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A642EF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Н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A642EF">
        <w:rPr>
          <w:rFonts w:ascii="Times New Roman" w:hAnsi="Times New Roman" w:cs="Times New Roman"/>
          <w:sz w:val="28"/>
          <w:szCs w:val="28"/>
        </w:rPr>
        <w:t>,</w:t>
      </w:r>
    </w:p>
    <w:p w:rsidR="00560083" w:rsidRPr="00A642EF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A642EF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</w:t>
      </w:r>
      <w:r w:rsidR="003B7175" w:rsidRPr="00A642EF">
        <w:rPr>
          <w:rFonts w:ascii="Times New Roman" w:hAnsi="Times New Roman" w:cs="Times New Roman"/>
          <w:sz w:val="28"/>
          <w:szCs w:val="28"/>
        </w:rPr>
        <w:t>5</w:t>
      </w:r>
      <w:r w:rsidRPr="00A642EF">
        <w:rPr>
          <w:rFonts w:ascii="Times New Roman" w:hAnsi="Times New Roman" w:cs="Times New Roman"/>
          <w:sz w:val="28"/>
          <w:szCs w:val="28"/>
        </w:rPr>
        <w:t>00</w:t>
      </w:r>
      <w:r w:rsidR="003B7175" w:rsidRPr="00A642EF">
        <w:rPr>
          <w:rFonts w:ascii="Times New Roman" w:hAnsi="Times New Roman" w:cs="Times New Roman"/>
          <w:sz w:val="28"/>
          <w:szCs w:val="28"/>
        </w:rPr>
        <w:t xml:space="preserve"> + стр. 2500</w:t>
      </w:r>
      <w:r w:rsidRPr="00A642EF">
        <w:rPr>
          <w:rFonts w:ascii="Times New Roman" w:hAnsi="Times New Roman" w:cs="Times New Roman"/>
          <w:sz w:val="28"/>
          <w:szCs w:val="28"/>
        </w:rPr>
        <w:t>), тыс.</w:t>
      </w:r>
      <w:r w:rsidR="00CE2B7E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A642EF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</w:t>
      </w:r>
      <w:r w:rsidR="003B7175" w:rsidRPr="00A642EF">
        <w:rPr>
          <w:rFonts w:ascii="Times New Roman" w:hAnsi="Times New Roman" w:cs="Times New Roman"/>
          <w:sz w:val="28"/>
          <w:szCs w:val="28"/>
        </w:rPr>
        <w:t>4</w:t>
      </w:r>
      <w:r w:rsidRPr="00A642EF">
        <w:rPr>
          <w:rFonts w:ascii="Times New Roman" w:hAnsi="Times New Roman" w:cs="Times New Roman"/>
          <w:sz w:val="28"/>
          <w:szCs w:val="28"/>
        </w:rPr>
        <w:t>00</w:t>
      </w:r>
      <w:r w:rsidR="003B7175" w:rsidRPr="00A642EF">
        <w:rPr>
          <w:rFonts w:ascii="Times New Roman" w:hAnsi="Times New Roman" w:cs="Times New Roman"/>
          <w:sz w:val="28"/>
          <w:szCs w:val="28"/>
        </w:rPr>
        <w:t xml:space="preserve"> + стр. 2400</w:t>
      </w:r>
      <w:r w:rsidRPr="00A642EF">
        <w:rPr>
          <w:rFonts w:ascii="Times New Roman" w:hAnsi="Times New Roman" w:cs="Times New Roman"/>
          <w:sz w:val="28"/>
          <w:szCs w:val="28"/>
        </w:rPr>
        <w:t>), тыс.</w:t>
      </w:r>
      <w:r w:rsidR="00CE2B7E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A642EF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A642EF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="00B87DD4"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</w:t>
      </w:r>
      <w:r w:rsidR="0051173C" w:rsidRPr="00A642EF">
        <w:rPr>
          <w:rFonts w:ascii="Times New Roman" w:hAnsi="Times New Roman" w:cs="Times New Roman"/>
          <w:sz w:val="28"/>
          <w:szCs w:val="28"/>
        </w:rPr>
        <w:t> </w:t>
      </w:r>
      <w:r w:rsidR="008664C6" w:rsidRPr="00A642EF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A642EF">
        <w:rPr>
          <w:rFonts w:ascii="Times New Roman" w:hAnsi="Times New Roman" w:cs="Times New Roman"/>
          <w:sz w:val="28"/>
          <w:szCs w:val="28"/>
        </w:rPr>
        <w:t>,</w:t>
      </w:r>
    </w:p>
    <w:p w:rsidR="00845B0B" w:rsidRPr="00A642EF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A642E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642EF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A642EF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A642EF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A642EF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A642EF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A642EF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A642EF">
        <w:rPr>
          <w:rFonts w:ascii="Times New Roman" w:hAnsi="Times New Roman" w:cs="Times New Roman"/>
          <w:sz w:val="28"/>
          <w:szCs w:val="28"/>
        </w:rPr>
        <w:t>Федерации</w:t>
      </w:r>
      <w:r w:rsidRPr="00A642EF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A642EF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A642EF">
        <w:rPr>
          <w:rFonts w:ascii="Times New Roman" w:hAnsi="Times New Roman" w:cs="Times New Roman"/>
          <w:sz w:val="28"/>
          <w:szCs w:val="28"/>
        </w:rPr>
        <w:t>БК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A642EF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A642EF">
        <w:rPr>
          <w:rFonts w:ascii="Times New Roman" w:hAnsi="Times New Roman" w:cs="Times New Roman"/>
          <w:sz w:val="28"/>
          <w:szCs w:val="28"/>
        </w:rPr>
        <w:t>.</w:t>
      </w:r>
    </w:p>
    <w:p w:rsidR="00531537" w:rsidRPr="00A642EF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A642EF" w:rsidRDefault="009079DC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2" w:name="_Toc143767688"/>
      <w:r w:rsidRPr="00A642EF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52"/>
      <w:r w:rsidR="00200482" w:rsidRPr="00A642EF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A642EF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A642EF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A642EF" w:rsidRDefault="00DD33EF" w:rsidP="00A44465">
      <w:pPr>
        <w:pStyle w:val="1"/>
        <w:numPr>
          <w:ilvl w:val="3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3" w:name="_Toc143767689"/>
      <w:r w:rsidRPr="00A642EF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53"/>
    </w:p>
    <w:p w:rsidR="00DD33EF" w:rsidRPr="00A642EF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A642EF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A642EF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A642EF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A642EF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A642EF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A642EF">
        <w:rPr>
          <w:rFonts w:ascii="Times New Roman" w:hAnsi="Times New Roman" w:cs="Times New Roman"/>
          <w:sz w:val="28"/>
          <w:szCs w:val="28"/>
        </w:rPr>
        <w:t>отчет</w:t>
      </w:r>
      <w:r w:rsidR="00974CFF" w:rsidRPr="00A642EF">
        <w:rPr>
          <w:rFonts w:ascii="Times New Roman" w:hAnsi="Times New Roman" w:cs="Times New Roman"/>
          <w:sz w:val="28"/>
          <w:szCs w:val="28"/>
        </w:rPr>
        <w:t>ом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A642EF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A642EF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A642EF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A642EF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A642EF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A642EF">
        <w:rPr>
          <w:rFonts w:ascii="Times New Roman" w:hAnsi="Times New Roman" w:cs="Times New Roman"/>
          <w:sz w:val="28"/>
          <w:szCs w:val="28"/>
        </w:rPr>
        <w:t>;</w:t>
      </w:r>
    </w:p>
    <w:p w:rsidR="00974CFF" w:rsidRPr="00A642EF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A642EF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15514F" w:rsidRPr="00A642EF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A642EF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A642EF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A642EF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A642E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A642EF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A642EF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A642EF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A642EF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A642EF">
        <w:rPr>
          <w:rFonts w:ascii="Times New Roman" w:hAnsi="Times New Roman" w:cs="Times New Roman"/>
          <w:sz w:val="28"/>
          <w:szCs w:val="28"/>
        </w:rPr>
        <w:t>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A642EF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др.).</w:t>
      </w:r>
      <w:r w:rsidR="0015514F"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DA" w:rsidRPr="00A642EF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A642EF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A642EF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A642EF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A642EF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A642EF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A642EF">
        <w:t xml:space="preserve"> </w:t>
      </w:r>
      <w:r w:rsidR="00F81584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A642EF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="00546D1D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B42662" w:rsidRPr="00A642EF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B25919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A642EF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A642EF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A642EF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="00F40CF0" w:rsidRPr="00A642E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A642E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A642EF">
        <w:rPr>
          <w:rFonts w:ascii="Times New Roman" w:hAnsi="Times New Roman" w:cs="Times New Roman"/>
          <w:sz w:val="28"/>
          <w:szCs w:val="28"/>
        </w:rPr>
        <w:t>–</w:t>
      </w:r>
      <w:r w:rsidRPr="00A642EF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A642EF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A642EF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A642EF">
        <w:rPr>
          <w:rFonts w:ascii="Times New Roman" w:hAnsi="Times New Roman" w:cs="Times New Roman"/>
          <w:sz w:val="28"/>
          <w:szCs w:val="28"/>
        </w:rPr>
        <w:t>иниц</w:t>
      </w:r>
      <w:r w:rsidR="00F81584" w:rsidRPr="00A642EF">
        <w:rPr>
          <w:rFonts w:ascii="Times New Roman" w:hAnsi="Times New Roman" w:cs="Times New Roman"/>
          <w:sz w:val="28"/>
          <w:szCs w:val="28"/>
        </w:rPr>
        <w:t>;</w:t>
      </w:r>
    </w:p>
    <w:p w:rsidR="00F81584" w:rsidRPr="00A642EF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="00F40CF0" w:rsidRPr="00A642EF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A642E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A642EF">
        <w:rPr>
          <w:rFonts w:ascii="Times New Roman" w:hAnsi="Times New Roman" w:cs="Times New Roman"/>
          <w:sz w:val="28"/>
          <w:szCs w:val="28"/>
        </w:rPr>
        <w:t>К</w:t>
      </w:r>
      <w:r w:rsidR="00F40CF0" w:rsidRPr="00A642EF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A642EF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r w:rsidRPr="00A642EF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A642EF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r w:rsidR="00F81584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A642EF">
        <w:rPr>
          <w:rFonts w:ascii="Times New Roman" w:hAnsi="Times New Roman" w:cs="Times New Roman"/>
          <w:sz w:val="28"/>
          <w:szCs w:val="28"/>
        </w:rPr>
        <w:t>%</w:t>
      </w:r>
      <w:r w:rsidR="00F81584" w:rsidRPr="00A642EF">
        <w:rPr>
          <w:rFonts w:ascii="Times New Roman" w:hAnsi="Times New Roman" w:cs="Times New Roman"/>
          <w:sz w:val="28"/>
          <w:szCs w:val="28"/>
        </w:rPr>
        <w:t>;</w:t>
      </w:r>
    </w:p>
    <w:p w:rsidR="00F81584" w:rsidRPr="00A642EF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… С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A642EF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A642EF">
        <w:rPr>
          <w:rFonts w:ascii="Times New Roman" w:hAnsi="Times New Roman" w:cs="Times New Roman"/>
          <w:sz w:val="28"/>
          <w:szCs w:val="28"/>
        </w:rPr>
        <w:t>, приходящаяся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A642EF">
        <w:rPr>
          <w:rFonts w:ascii="Times New Roman" w:hAnsi="Times New Roman" w:cs="Times New Roman"/>
          <w:sz w:val="28"/>
          <w:szCs w:val="28"/>
        </w:rPr>
        <w:t>на</w:t>
      </w:r>
      <w:r w:rsidRPr="00A642EF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A642EF">
        <w:rPr>
          <w:rFonts w:ascii="Times New Roman" w:hAnsi="Times New Roman" w:cs="Times New Roman"/>
          <w:sz w:val="28"/>
          <w:szCs w:val="28"/>
        </w:rPr>
        <w:t>е</w:t>
      </w:r>
      <w:r w:rsidRPr="00A642EF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A642EF">
        <w:rPr>
          <w:rFonts w:ascii="Times New Roman" w:hAnsi="Times New Roman" w:cs="Times New Roman"/>
          <w:sz w:val="28"/>
          <w:szCs w:val="28"/>
        </w:rPr>
        <w:t>е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A642EF">
        <w:rPr>
          <w:rFonts w:ascii="Times New Roman" w:hAnsi="Times New Roman" w:cs="Times New Roman"/>
          <w:sz w:val="28"/>
          <w:szCs w:val="28"/>
        </w:rPr>
        <w:t>о</w:t>
      </w:r>
      <w:r w:rsidRPr="00A642EF">
        <w:rPr>
          <w:rFonts w:ascii="Times New Roman" w:hAnsi="Times New Roman" w:cs="Times New Roman"/>
          <w:sz w:val="28"/>
          <w:szCs w:val="28"/>
        </w:rPr>
        <w:t>,</w:t>
      </w:r>
      <w:r w:rsidR="009A5CC1" w:rsidRPr="00A642EF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A642EF">
        <w:rPr>
          <w:rFonts w:ascii="Times New Roman" w:hAnsi="Times New Roman" w:cs="Times New Roman"/>
          <w:sz w:val="28"/>
          <w:szCs w:val="28"/>
        </w:rPr>
        <w:t> </w:t>
      </w:r>
      <w:r w:rsidR="009A5CC1" w:rsidRPr="00A642EF">
        <w:rPr>
          <w:rFonts w:ascii="Times New Roman" w:hAnsi="Times New Roman" w:cs="Times New Roman"/>
          <w:sz w:val="28"/>
          <w:szCs w:val="28"/>
        </w:rPr>
        <w:t>руб</w:t>
      </w:r>
      <w:r w:rsidR="0008023A" w:rsidRPr="00A642EF">
        <w:rPr>
          <w:rFonts w:ascii="Times New Roman" w:hAnsi="Times New Roman" w:cs="Times New Roman"/>
          <w:sz w:val="28"/>
          <w:szCs w:val="28"/>
        </w:rPr>
        <w:t>лей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9A5CC1" w:rsidRPr="00A642EF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A642EF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A642EF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A642EF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A642EF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A642EF">
        <w:rPr>
          <w:rFonts w:ascii="Times New Roman" w:hAnsi="Times New Roman" w:cs="Times New Roman"/>
          <w:sz w:val="28"/>
          <w:szCs w:val="28"/>
        </w:rPr>
        <w:t>т</w:t>
      </w:r>
      <w:r w:rsidRPr="00A642EF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6308D"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6308D"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A642EF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A642EF">
        <w:rPr>
          <w:rFonts w:ascii="Times New Roman" w:hAnsi="Times New Roman" w:cs="Times New Roman"/>
          <w:sz w:val="28"/>
          <w:szCs w:val="28"/>
        </w:rPr>
        <w:t>, %</w:t>
      </w:r>
      <w:r w:rsidR="007B0DE7" w:rsidRPr="00A642EF">
        <w:rPr>
          <w:rFonts w:ascii="Times New Roman" w:hAnsi="Times New Roman" w:cs="Times New Roman"/>
          <w:sz w:val="28"/>
          <w:szCs w:val="28"/>
        </w:rPr>
        <w:t>;</w:t>
      </w:r>
    </w:p>
    <w:p w:rsidR="007B0DE7" w:rsidRPr="00A642EF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A642EF">
        <w:rPr>
          <w:rFonts w:ascii="Times New Roman" w:hAnsi="Times New Roman" w:cs="Times New Roman"/>
          <w:sz w:val="28"/>
          <w:szCs w:val="28"/>
        </w:rPr>
        <w:t xml:space="preserve"> –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A642EF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тыс.</w:t>
      </w:r>
      <w:r w:rsidR="004F4B93" w:rsidRPr="00A642EF">
        <w:rPr>
          <w:rFonts w:ascii="Times New Roman" w:hAnsi="Times New Roman" w:cs="Times New Roman"/>
          <w:sz w:val="28"/>
          <w:szCs w:val="28"/>
        </w:rPr>
        <w:t> </w:t>
      </w:r>
      <w:r w:rsidR="0008023A" w:rsidRPr="00A642EF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A642EF">
        <w:rPr>
          <w:rFonts w:ascii="Times New Roman" w:hAnsi="Times New Roman" w:cs="Times New Roman"/>
          <w:sz w:val="28"/>
          <w:szCs w:val="28"/>
        </w:rPr>
        <w:t>;</w:t>
      </w:r>
    </w:p>
    <w:p w:rsidR="00F03F9B" w:rsidRPr="00A642EF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A642EF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A642EF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A642EF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A642EF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A642EF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A642EF" w:rsidRDefault="00974CFF" w:rsidP="00A44465">
      <w:pPr>
        <w:pStyle w:val="1"/>
        <w:numPr>
          <w:ilvl w:val="3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4" w:name="_Toc143767690"/>
      <w:r w:rsidRPr="00A642EF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54"/>
    </w:p>
    <w:p w:rsidR="00974CFF" w:rsidRPr="00A642EF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A642EF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A642EF">
        <w:rPr>
          <w:rFonts w:ascii="Times New Roman" w:hAnsi="Times New Roman" w:cs="Times New Roman"/>
          <w:sz w:val="28"/>
          <w:szCs w:val="28"/>
        </w:rPr>
        <w:t>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A642EF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A642EF">
        <w:rPr>
          <w:rFonts w:ascii="Times New Roman" w:hAnsi="Times New Roman" w:cs="Times New Roman"/>
          <w:sz w:val="28"/>
          <w:szCs w:val="28"/>
        </w:rPr>
        <w:t>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A642EF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A642EF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A642EF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A642EF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A642EF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A642EF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A642EF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A642EF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A642EF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A642EF"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5C563F" w:rsidRPr="00A642EF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C563F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563F" w:rsidRPr="00A642EF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)) </w:t>
      </w:r>
      <w:r w:rsidR="005E4EA6" w:rsidRPr="00A642EF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="005E4EA6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="005E4EA6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… 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A642EF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… С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A642EF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5E4EA6" w:rsidRPr="00A642EF" w:rsidRDefault="005E4EA6" w:rsidP="005E4E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974CFF" w:rsidRPr="00A642EF" w:rsidRDefault="005E4EA6" w:rsidP="005E4E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ab/>
      </w:r>
      <w:r w:rsidR="00974CFF"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74CFF"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E6215"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8E6215"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%</w:t>
      </w:r>
      <w:r w:rsidR="00974CFF" w:rsidRPr="00A642EF">
        <w:rPr>
          <w:rFonts w:ascii="Times New Roman" w:hAnsi="Times New Roman" w:cs="Times New Roman"/>
          <w:sz w:val="28"/>
          <w:szCs w:val="28"/>
        </w:rPr>
        <w:t>;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A642EF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974CFF" w:rsidRPr="00A642EF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A642EF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A642EF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A642EF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A642EF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A642EF" w:rsidRDefault="0022589D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5" w:name="_Toc143767691"/>
      <w:r w:rsidRPr="00A642EF">
        <w:rPr>
          <w:rFonts w:ascii="Times New Roman" w:hAnsi="Times New Roman" w:cs="Times New Roman"/>
          <w:color w:val="000000" w:themeColor="text1"/>
        </w:rPr>
        <w:t>Земельный налог</w:t>
      </w:r>
      <w:bookmarkEnd w:id="55"/>
    </w:p>
    <w:p w:rsidR="0022589D" w:rsidRPr="00A642EF" w:rsidRDefault="00323138" w:rsidP="00323138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F72855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A642EF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A642EF" w:rsidRDefault="003C005E" w:rsidP="00A44465">
      <w:pPr>
        <w:pStyle w:val="1"/>
        <w:numPr>
          <w:ilvl w:val="3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6" w:name="_Toc143767692"/>
      <w:r w:rsidRPr="00A642EF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56"/>
    </w:p>
    <w:p w:rsidR="003C005E" w:rsidRPr="00A642EF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A642EF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- динамика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A642EF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A642EF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A642EF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A642EF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A642EF">
        <w:rPr>
          <w:rFonts w:ascii="Times New Roman" w:hAnsi="Times New Roman" w:cs="Times New Roman"/>
          <w:sz w:val="28"/>
          <w:szCs w:val="28"/>
        </w:rPr>
        <w:t>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A642EF">
        <w:rPr>
          <w:rFonts w:ascii="Times New Roman" w:hAnsi="Times New Roman" w:cs="Times New Roman"/>
          <w:sz w:val="28"/>
          <w:szCs w:val="28"/>
        </w:rPr>
        <w:t>ах</w:t>
      </w:r>
      <w:r w:rsidRPr="00A642EF">
        <w:rPr>
          <w:rFonts w:ascii="Times New Roman" w:hAnsi="Times New Roman" w:cs="Times New Roman"/>
          <w:sz w:val="28"/>
          <w:szCs w:val="28"/>
        </w:rPr>
        <w:t>,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A642EF">
        <w:rPr>
          <w:rFonts w:ascii="Times New Roman" w:hAnsi="Times New Roman" w:cs="Times New Roman"/>
          <w:sz w:val="28"/>
          <w:szCs w:val="28"/>
        </w:rPr>
        <w:t>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представительных органов муниципальных образований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A642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A642EF">
        <w:rPr>
          <w:rFonts w:ascii="Times New Roman" w:hAnsi="Times New Roman" w:cs="Times New Roman"/>
          <w:sz w:val="28"/>
          <w:szCs w:val="28"/>
        </w:rPr>
        <w:t>ируемого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A642EF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A642EF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A642EF">
        <w:rPr>
          <w:rFonts w:ascii="Times New Roman" w:hAnsi="Times New Roman" w:cs="Times New Roman"/>
          <w:sz w:val="28"/>
          <w:szCs w:val="28"/>
        </w:rPr>
        <w:t>и,</w:t>
      </w:r>
      <w:r w:rsidRPr="00A642EF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A642EF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 и </w:t>
      </w:r>
      <w:r w:rsidRPr="00A642EF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A642EF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</w:t>
      </w:r>
      <w:r w:rsidR="003C005E" w:rsidRPr="00A642EF">
        <w:rPr>
          <w:rFonts w:ascii="Times New Roman" w:hAnsi="Times New Roman" w:cs="Times New Roman"/>
          <w:sz w:val="28"/>
          <w:szCs w:val="28"/>
        </w:rPr>
        <w:t>нозируемый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A642EF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A642EF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A642EF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A642EF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A642EF">
        <w:t xml:space="preserve"> 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A642EF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>* С)</w:t>
      </w:r>
      <w:r w:rsidR="009F1E1A" w:rsidRPr="00A642EF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9F1E1A"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F1E1A" w:rsidRPr="00A642EF">
        <w:rPr>
          <w:rFonts w:ascii="Times New Roman" w:hAnsi="Times New Roman" w:cs="Times New Roman"/>
          <w:b/>
          <w:i/>
        </w:rPr>
        <w:t>пер</w:t>
      </w:r>
      <w:proofErr w:type="spellEnd"/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A642EF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A642EF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A642EF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A642EF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A642EF">
        <w:rPr>
          <w:rFonts w:ascii="Times New Roman" w:hAnsi="Times New Roman" w:cs="Times New Roman"/>
          <w:sz w:val="28"/>
          <w:szCs w:val="28"/>
        </w:rPr>
        <w:t>т</w:t>
      </w:r>
      <w:r w:rsidR="004622A6" w:rsidRPr="00A642EF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A642EF">
        <w:rPr>
          <w:rFonts w:ascii="Times New Roman" w:hAnsi="Times New Roman" w:cs="Times New Roman"/>
          <w:sz w:val="28"/>
          <w:szCs w:val="28"/>
        </w:rPr>
        <w:t>, тыс.</w:t>
      </w:r>
      <w:r w:rsidR="00CA06DC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</w:t>
      </w:r>
      <w:r w:rsidR="00C423D2" w:rsidRPr="00A642EF">
        <w:rPr>
          <w:rFonts w:ascii="Times New Roman" w:hAnsi="Times New Roman" w:cs="Times New Roman"/>
          <w:sz w:val="28"/>
          <w:szCs w:val="28"/>
        </w:rPr>
        <w:t>лей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946B7F" w:rsidRPr="00A642EF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A642EF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A642EF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A642EF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A642EF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9F1E1A" w:rsidRPr="00A642EF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Кпер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F1E1A" w:rsidRPr="00A642EF" w:rsidRDefault="009F1E1A" w:rsidP="009F1E1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земельного налога с организаций</w:t>
      </w:r>
      <w:r w:rsidR="009100AD" w:rsidRPr="00A642EF">
        <w:rPr>
          <w:rFonts w:ascii="Times New Roman" w:hAnsi="Times New Roman" w:cs="Times New Roman"/>
          <w:sz w:val="28"/>
          <w:szCs w:val="28"/>
        </w:rPr>
        <w:t>,</w:t>
      </w:r>
      <w:r w:rsidRPr="00A642EF">
        <w:rPr>
          <w:rFonts w:ascii="Times New Roman" w:hAnsi="Times New Roman" w:cs="Times New Roman"/>
          <w:sz w:val="28"/>
          <w:szCs w:val="28"/>
        </w:rPr>
        <w:t xml:space="preserve"> начисленного по отчету по форме №1-НМ на сумму земельного налога с организаций, подлежащего уплате в бюджет по отчету по форме №5-МН, сложившийся в отчетном периоде.</w:t>
      </w:r>
    </w:p>
    <w:p w:rsidR="00B47213" w:rsidRPr="00A642EF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A642EF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73143" w:rsidRPr="00A642EF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A642EF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A642EF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A642EF" w:rsidRDefault="00CE676E" w:rsidP="00A44465">
      <w:pPr>
        <w:pStyle w:val="1"/>
        <w:numPr>
          <w:ilvl w:val="3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7" w:name="_Toc143767693"/>
      <w:r w:rsidRPr="00A642EF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57"/>
    </w:p>
    <w:p w:rsidR="00CE676E" w:rsidRPr="00A642EF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A642EF">
        <w:rPr>
          <w:rFonts w:ascii="Times New Roman" w:hAnsi="Times New Roman" w:cs="Times New Roman"/>
          <w:sz w:val="28"/>
          <w:szCs w:val="28"/>
        </w:rPr>
        <w:t>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A642EF">
        <w:rPr>
          <w:rFonts w:ascii="Times New Roman" w:hAnsi="Times New Roman" w:cs="Times New Roman"/>
          <w:sz w:val="28"/>
          <w:szCs w:val="28"/>
        </w:rPr>
        <w:t>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A642EF"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A642EF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A642EF">
        <w:rPr>
          <w:rFonts w:ascii="Times New Roman" w:hAnsi="Times New Roman" w:cs="Times New Roman"/>
          <w:sz w:val="28"/>
          <w:szCs w:val="28"/>
        </w:rPr>
        <w:t>т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A642EF">
        <w:rPr>
          <w:rFonts w:ascii="Times New Roman" w:hAnsi="Times New Roman" w:cs="Times New Roman"/>
          <w:sz w:val="28"/>
          <w:szCs w:val="28"/>
        </w:rPr>
        <w:t>физических лиц</w:t>
      </w:r>
      <w:r w:rsidRPr="00A642EF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A642EF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A642EF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A642EF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A642EF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D7596B" w:rsidRPr="00A642EF" w:rsidRDefault="00D7596B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Pr="00A642EF" w:rsidRDefault="00D7596B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829" w:rsidRPr="00A642EF" w:rsidRDefault="00673367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  <w:bookmarkStart w:id="58" w:name="_Toc143767694"/>
      <w:r w:rsidR="0022589D" w:rsidRPr="00A642EF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58"/>
      <w:r w:rsidR="000B0829" w:rsidRPr="00A642EF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A642EF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A642EF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A642EF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A642EF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A642EF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A642EF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A642EF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A642EF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A642EF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A642EF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A642EF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A642EF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A642EF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A642EF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A642EF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A642EF">
        <w:rPr>
          <w:rFonts w:ascii="Times New Roman" w:hAnsi="Times New Roman" w:cs="Times New Roman"/>
          <w:sz w:val="28"/>
          <w:szCs w:val="28"/>
        </w:rPr>
        <w:t xml:space="preserve"> С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A642EF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A642EF">
        <w:rPr>
          <w:rFonts w:ascii="Times New Roman" w:hAnsi="Times New Roman" w:cs="Times New Roman"/>
          <w:sz w:val="28"/>
          <w:szCs w:val="28"/>
        </w:rPr>
        <w:t>–</w:t>
      </w:r>
      <w:r w:rsidR="00A91A0F" w:rsidRPr="00A642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772"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2772"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A642EF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A642EF">
        <w:rPr>
          <w:rFonts w:ascii="Times New Roman" w:hAnsi="Times New Roman" w:cs="Times New Roman"/>
          <w:sz w:val="28"/>
          <w:szCs w:val="28"/>
        </w:rPr>
        <w:t>, %</w:t>
      </w:r>
      <w:r w:rsidR="005C563F" w:rsidRPr="00A642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A642EF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A642EF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A642EF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A642EF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A642EF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A642EF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A642EF" w:rsidRDefault="004C2134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59" w:name="_Toc143767695"/>
      <w:r w:rsidRPr="00A642EF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59"/>
    </w:p>
    <w:p w:rsidR="0022589D" w:rsidRPr="00A642EF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A642EF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A642EF" w:rsidRDefault="0022589D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0" w:name="_Toc143767696"/>
      <w:r w:rsidRPr="00A642EF">
        <w:rPr>
          <w:rFonts w:ascii="Times New Roman" w:hAnsi="Times New Roman" w:cs="Times New Roman"/>
          <w:color w:val="000000" w:themeColor="text1"/>
        </w:rPr>
        <w:t>Налог на добычу</w:t>
      </w:r>
      <w:r w:rsidR="00D02A8E" w:rsidRPr="00A642EF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A642EF">
        <w:rPr>
          <w:rFonts w:ascii="Times New Roman" w:hAnsi="Times New Roman" w:cs="Times New Roman"/>
          <w:color w:val="000000" w:themeColor="text1"/>
        </w:rPr>
        <w:t>о</w:t>
      </w:r>
      <w:r w:rsidR="00D02A8E" w:rsidRPr="00A642EF">
        <w:rPr>
          <w:rFonts w:ascii="Times New Roman" w:hAnsi="Times New Roman" w:cs="Times New Roman"/>
          <w:color w:val="000000" w:themeColor="text1"/>
        </w:rPr>
        <w:t>страненных</w:t>
      </w:r>
      <w:r w:rsidRPr="00A642EF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60"/>
    </w:p>
    <w:p w:rsidR="00D26619" w:rsidRPr="00A642EF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A642EF">
        <w:rPr>
          <w:rFonts w:ascii="Times New Roman" w:hAnsi="Times New Roman" w:cs="Times New Roman"/>
          <w:sz w:val="28"/>
          <w:szCs w:val="28"/>
        </w:rPr>
        <w:t>общер</w:t>
      </w:r>
      <w:r w:rsidR="00A07F40" w:rsidRPr="00A642EF">
        <w:rPr>
          <w:rFonts w:ascii="Times New Roman" w:hAnsi="Times New Roman" w:cs="Times New Roman"/>
          <w:sz w:val="28"/>
          <w:szCs w:val="28"/>
        </w:rPr>
        <w:t>а</w:t>
      </w:r>
      <w:r w:rsidR="004D563B" w:rsidRPr="00A642EF">
        <w:rPr>
          <w:rFonts w:ascii="Times New Roman" w:hAnsi="Times New Roman" w:cs="Times New Roman"/>
          <w:sz w:val="28"/>
          <w:szCs w:val="28"/>
        </w:rPr>
        <w:t>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4D563B" w:rsidRPr="00A642EF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A642EF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A642EF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A642EF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A642EF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A642EF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A642EF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D55B4D" w:rsidRPr="00A642EF">
        <w:rPr>
          <w:rFonts w:ascii="Times New Roman" w:hAnsi="Times New Roman" w:cs="Times New Roman"/>
          <w:sz w:val="28"/>
          <w:szCs w:val="28"/>
        </w:rPr>
        <w:t>страненных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A642EF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A642EF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A642EF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67E56" w:rsidRPr="00A642EF">
        <w:rPr>
          <w:rFonts w:ascii="Times New Roman" w:hAnsi="Times New Roman" w:cs="Times New Roman"/>
          <w:b/>
          <w:i/>
          <w:sz w:val="28"/>
          <w:szCs w:val="28"/>
        </w:rPr>
        <w:t>+</w:t>
      </w:r>
      <w:proofErr w:type="spellStart"/>
      <w:r w:rsidR="00067E56" w:rsidRPr="00A642EF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5B48D1" w:rsidRPr="00A642EF">
        <w:rPr>
          <w:rFonts w:ascii="Times New Roman" w:hAnsi="Times New Roman" w:cs="Times New Roman"/>
          <w:i/>
          <w:sz w:val="18"/>
          <w:szCs w:val="18"/>
        </w:rPr>
        <w:t>общ</w:t>
      </w:r>
      <w:proofErr w:type="spellEnd"/>
      <w:proofErr w:type="gramStart"/>
      <w:r w:rsidR="005B48D1" w:rsidRPr="00A642EF">
        <w:rPr>
          <w:rFonts w:ascii="Times New Roman" w:hAnsi="Times New Roman" w:cs="Times New Roman"/>
          <w:i/>
          <w:sz w:val="18"/>
          <w:szCs w:val="18"/>
        </w:rPr>
        <w:t>.(</w:t>
      </w:r>
      <w:proofErr w:type="spellStart"/>
      <w:proofErr w:type="gramEnd"/>
      <w:r w:rsidR="005B48D1" w:rsidRPr="00A642EF">
        <w:rPr>
          <w:rFonts w:ascii="Times New Roman" w:hAnsi="Times New Roman" w:cs="Times New Roman"/>
          <w:i/>
          <w:sz w:val="18"/>
          <w:szCs w:val="18"/>
        </w:rPr>
        <w:t>щеб</w:t>
      </w:r>
      <w:proofErr w:type="spellEnd"/>
      <w:r w:rsidR="005B48D1" w:rsidRPr="00A642EF">
        <w:rPr>
          <w:rFonts w:ascii="Times New Roman" w:hAnsi="Times New Roman" w:cs="Times New Roman"/>
          <w:i/>
          <w:sz w:val="28"/>
          <w:szCs w:val="28"/>
        </w:rPr>
        <w:t>.)</w:t>
      </w:r>
      <w:r w:rsidR="005B48D1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48EA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A6335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A642E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A642EF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A642EF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A642EF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A642EF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A642EF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="003E2F8F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A642EF">
        <w:rPr>
          <w:rFonts w:ascii="Times New Roman" w:hAnsi="Times New Roman" w:cs="Times New Roman"/>
          <w:sz w:val="28"/>
          <w:szCs w:val="28"/>
        </w:rPr>
        <w:t>–</w:t>
      </w:r>
      <w:r w:rsidR="006E3F58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A642EF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3E2F8F" w:rsidRPr="00A642EF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A642EF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A642EF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A642EF">
        <w:rPr>
          <w:rFonts w:ascii="Times New Roman" w:hAnsi="Times New Roman" w:cs="Times New Roman"/>
          <w:sz w:val="28"/>
          <w:szCs w:val="28"/>
        </w:rPr>
        <w:t>;</w:t>
      </w:r>
    </w:p>
    <w:p w:rsidR="00331DCB" w:rsidRPr="00A642EF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A642EF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A642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A642EF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A642EF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A642EF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A642EF">
        <w:rPr>
          <w:rFonts w:ascii="Times New Roman" w:hAnsi="Times New Roman" w:cs="Times New Roman"/>
          <w:sz w:val="28"/>
          <w:szCs w:val="28"/>
        </w:rPr>
        <w:t>, %</w:t>
      </w:r>
      <w:r w:rsidR="00331DCB" w:rsidRPr="00A642EF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A642EF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331DCB" w:rsidRPr="00A642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A642E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A642EF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A642EF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A642EF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A642EF">
        <w:rPr>
          <w:rFonts w:ascii="Times New Roman" w:hAnsi="Times New Roman" w:cs="Times New Roman"/>
          <w:sz w:val="28"/>
          <w:szCs w:val="28"/>
        </w:rPr>
        <w:t>, %</w:t>
      </w:r>
      <w:r w:rsidR="006D48EA" w:rsidRPr="00A642EF">
        <w:rPr>
          <w:rFonts w:ascii="Times New Roman" w:hAnsi="Times New Roman" w:cs="Times New Roman"/>
          <w:sz w:val="28"/>
          <w:szCs w:val="28"/>
        </w:rPr>
        <w:t>;</w:t>
      </w:r>
    </w:p>
    <w:p w:rsidR="00B15AAC" w:rsidRPr="00A642EF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="00305801" w:rsidRPr="00A642EF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A642EF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A642EF">
        <w:rPr>
          <w:rFonts w:ascii="Times New Roman" w:hAnsi="Times New Roman" w:cs="Times New Roman"/>
          <w:i/>
          <w:sz w:val="28"/>
          <w:szCs w:val="28"/>
        </w:rPr>
        <w:t>–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A642EF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A642EF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A642EF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A642EF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Н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A642EF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A642EF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A642E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A642EF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A642EF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Н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A642EF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A642EF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A642EF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2F2588" w:rsidRPr="00A642EF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A642EF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A642EF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A642EF">
        <w:rPr>
          <w:rFonts w:ascii="Times New Roman" w:hAnsi="Times New Roman" w:cs="Times New Roman"/>
          <w:sz w:val="28"/>
          <w:szCs w:val="28"/>
        </w:rPr>
        <w:t>ДПИ</w:t>
      </w:r>
      <w:r w:rsidR="00B15AAC" w:rsidRPr="00A642EF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A642EF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5B48D1" w:rsidRPr="00A642EF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="005E4462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A642EF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A642EF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5E4462" w:rsidRPr="00A642EF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A642EF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A642EF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A642EF">
        <w:rPr>
          <w:rFonts w:ascii="Times New Roman" w:hAnsi="Times New Roman" w:cs="Times New Roman"/>
          <w:sz w:val="28"/>
          <w:szCs w:val="28"/>
        </w:rPr>
        <w:t>ДПИ</w:t>
      </w:r>
      <w:r w:rsidR="00B15AAC" w:rsidRPr="00A642EF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A642EF">
        <w:rPr>
          <w:rFonts w:ascii="Times New Roman" w:hAnsi="Times New Roman" w:cs="Times New Roman"/>
          <w:sz w:val="28"/>
          <w:szCs w:val="28"/>
        </w:rPr>
        <w:t>рублей</w:t>
      </w:r>
      <w:r w:rsidRPr="00A642EF">
        <w:rPr>
          <w:rFonts w:ascii="Times New Roman" w:hAnsi="Times New Roman" w:cs="Times New Roman"/>
          <w:sz w:val="28"/>
          <w:szCs w:val="28"/>
        </w:rPr>
        <w:t>;</w:t>
      </w:r>
    </w:p>
    <w:p w:rsidR="002D50DE" w:rsidRPr="00A642EF" w:rsidRDefault="00067E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НДПИ</w:t>
      </w:r>
      <w:r w:rsidR="005B48D1" w:rsidRPr="00A642EF">
        <w:rPr>
          <w:rFonts w:ascii="Times New Roman" w:hAnsi="Times New Roman" w:cs="Times New Roman"/>
          <w:sz w:val="18"/>
          <w:szCs w:val="18"/>
        </w:rPr>
        <w:t>общ</w:t>
      </w:r>
      <w:proofErr w:type="spellEnd"/>
      <w:proofErr w:type="gramStart"/>
      <w:r w:rsidR="005B48D1" w:rsidRPr="00A642EF">
        <w:rPr>
          <w:rFonts w:ascii="Times New Roman" w:hAnsi="Times New Roman" w:cs="Times New Roman"/>
          <w:sz w:val="18"/>
          <w:szCs w:val="18"/>
        </w:rPr>
        <w:t>.(</w:t>
      </w:r>
      <w:proofErr w:type="spellStart"/>
      <w:proofErr w:type="gramEnd"/>
      <w:r w:rsidR="005B48D1" w:rsidRPr="00A642EF">
        <w:rPr>
          <w:rFonts w:ascii="Times New Roman" w:hAnsi="Times New Roman" w:cs="Times New Roman"/>
          <w:sz w:val="18"/>
          <w:szCs w:val="18"/>
        </w:rPr>
        <w:t>щеб</w:t>
      </w:r>
      <w:proofErr w:type="spellEnd"/>
      <w:r w:rsidR="005B48D1" w:rsidRPr="00A642EF">
        <w:rPr>
          <w:rFonts w:ascii="Times New Roman" w:hAnsi="Times New Roman" w:cs="Times New Roman"/>
          <w:sz w:val="18"/>
          <w:szCs w:val="18"/>
        </w:rPr>
        <w:t>.)</w:t>
      </w:r>
      <w:r w:rsidR="00331DCB"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5B48D1" w:rsidRPr="00A642EF">
        <w:rPr>
          <w:rFonts w:ascii="Times New Roman" w:hAnsi="Times New Roman" w:cs="Times New Roman"/>
          <w:sz w:val="28"/>
          <w:szCs w:val="28"/>
        </w:rPr>
        <w:t xml:space="preserve"> - сумма налога, исчисленная при добыче полезного ископаемого в виде щебня и зачисляемого в налог на добычу общераспространенных </w:t>
      </w:r>
      <w:r w:rsidR="00B9566A" w:rsidRPr="00A642EF">
        <w:rPr>
          <w:rFonts w:ascii="Times New Roman" w:hAnsi="Times New Roman" w:cs="Times New Roman"/>
          <w:sz w:val="28"/>
          <w:szCs w:val="28"/>
        </w:rPr>
        <w:t>полезных ископаемых, тыс. рублей;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A642EF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A642EF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A642EF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A642EF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86638" w:rsidRPr="00A642EF" w:rsidRDefault="00186638" w:rsidP="00F125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A642EF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A642E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A642EF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A642E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A642EF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A642EF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A642EF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A642EF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A642EF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A642EF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A642EF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="00D91D3C" w:rsidRPr="00A642EF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A642EF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D91D3C" w:rsidRPr="00A642EF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A642EF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A642EF">
        <w:rPr>
          <w:rFonts w:ascii="Times New Roman" w:hAnsi="Times New Roman" w:cs="Times New Roman"/>
          <w:sz w:val="28"/>
          <w:szCs w:val="28"/>
        </w:rPr>
        <w:t> </w:t>
      </w:r>
      <w:r w:rsidR="002D50DE" w:rsidRPr="00A642EF">
        <w:rPr>
          <w:rFonts w:ascii="Times New Roman" w:hAnsi="Times New Roman" w:cs="Times New Roman"/>
          <w:sz w:val="28"/>
          <w:szCs w:val="28"/>
        </w:rPr>
        <w:t>руб</w:t>
      </w:r>
      <w:r w:rsidR="00346D3C" w:rsidRPr="00A642EF">
        <w:rPr>
          <w:rFonts w:ascii="Times New Roman" w:hAnsi="Times New Roman" w:cs="Times New Roman"/>
          <w:sz w:val="28"/>
          <w:szCs w:val="28"/>
        </w:rPr>
        <w:t>лей</w:t>
      </w:r>
      <w:r w:rsidR="002D50DE" w:rsidRPr="00A642EF">
        <w:rPr>
          <w:rFonts w:ascii="Times New Roman" w:hAnsi="Times New Roman" w:cs="Times New Roman"/>
          <w:sz w:val="28"/>
          <w:szCs w:val="28"/>
        </w:rPr>
        <w:t>;</w:t>
      </w:r>
    </w:p>
    <w:p w:rsidR="002D50DE" w:rsidRPr="00A642EF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A642EF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A642EF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A642EF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A642EF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A642EF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A642EF">
        <w:rPr>
          <w:rFonts w:ascii="Times New Roman" w:hAnsi="Times New Roman" w:cs="Times New Roman"/>
          <w:sz w:val="28"/>
          <w:szCs w:val="28"/>
        </w:rPr>
        <w:t>, %</w:t>
      </w:r>
      <w:r w:rsidR="004C1726" w:rsidRPr="00A642EF">
        <w:rPr>
          <w:rFonts w:ascii="Times New Roman" w:hAnsi="Times New Roman" w:cs="Times New Roman"/>
          <w:sz w:val="28"/>
          <w:szCs w:val="28"/>
        </w:rPr>
        <w:t>;</w:t>
      </w:r>
      <w:r w:rsidR="002D50DE" w:rsidRPr="00A642E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A642EF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A642EF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A642EF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A642EF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A642EF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A642EF">
        <w:rPr>
          <w:rFonts w:ascii="Times New Roman" w:hAnsi="Times New Roman" w:cs="Times New Roman"/>
          <w:sz w:val="28"/>
          <w:szCs w:val="28"/>
        </w:rPr>
        <w:t>, %</w:t>
      </w:r>
      <w:r w:rsidR="00B9566A" w:rsidRPr="00A642EF">
        <w:rPr>
          <w:rFonts w:ascii="Times New Roman" w:hAnsi="Times New Roman" w:cs="Times New Roman"/>
          <w:sz w:val="28"/>
          <w:szCs w:val="28"/>
        </w:rPr>
        <w:t>;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В случае, если сумма налога, исчисленная налогоплательщиком за налоговый период при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бодыче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полезного ископаемого в виде щебня больше величины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</w:t>
      </w:r>
      <w:r w:rsidRPr="00A642EF">
        <w:rPr>
          <w:rFonts w:ascii="Times New Roman" w:hAnsi="Times New Roman" w:cs="Times New Roman"/>
          <w:sz w:val="18"/>
          <w:szCs w:val="18"/>
        </w:rPr>
        <w:t>бк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>, определяемая в соответствии с НК РФ, то Сумма налога при добыче полезного ископаемого в виде щебня, зачисляемого в налог на добычу общераспространенных полезных ископаемых (НДП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</w:t>
      </w:r>
      <w:r w:rsidRPr="00A642EF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A642EF">
        <w:rPr>
          <w:rFonts w:ascii="Times New Roman" w:hAnsi="Times New Roman" w:cs="Times New Roman"/>
          <w:sz w:val="18"/>
          <w:szCs w:val="18"/>
        </w:rPr>
        <w:t>общ.щеб</w:t>
      </w:r>
      <w:proofErr w:type="spellEnd"/>
      <w:r w:rsidRPr="00A642EF">
        <w:rPr>
          <w:rFonts w:ascii="Times New Roman" w:hAnsi="Times New Roman" w:cs="Times New Roman"/>
          <w:sz w:val="18"/>
          <w:szCs w:val="18"/>
        </w:rPr>
        <w:t>.)</w:t>
      </w:r>
      <w:r w:rsidRPr="00A642EF">
        <w:rPr>
          <w:rFonts w:ascii="Times New Roman" w:hAnsi="Times New Roman" w:cs="Times New Roman"/>
          <w:sz w:val="28"/>
          <w:szCs w:val="28"/>
        </w:rPr>
        <w:t>) определяется: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A642EF">
        <w:rPr>
          <w:rFonts w:ascii="Times New Roman" w:hAnsi="Times New Roman" w:cs="Times New Roman"/>
          <w:sz w:val="28"/>
          <w:szCs w:val="28"/>
        </w:rPr>
        <w:t>НДП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</w:t>
      </w:r>
      <w:r w:rsidRPr="00A642EF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A642EF">
        <w:rPr>
          <w:rFonts w:ascii="Times New Roman" w:hAnsi="Times New Roman" w:cs="Times New Roman"/>
          <w:sz w:val="18"/>
          <w:szCs w:val="18"/>
        </w:rPr>
        <w:t>общ.щеб</w:t>
      </w:r>
      <w:proofErr w:type="spellEnd"/>
      <w:r w:rsidRPr="00A642EF">
        <w:rPr>
          <w:rFonts w:ascii="Times New Roman" w:hAnsi="Times New Roman" w:cs="Times New Roman"/>
          <w:sz w:val="18"/>
          <w:szCs w:val="18"/>
        </w:rPr>
        <w:t>.)</w:t>
      </w:r>
      <w:r w:rsidRPr="00A642EF">
        <w:rPr>
          <w:rFonts w:ascii="Times New Roman" w:hAnsi="Times New Roman" w:cs="Times New Roman"/>
          <w:sz w:val="28"/>
          <w:szCs w:val="28"/>
        </w:rPr>
        <w:t xml:space="preserve"> = </w:t>
      </w:r>
      <w:r w:rsidRPr="00A642EF">
        <w:rPr>
          <w:rFonts w:ascii="Times New Roman" w:hAnsi="Times New Roman"/>
          <w:b/>
          <w:i/>
          <w:sz w:val="27"/>
          <w:szCs w:val="27"/>
        </w:rPr>
        <w:t>Ʃ(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× 16,5) ×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B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щеб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 (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.)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>где,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A642EF">
        <w:rPr>
          <w:rFonts w:ascii="Times New Roman" w:hAnsi="Times New Roman"/>
          <w:b/>
          <w:sz w:val="28"/>
          <w:szCs w:val="28"/>
        </w:rPr>
        <w:t>V</w:t>
      </w:r>
      <w:r w:rsidRPr="00A642EF">
        <w:rPr>
          <w:rFonts w:ascii="Times New Roman" w:hAnsi="Times New Roman"/>
          <w:b/>
          <w:sz w:val="18"/>
          <w:szCs w:val="18"/>
        </w:rPr>
        <w:t>щеб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. 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</w:t>
      </w:r>
      <w:r w:rsidRPr="00A642EF">
        <w:rPr>
          <w:rFonts w:ascii="Times New Roman" w:hAnsi="Times New Roman"/>
          <w:sz w:val="28"/>
          <w:szCs w:val="28"/>
        </w:rPr>
        <w:lastRenderedPageBreak/>
        <w:t>плановый период, и (или) в соответствии с динамикой объёмных показателей согласно данным отчёта по форме № 5-НДПИ, и (или) фактическим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данным налоговых деклараций, млн. тонн;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16,5</w:t>
      </w:r>
      <w:r w:rsidRPr="00A642EF">
        <w:rPr>
          <w:rFonts w:ascii="Times New Roman" w:hAnsi="Times New Roman"/>
          <w:sz w:val="28"/>
          <w:szCs w:val="28"/>
        </w:rPr>
        <w:t xml:space="preserve"> – число, установленное в соответствии с НК РФ;</w:t>
      </w:r>
    </w:p>
    <w:p w:rsidR="002C6650" w:rsidRPr="00A642EF" w:rsidRDefault="002C6650" w:rsidP="002C66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b/>
          <w:sz w:val="28"/>
          <w:szCs w:val="28"/>
        </w:rPr>
        <w:t>B ПИ (</w:t>
      </w:r>
      <w:proofErr w:type="spellStart"/>
      <w:r w:rsidRPr="00A642EF">
        <w:rPr>
          <w:rFonts w:ascii="Times New Roman" w:hAnsi="Times New Roman"/>
          <w:b/>
          <w:sz w:val="18"/>
          <w:szCs w:val="18"/>
        </w:rPr>
        <w:t>щеб</w:t>
      </w:r>
      <w:proofErr w:type="spellEnd"/>
      <w:r w:rsidRPr="00A642EF">
        <w:rPr>
          <w:rFonts w:ascii="Times New Roman" w:hAnsi="Times New Roman"/>
          <w:b/>
          <w:sz w:val="18"/>
          <w:szCs w:val="18"/>
        </w:rPr>
        <w:t>. (общ.)</w:t>
      </w:r>
      <w:r w:rsidRPr="00A642EF">
        <w:rPr>
          <w:rFonts w:ascii="Times New Roman" w:hAnsi="Times New Roman"/>
          <w:sz w:val="28"/>
          <w:szCs w:val="28"/>
        </w:rPr>
        <w:t xml:space="preserve"> 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 за предыдущие периоды, %.</w:t>
      </w:r>
      <w:proofErr w:type="gramEnd"/>
    </w:p>
    <w:p w:rsidR="00F023F5" w:rsidRPr="00A642EF" w:rsidRDefault="00F023F5" w:rsidP="00F023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023F5" w:rsidRPr="00A642EF" w:rsidRDefault="00F023F5" w:rsidP="00F023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023F5" w:rsidRPr="00A642EF" w:rsidRDefault="00F023F5" w:rsidP="00F023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</w:p>
    <w:p w:rsidR="00EA5809" w:rsidRPr="00A642EF" w:rsidRDefault="00F1258F" w:rsidP="00F1258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ab/>
      </w:r>
      <w:r w:rsidR="00EA5809" w:rsidRPr="00A642EF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EA5809"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EA5809" w:rsidRPr="00A642EF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A642EF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D91D3C" w:rsidRPr="00A642EF">
        <w:rPr>
          <w:rFonts w:ascii="Times New Roman" w:hAnsi="Times New Roman" w:cs="Times New Roman"/>
          <w:sz w:val="28"/>
          <w:szCs w:val="28"/>
        </w:rPr>
        <w:t>страненных</w:t>
      </w:r>
      <w:r w:rsidR="00EA5809" w:rsidRPr="00A642EF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="00EA5809" w:rsidRPr="00A642EF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="00EA5809" w:rsidRPr="00A642EF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A642EF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A642EF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A642EF">
        <w:rPr>
          <w:rFonts w:ascii="Times New Roman" w:hAnsi="Times New Roman" w:cs="Times New Roman"/>
          <w:sz w:val="28"/>
          <w:szCs w:val="28"/>
        </w:rPr>
        <w:t>о</w:t>
      </w:r>
      <w:r w:rsidR="00D91D3C" w:rsidRPr="00A642EF">
        <w:rPr>
          <w:rFonts w:ascii="Times New Roman" w:hAnsi="Times New Roman" w:cs="Times New Roman"/>
          <w:sz w:val="28"/>
          <w:szCs w:val="28"/>
        </w:rPr>
        <w:t>страненных</w:t>
      </w:r>
      <w:r w:rsidRPr="00A642EF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A642EF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A642EF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1" w:name="_Toc143767697"/>
      <w:r w:rsidRPr="00A642EF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61"/>
    </w:p>
    <w:p w:rsidR="00E3184B" w:rsidRPr="00A642EF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A642EF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A642EF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642EF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i/>
          <w:sz w:val="28"/>
          <w:szCs w:val="28"/>
        </w:rPr>
        <w:t>–</w:t>
      </w:r>
      <w:r w:rsidRPr="00A642EF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С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</w:rPr>
        <w:t>Н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A642EF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уплате в бюджет по данным отчета по ф. №5-НДПИ за предыдущий год, тыс. рублей;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A642EF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A642EF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A642EF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A642EF">
        <w:rPr>
          <w:rFonts w:ascii="Times New Roman" w:hAnsi="Times New Roman"/>
          <w:sz w:val="28"/>
          <w:szCs w:val="28"/>
        </w:rPr>
        <w:t xml:space="preserve">%.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A642E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A642EF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i/>
          <w:sz w:val="28"/>
          <w:szCs w:val="28"/>
        </w:rPr>
        <w:t>СДПИ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A642EF">
        <w:rPr>
          <w:rFonts w:ascii="Times New Roman" w:hAnsi="Times New Roman" w:cs="Times New Roman"/>
          <w:i/>
          <w:sz w:val="28"/>
          <w:szCs w:val="28"/>
        </w:rPr>
        <w:t>= СДПИ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A642EF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СДПИ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A642EF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A642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A642EF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A642EF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A642EF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A642EF" w:rsidRDefault="00E3184B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557C69" w:rsidRPr="00A642EF" w:rsidRDefault="00B053F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62" w:name="_Toc143767698"/>
      <w:r w:rsidRPr="00A642EF">
        <w:rPr>
          <w:rFonts w:ascii="Times New Roman" w:hAnsi="Times New Roman" w:cs="Times New Roman"/>
          <w:color w:val="000000" w:themeColor="text1"/>
        </w:rPr>
        <w:t>Налог на добычу полезных ископаемых в виде</w:t>
      </w:r>
      <w:r w:rsidRPr="00A642EF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62"/>
      <w:r w:rsidRPr="00A642EF">
        <w:rPr>
          <w:rFonts w:ascii="Times New Roman" w:hAnsi="Times New Roman"/>
          <w:color w:val="000000" w:themeColor="text1"/>
        </w:rPr>
        <w:t xml:space="preserve"> </w:t>
      </w:r>
      <w:r w:rsidRPr="00A642EF">
        <w:rPr>
          <w:rFonts w:ascii="Times New Roman" w:hAnsi="Times New Roman"/>
          <w:color w:val="000000" w:themeColor="text1"/>
        </w:rPr>
        <w:br/>
      </w:r>
    </w:p>
    <w:p w:rsidR="00B053F6" w:rsidRPr="00A642EF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</w:t>
      </w:r>
      <w:r w:rsidRPr="00A642EF">
        <w:rPr>
          <w:rFonts w:ascii="Times New Roman" w:hAnsi="Times New Roman"/>
          <w:sz w:val="28"/>
          <w:szCs w:val="28"/>
        </w:rPr>
        <w:lastRenderedPageBreak/>
        <w:t>прогнозируемом периоде по отношению к предыдущему периоду, динамика объемов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A642EF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A642EF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НДПИ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</w:rPr>
        <w:t xml:space="preserve"> × С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A642EF">
        <w:rPr>
          <w:rFonts w:ascii="Times New Roman" w:hAnsi="Times New Roman"/>
          <w:b/>
          <w:i/>
          <w:sz w:val="28"/>
          <w:szCs w:val="28"/>
        </w:rPr>
        <w:t>/</w:t>
      </w:r>
      <w:r w:rsidRPr="00A642EF">
        <w:rPr>
          <w:rFonts w:ascii="Times New Roman" w:hAnsi="Times New Roman"/>
          <w:b/>
          <w:i/>
          <w:sz w:val="28"/>
          <w:szCs w:val="28"/>
        </w:rPr>
        <w:t>-) P) × S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A642EF">
        <w:rPr>
          <w:rFonts w:ascii="Times New Roman" w:hAnsi="Times New Roman"/>
          <w:b/>
          <w:i/>
          <w:sz w:val="28"/>
          <w:szCs w:val="28"/>
        </w:rPr>
        <w:t>/</w:t>
      </w:r>
      <w:r w:rsidRPr="00A642EF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A642EF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A642EF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A642EF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J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др.;</w:t>
      </w:r>
      <w:proofErr w:type="gramEnd"/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A642EF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A642EF">
        <w:rPr>
          <w:rFonts w:ascii="Times New Roman" w:hAnsi="Times New Roman"/>
          <w:sz w:val="28"/>
          <w:szCs w:val="28"/>
        </w:rPr>
        <w:t xml:space="preserve">%. 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A642EF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A642EF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A642EF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A642EF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B053F6" w:rsidRPr="00A642EF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A642EF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налога на добычу полезных ископаемых в виде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природных алмазов 2015-202</w:t>
      </w:r>
      <w:r w:rsidR="00FC7E13" w:rsidRPr="00A642EF">
        <w:rPr>
          <w:rFonts w:ascii="Times New Roman" w:hAnsi="Times New Roman"/>
          <w:sz w:val="28"/>
          <w:szCs w:val="28"/>
        </w:rPr>
        <w:t>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35C6F" w:rsidRPr="00A642EF" w:rsidRDefault="00635C6F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A642EF" w:rsidRDefault="008D780E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63" w:name="_Toc143767699"/>
      <w:r w:rsidRPr="00A642EF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63"/>
      <w:r w:rsidRPr="00A642EF">
        <w:rPr>
          <w:rFonts w:ascii="Times New Roman" w:hAnsi="Times New Roman"/>
          <w:color w:val="000000" w:themeColor="text1"/>
        </w:rPr>
        <w:t xml:space="preserve"> </w:t>
      </w:r>
      <w:r w:rsidRPr="00A642EF">
        <w:rPr>
          <w:rFonts w:ascii="Times New Roman" w:hAnsi="Times New Roman"/>
          <w:color w:val="000000" w:themeColor="text1"/>
        </w:rPr>
        <w:br/>
      </w:r>
    </w:p>
    <w:p w:rsidR="008D780E" w:rsidRPr="00A642EF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A642EF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A642EF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A642EF">
        <w:rPr>
          <w:rFonts w:ascii="Times New Roman" w:hAnsi="Times New Roman"/>
          <w:sz w:val="28"/>
          <w:szCs w:val="28"/>
        </w:rPr>
        <w:t>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A642EF">
        <w:rPr>
          <w:rFonts w:ascii="Times New Roman" w:hAnsi="Times New Roman"/>
          <w:i/>
          <w:sz w:val="28"/>
          <w:szCs w:val="28"/>
        </w:rPr>
        <w:t xml:space="preserve">) </w:t>
      </w:r>
      <w:r w:rsidRPr="00A642EF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53F" w:rsidRPr="00A642EF" w:rsidRDefault="0058653F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A642EF" w:rsidRDefault="008D780E" w:rsidP="0058653F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= (Ʃ</w:t>
      </w:r>
      <w:r w:rsidR="0058653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>((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(уголь 1,2,3..,п)</w:t>
      </w:r>
      <w:r w:rsidR="0058653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>×</w:t>
      </w:r>
      <w:r w:rsidR="0058653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С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b/>
          <w:i/>
          <w:sz w:val="28"/>
          <w:szCs w:val="28"/>
        </w:rPr>
        <w:t>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58653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>Ʃ</w:t>
      </w:r>
      <w:r w:rsidRPr="00A642EF">
        <w:rPr>
          <w:rFonts w:ascii="Times New Roman" w:hAnsi="Times New Roman"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proofErr w:type="gramStart"/>
      <w:r w:rsidR="0058653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A642EF">
        <w:rPr>
          <w:rFonts w:ascii="Times New Roman" w:hAnsi="Times New Roman"/>
          <w:b/>
          <w:i/>
          <w:sz w:val="28"/>
          <w:szCs w:val="28"/>
        </w:rPr>
        <w:t>/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hAnsi="Times New Roman"/>
          <w:b/>
          <w:i/>
          <w:sz w:val="28"/>
          <w:szCs w:val="28"/>
        </w:rPr>
        <w:t>)</w:t>
      </w:r>
      <w:r w:rsidR="0058653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×</w:t>
      </w:r>
      <w:r w:rsidR="0058653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A642EF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A642EF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A642EF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где,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ПИ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(уголь 1</w:t>
      </w:r>
      <w:proofErr w:type="gramStart"/>
      <w:r w:rsidRPr="00A642EF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</w:rPr>
        <w:t>..,п)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A642EF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A642EF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</w:rPr>
        <w:t xml:space="preserve">С </w:t>
      </w:r>
      <w:r w:rsidRPr="00A642EF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A642EF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</w:rPr>
        <w:t xml:space="preserve">Ʃ </w:t>
      </w:r>
      <w:r w:rsidRPr="00A642EF">
        <w:rPr>
          <w:rFonts w:ascii="Times New Roman" w:hAnsi="Times New Roman"/>
          <w:sz w:val="28"/>
          <w:szCs w:val="28"/>
          <w:lang w:val="en-US"/>
        </w:rPr>
        <w:t>L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P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A642EF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A642EF">
        <w:rPr>
          <w:rFonts w:ascii="Times New Roman" w:hAnsi="Times New Roman"/>
          <w:sz w:val="28"/>
          <w:szCs w:val="28"/>
        </w:rPr>
        <w:t xml:space="preserve">%. 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A642EF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i/>
          <w:sz w:val="28"/>
          <w:szCs w:val="28"/>
        </w:rPr>
        <w:t>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A642EF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A642EF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A642E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A642EF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  <w:proofErr w:type="gramEnd"/>
    </w:p>
    <w:p w:rsidR="008D780E" w:rsidRPr="00A642EF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642EF">
        <w:rPr>
          <w:rFonts w:ascii="Times New Roman" w:hAnsi="Times New Roman"/>
          <w:sz w:val="28"/>
          <w:szCs w:val="28"/>
        </w:rPr>
        <w:t>К</w:t>
      </w:r>
      <w:r w:rsidRPr="00A642EF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(уголь</w:t>
      </w:r>
      <w:proofErr w:type="gramStart"/>
      <w:r w:rsidRPr="00A642EF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</w:rPr>
        <w:t>,2,3,…,</w:t>
      </w:r>
      <w:r w:rsidRPr="00A642EF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A642EF">
        <w:rPr>
          <w:rFonts w:ascii="Times New Roman" w:hAnsi="Times New Roman"/>
          <w:sz w:val="28"/>
          <w:szCs w:val="28"/>
          <w:vertAlign w:val="subscript"/>
        </w:rPr>
        <w:t>)</w:t>
      </w:r>
      <w:r w:rsidRPr="00A642EF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A642EF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A642EF">
        <w:rPr>
          <w:rFonts w:ascii="Times New Roman" w:hAnsi="Times New Roman"/>
          <w:i/>
          <w:sz w:val="28"/>
          <w:szCs w:val="28"/>
        </w:rPr>
        <w:t xml:space="preserve">Ʃ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A642EF">
        <w:rPr>
          <w:rFonts w:ascii="Times New Roman" w:hAnsi="Times New Roman"/>
          <w:i/>
          <w:sz w:val="28"/>
          <w:szCs w:val="28"/>
        </w:rPr>
        <w:t>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определяется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A642EF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hAnsi="Times New Roman"/>
          <w:i/>
          <w:sz w:val="28"/>
          <w:szCs w:val="28"/>
        </w:rPr>
        <w:lastRenderedPageBreak/>
        <w:t xml:space="preserve">Ʃ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- ((</w:t>
      </w: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A642E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A642EF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  <w:lang w:val="en-US"/>
        </w:rPr>
        <w:t>V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vertAlign w:val="subscript"/>
        </w:rPr>
        <w:t>ПИ (уголь 1</w:t>
      </w:r>
      <w:proofErr w:type="gramStart"/>
      <w:r w:rsidRPr="00A642EF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A642EF">
        <w:rPr>
          <w:rFonts w:ascii="Times New Roman" w:hAnsi="Times New Roman"/>
          <w:sz w:val="28"/>
          <w:szCs w:val="28"/>
          <w:vertAlign w:val="subscript"/>
        </w:rPr>
        <w:t>..,п)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A642EF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</w:rPr>
        <w:t xml:space="preserve">С </w:t>
      </w:r>
      <w:r w:rsidRPr="00A642EF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A642EF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2EF">
        <w:rPr>
          <w:rFonts w:ascii="Times New Roman" w:hAnsi="Times New Roman"/>
          <w:sz w:val="28"/>
          <w:szCs w:val="28"/>
        </w:rPr>
        <w:t xml:space="preserve">Д </w:t>
      </w:r>
      <w:r w:rsidRPr="00A642EF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A642EF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A642EF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A642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642EF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A642EF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A642EF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A642EF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A642EF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8D780E" w:rsidRPr="00A642EF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Налог на добычу п</w:t>
      </w:r>
      <w:r w:rsidRPr="00A642EF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A642EF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767FCE" w:rsidRPr="00A642EF" w:rsidRDefault="00767FCE" w:rsidP="00767F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 налога на добычу полезных </w:t>
      </w:r>
      <w:r w:rsidR="00FC7E13" w:rsidRPr="00A642EF">
        <w:rPr>
          <w:rFonts w:ascii="Times New Roman" w:hAnsi="Times New Roman"/>
          <w:sz w:val="28"/>
          <w:szCs w:val="28"/>
        </w:rPr>
        <w:t>ископаемых в виде</w:t>
      </w:r>
      <w:proofErr w:type="gramEnd"/>
      <w:r w:rsidR="00FC7E13" w:rsidRPr="00A642EF">
        <w:rPr>
          <w:rFonts w:ascii="Times New Roman" w:hAnsi="Times New Roman"/>
          <w:sz w:val="28"/>
          <w:szCs w:val="28"/>
        </w:rPr>
        <w:t xml:space="preserve"> угля 2015-2022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767FCE" w:rsidRPr="00A642EF" w:rsidRDefault="00767FC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A642EF" w:rsidRDefault="00E81642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bookmarkStart w:id="64" w:name="_Toc530672919"/>
      <w:bookmarkStart w:id="65" w:name="_Toc143767700"/>
      <w:r w:rsidRPr="00A642EF">
        <w:rPr>
          <w:rFonts w:ascii="Times New Roman" w:hAnsi="Times New Roman"/>
          <w:color w:val="000000" w:themeColor="text1"/>
        </w:rPr>
        <w:lastRenderedPageBreak/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64"/>
      <w:bookmarkEnd w:id="65"/>
      <w:r w:rsidRPr="00A642EF">
        <w:rPr>
          <w:rFonts w:ascii="Times New Roman" w:hAnsi="Times New Roman"/>
          <w:color w:val="000000" w:themeColor="text1"/>
        </w:rPr>
        <w:t xml:space="preserve"> </w:t>
      </w:r>
      <w:r w:rsidRPr="00A642EF">
        <w:rPr>
          <w:rFonts w:ascii="Times New Roman" w:hAnsi="Times New Roman"/>
          <w:color w:val="000000" w:themeColor="text1"/>
        </w:rPr>
        <w:br/>
      </w:r>
    </w:p>
    <w:p w:rsidR="00E81642" w:rsidRPr="00A642EF" w:rsidRDefault="00E81642" w:rsidP="00E81642">
      <w:pPr>
        <w:jc w:val="center"/>
        <w:rPr>
          <w:b/>
        </w:rPr>
      </w:pPr>
      <w:r w:rsidRPr="00A642EF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A642EF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A642EF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="00FC7E13" w:rsidRPr="00A642EF">
        <w:rPr>
          <w:rFonts w:ascii="Times New Roman" w:hAnsi="Times New Roman"/>
          <w:sz w:val="28"/>
          <w:szCs w:val="28"/>
        </w:rPr>
        <w:t xml:space="preserve"> на протяжении 2015-2022</w:t>
      </w:r>
      <w:r w:rsidRPr="00A642EF">
        <w:rPr>
          <w:rFonts w:ascii="Times New Roman" w:hAnsi="Times New Roman"/>
          <w:sz w:val="28"/>
          <w:szCs w:val="28"/>
        </w:rPr>
        <w:t xml:space="preserve"> годов и </w:t>
      </w:r>
      <w:r w:rsidR="0066485D" w:rsidRPr="00A642EF">
        <w:rPr>
          <w:rFonts w:ascii="Times New Roman" w:hAnsi="Times New Roman"/>
          <w:sz w:val="28"/>
          <w:szCs w:val="28"/>
        </w:rPr>
        <w:t>в текущем периоде</w:t>
      </w:r>
      <w:proofErr w:type="gramEnd"/>
      <w:r w:rsidR="0066485D"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20</w:t>
      </w:r>
      <w:r w:rsidR="00FC7E13" w:rsidRPr="00A642EF">
        <w:rPr>
          <w:rFonts w:ascii="Times New Roman" w:hAnsi="Times New Roman"/>
          <w:sz w:val="28"/>
          <w:szCs w:val="28"/>
        </w:rPr>
        <w:t>23</w:t>
      </w:r>
      <w:r w:rsidR="00262D90" w:rsidRPr="00A642EF">
        <w:rPr>
          <w:rFonts w:ascii="Times New Roman" w:hAnsi="Times New Roman"/>
          <w:sz w:val="28"/>
          <w:szCs w:val="28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года, расчет доходов в консолидированный бюджет Тульской области не производится.</w:t>
      </w:r>
    </w:p>
    <w:p w:rsidR="003E4461" w:rsidRPr="00A642EF" w:rsidRDefault="003E4461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4E89" w:rsidRPr="00A642EF" w:rsidRDefault="00A46D2F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bookmarkStart w:id="66" w:name="_Toc143767701"/>
      <w:r w:rsidRPr="00A642EF">
        <w:rPr>
          <w:rFonts w:ascii="Times New Roman" w:hAnsi="Times New Roman"/>
          <w:color w:val="000000" w:themeColor="text1"/>
        </w:rPr>
        <w:t>Налог на добычу прочих полезных ископаемых, в отношении которых при налогообложении установлен рентный коэффициент, отличный от 1</w:t>
      </w:r>
      <w:bookmarkEnd w:id="66"/>
      <w:r w:rsidRPr="00A642EF">
        <w:rPr>
          <w:rFonts w:ascii="Times New Roman" w:hAnsi="Times New Roman"/>
          <w:color w:val="000000" w:themeColor="text1"/>
        </w:rPr>
        <w:br/>
      </w:r>
    </w:p>
    <w:p w:rsidR="00A46D2F" w:rsidRPr="00A642EF" w:rsidRDefault="00A46D2F" w:rsidP="00404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182 1 07 01080 01 0000 110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</w:t>
      </w:r>
      <w:r w:rsidR="00292051" w:rsidRPr="00A642EF">
        <w:rPr>
          <w:rFonts w:ascii="Times New Roman" w:hAnsi="Times New Roman"/>
          <w:sz w:val="28"/>
          <w:szCs w:val="28"/>
        </w:rPr>
        <w:t>Тульской области</w:t>
      </w:r>
      <w:r w:rsidRPr="00A642EF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="00292051" w:rsidRPr="00A642EF">
        <w:rPr>
          <w:rFonts w:ascii="Times New Roman" w:hAnsi="Times New Roman"/>
          <w:sz w:val="28"/>
          <w:szCs w:val="28"/>
        </w:rPr>
        <w:t>деятельности, дефляторы</w:t>
      </w:r>
      <w:r w:rsidRPr="00A642EF">
        <w:rPr>
          <w:rFonts w:ascii="Times New Roman" w:hAnsi="Times New Roman"/>
          <w:sz w:val="28"/>
          <w:szCs w:val="28"/>
        </w:rPr>
        <w:t xml:space="preserve">), разрабатываемые Минэкономразвития </w:t>
      </w:r>
      <w:r w:rsidR="00292051" w:rsidRPr="00A642EF">
        <w:rPr>
          <w:rFonts w:ascii="Times New Roman" w:hAnsi="Times New Roman"/>
          <w:sz w:val="28"/>
          <w:szCs w:val="28"/>
        </w:rPr>
        <w:t>Тульской области</w:t>
      </w:r>
      <w:r w:rsidRPr="00A642EF">
        <w:rPr>
          <w:rFonts w:ascii="Times New Roman" w:hAnsi="Times New Roman"/>
          <w:sz w:val="28"/>
          <w:szCs w:val="28"/>
        </w:rPr>
        <w:t>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lastRenderedPageBreak/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НДПИ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hAnsi="Times New Roman"/>
          <w:i/>
          <w:sz w:val="28"/>
          <w:szCs w:val="28"/>
        </w:rPr>
        <w:t xml:space="preserve">) </w:t>
      </w:r>
      <w:r w:rsidRPr="00A642EF">
        <w:rPr>
          <w:rFonts w:ascii="Times New Roman" w:hAnsi="Times New Roman"/>
          <w:sz w:val="28"/>
          <w:szCs w:val="28"/>
        </w:rPr>
        <w:t>определяется исходя из следующего алгоритма расчёта:</w:t>
      </w:r>
    </w:p>
    <w:p w:rsidR="00A46D2F" w:rsidRPr="00A642EF" w:rsidRDefault="00A46D2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= ((</w:t>
      </w:r>
      <w:r w:rsidR="00292051"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="00292051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× </w:t>
      </w:r>
      <w:r w:rsidR="00292051" w:rsidRPr="00A642EF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92051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) × </w:t>
      </w: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</w:rPr>
        <w:t xml:space="preserve"> (+-) P) </w:t>
      </w:r>
      <w:r w:rsidR="00292051" w:rsidRPr="00A642EF">
        <w:rPr>
          <w:rFonts w:ascii="Times New Roman" w:hAnsi="Times New Roman"/>
          <w:b/>
          <w:i/>
          <w:sz w:val="28"/>
          <w:szCs w:val="28"/>
        </w:rPr>
        <w:t>*</w:t>
      </w:r>
      <w:r w:rsidR="00292051"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(+-) F,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A46D2F" w:rsidRPr="00A642EF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A642EF">
        <w:rPr>
          <w:rFonts w:ascii="Times New Roman" w:hAnsi="Times New Roman"/>
          <w:sz w:val="28"/>
          <w:szCs w:val="28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 рублей;</w:t>
      </w:r>
    </w:p>
    <w:p w:rsidR="00A46D2F" w:rsidRPr="00A642EF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gramEnd"/>
      <w:r w:rsidR="00A46D2F" w:rsidRPr="00A642EF">
        <w:rPr>
          <w:rFonts w:ascii="Times New Roman" w:hAnsi="Times New Roman"/>
          <w:sz w:val="28"/>
          <w:szCs w:val="28"/>
        </w:rPr>
        <w:t xml:space="preserve"> – </w:t>
      </w:r>
      <w:r w:rsidRPr="00A642EF">
        <w:rPr>
          <w:rFonts w:ascii="Times New Roman" w:hAnsi="Times New Roman"/>
          <w:sz w:val="28"/>
          <w:szCs w:val="28"/>
        </w:rPr>
        <w:t>расчётная ставка налога, сложившаяся за предыдущие периоды, по видам полезных ископаемых, %;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Расчетная ставка налога (</w:t>
      </w:r>
      <w:proofErr w:type="gramStart"/>
      <w:r w:rsidR="00292051" w:rsidRPr="00A642EF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292051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292051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gramEnd"/>
      <w:r w:rsidRPr="00A642EF">
        <w:rPr>
          <w:rFonts w:ascii="Times New Roman" w:hAnsi="Times New Roman"/>
          <w:sz w:val="28"/>
          <w:szCs w:val="28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hAnsi="Times New Roman"/>
          <w:b/>
          <w:i/>
          <w:sz w:val="28"/>
          <w:szCs w:val="28"/>
        </w:rPr>
        <w:t>К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– рентный коэффициент, установленный п.6 ст. 342 НК РФ;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P</w:t>
      </w:r>
      <w:r w:rsidRPr="00A642EF">
        <w:rPr>
          <w:rFonts w:ascii="Times New Roman" w:hAnsi="Times New Roman"/>
          <w:sz w:val="28"/>
          <w:szCs w:val="28"/>
        </w:rPr>
        <w:t xml:space="preserve"> – переходящие платежи, тыс. рублей;</w:t>
      </w:r>
    </w:p>
    <w:p w:rsidR="00A46D2F" w:rsidRPr="00A642EF" w:rsidRDefault="00292051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A46D2F" w:rsidRPr="00A642E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A46D2F" w:rsidRPr="00A642EF">
        <w:rPr>
          <w:rFonts w:ascii="Times New Roman" w:hAnsi="Times New Roman"/>
          <w:sz w:val="28"/>
          <w:szCs w:val="28"/>
        </w:rPr>
        <w:t>расчётный</w:t>
      </w:r>
      <w:proofErr w:type="gramEnd"/>
      <w:r w:rsidR="00A46D2F" w:rsidRPr="00A642EF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hAnsi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Стоимость облагаемого объёма добычи прочих полезных ископаемых, в отношении которых при налогообложении установлен рентный коэффициент, </w:t>
      </w:r>
      <w:r w:rsidRPr="00A642EF">
        <w:rPr>
          <w:rFonts w:ascii="Times New Roman" w:hAnsi="Times New Roman"/>
          <w:sz w:val="28"/>
          <w:szCs w:val="28"/>
        </w:rPr>
        <w:lastRenderedPageBreak/>
        <w:t>отличный от 1 (</w:t>
      </w:r>
      <w:r w:rsidR="00FA7BCF"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="00FA7BC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r w:rsidRPr="00A642EF">
        <w:rPr>
          <w:rFonts w:ascii="Times New Roman" w:hAnsi="Times New Roman"/>
          <w:b/>
          <w:i/>
          <w:sz w:val="28"/>
          <w:szCs w:val="28"/>
        </w:rPr>
        <w:t>)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hAnsi="Times New Roman"/>
          <w:sz w:val="28"/>
          <w:szCs w:val="28"/>
        </w:rPr>
        <w:t>по видам полезных ископаемых, определяется по формуле:</w:t>
      </w:r>
    </w:p>
    <w:p w:rsidR="00A46D2F" w:rsidRPr="00A642EF" w:rsidRDefault="00FA7BCF" w:rsidP="00A46D2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A642EF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</w:t>
      </w:r>
      <w:r w:rsidR="00A46D2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факт</w:t>
      </w:r>
      <w:r w:rsidR="00A46D2F" w:rsidRPr="00A642EF">
        <w:rPr>
          <w:rFonts w:ascii="Times New Roman" w:hAnsi="Times New Roman"/>
          <w:b/>
          <w:i/>
          <w:sz w:val="28"/>
          <w:szCs w:val="28"/>
        </w:rPr>
        <w:t xml:space="preserve"> × J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="00A46D2F"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6D2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A46D2F"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="00A46D2F" w:rsidRPr="00A642EF">
        <w:rPr>
          <w:rFonts w:ascii="Times New Roman" w:hAnsi="Times New Roman"/>
          <w:b/>
          <w:i/>
          <w:sz w:val="28"/>
          <w:szCs w:val="28"/>
        </w:rPr>
        <w:t>,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где,</w:t>
      </w:r>
    </w:p>
    <w:p w:rsidR="00A46D2F" w:rsidRPr="00A642EF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b/>
          <w:i/>
          <w:sz w:val="28"/>
          <w:szCs w:val="28"/>
        </w:rPr>
        <w:t>СДПИ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 факт</w:t>
      </w:r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6D2F" w:rsidRPr="00A642EF">
        <w:rPr>
          <w:rFonts w:ascii="Times New Roman" w:hAnsi="Times New Roman"/>
          <w:sz w:val="28"/>
          <w:szCs w:val="28"/>
        </w:rPr>
        <w:t>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по видам полезных ископаемых согласно данным отчёта по</w:t>
      </w:r>
      <w:proofErr w:type="gramEnd"/>
      <w:r w:rsidR="00A46D2F" w:rsidRPr="00A642EF">
        <w:rPr>
          <w:rFonts w:ascii="Times New Roman" w:hAnsi="Times New Roman"/>
          <w:sz w:val="28"/>
          <w:szCs w:val="28"/>
        </w:rPr>
        <w:t xml:space="preserve"> форме № 5-НДПИ, млн. рублей;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D2F" w:rsidRPr="00A642EF" w:rsidRDefault="00FA7BC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b/>
          <w:i/>
          <w:sz w:val="28"/>
          <w:szCs w:val="28"/>
        </w:rPr>
        <w:t>J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рента</w:t>
      </w:r>
      <w:proofErr w:type="gramStart"/>
      <w:r w:rsidRPr="00A642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A642EF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ПИ</w:t>
      </w:r>
      <w:r w:rsidRPr="00A642EF">
        <w:rPr>
          <w:rFonts w:ascii="Times New Roman" w:hAnsi="Times New Roman"/>
          <w:sz w:val="28"/>
          <w:szCs w:val="28"/>
        </w:rPr>
        <w:t xml:space="preserve"> </w:t>
      </w:r>
      <w:r w:rsidR="00A46D2F" w:rsidRPr="00A642EF">
        <w:rPr>
          <w:rFonts w:ascii="Times New Roman" w:hAnsi="Times New Roman"/>
          <w:sz w:val="28"/>
          <w:szCs w:val="28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объемов добычи полезных ископаемых и др.</w:t>
      </w:r>
    </w:p>
    <w:p w:rsidR="00A46D2F" w:rsidRPr="00A642EF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46D2F" w:rsidRPr="00A642EF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46D2F" w:rsidRPr="00A642EF" w:rsidRDefault="00A46D2F" w:rsidP="00A46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46D2F" w:rsidRPr="00A642EF" w:rsidRDefault="00A46D2F" w:rsidP="00A46D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hAnsi="Times New Roman"/>
          <w:sz w:val="28"/>
          <w:szCs w:val="28"/>
        </w:rPr>
        <w:t>.</w:t>
      </w:r>
    </w:p>
    <w:p w:rsidR="00831A2C" w:rsidRPr="00A642EF" w:rsidRDefault="00A46D2F" w:rsidP="00FA7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</w:t>
      </w:r>
      <w:r w:rsidR="003E4461" w:rsidRPr="00A642EF">
        <w:rPr>
          <w:rFonts w:ascii="Times New Roman" w:hAnsi="Times New Roman"/>
          <w:sz w:val="28"/>
          <w:szCs w:val="28"/>
        </w:rPr>
        <w:t>.</w:t>
      </w:r>
    </w:p>
    <w:p w:rsidR="00B31BA1" w:rsidRPr="00A642EF" w:rsidRDefault="00B31BA1" w:rsidP="00FA7B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31BA1" w:rsidRPr="00A642EF" w:rsidRDefault="00B31BA1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</w:rPr>
      </w:pPr>
      <w:bookmarkStart w:id="67" w:name="_Toc143767702"/>
      <w:r w:rsidRPr="00A642EF">
        <w:rPr>
          <w:rFonts w:ascii="Times New Roman" w:hAnsi="Times New Roman"/>
          <w:color w:val="auto"/>
        </w:rPr>
        <w:t>Налог на добычу полезных ископаемых в виде железной руды (за исключением окисленных железистых кварцитов</w:t>
      </w:r>
      <w:r w:rsidRPr="00A642EF">
        <w:rPr>
          <w:rFonts w:ascii="Times New Roman" w:hAnsi="Times New Roman"/>
        </w:rPr>
        <w:t>)</w:t>
      </w:r>
      <w:bookmarkEnd w:id="67"/>
    </w:p>
    <w:p w:rsidR="00B31BA1" w:rsidRPr="00A642EF" w:rsidRDefault="00B31BA1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182 1 07 01090 01 0000110</w:t>
      </w:r>
    </w:p>
    <w:p w:rsidR="006B3219" w:rsidRPr="00A642EF" w:rsidRDefault="006B3219" w:rsidP="00B31B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показатели прогноза социально-экономического развития Тульской области на очередной финансовый год и плановый период (индексы, </w:t>
      </w:r>
      <w:r w:rsidRPr="00A642EF">
        <w:rPr>
          <w:rFonts w:ascii="Times New Roman" w:hAnsi="Times New Roman"/>
          <w:sz w:val="28"/>
          <w:szCs w:val="28"/>
        </w:rPr>
        <w:lastRenderedPageBreak/>
        <w:t>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hAnsi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железной руды (за исключением окисленных железистых кварцитов)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цены на железную руду, уровней ставок и других показателей, определяющих прогнозный объём поступлений налога (содержание железа в руде, налоговые льготы по налогу, уровень собираемости, переходящие платежи, изменения налогового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и бюджетного законодательства о налогах и сборах и др.).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железной руды (за исключением окисленных железистых кварцитов)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219" w:rsidRPr="00A642EF" w:rsidRDefault="006B3219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 xml:space="preserve">НДПИ ЖР = (Ʃ((VЖР × </w:t>
      </w:r>
      <w:proofErr w:type="spellStart"/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>Срасчёт</w:t>
      </w:r>
      <w:proofErr w:type="spellEnd"/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>.)</w:t>
      </w:r>
      <w:proofErr w:type="gramEnd"/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 xml:space="preserve"> - Ʃ LЖР льгот</w:t>
      </w:r>
      <w:r w:rsidR="00E219AC" w:rsidRPr="00A642E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E219AC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Ʃ</w:t>
      </w:r>
      <w:r w:rsidR="00E219AC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E219AC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H</w:t>
      </w:r>
      <w:r w:rsidR="00E219AC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gramStart"/>
      <w:r w:rsidR="00E219AC" w:rsidRPr="00A64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A642EF">
        <w:rPr>
          <w:rFonts w:ascii="Times New Roman" w:eastAsia="Times New Roman" w:hAnsi="Times New Roman" w:cs="Times New Roman"/>
          <w:b/>
          <w:sz w:val="28"/>
          <w:szCs w:val="28"/>
        </w:rPr>
        <w:t xml:space="preserve"> (+-) P) × S (+-) F</w:t>
      </w:r>
      <w:r w:rsidR="00075420" w:rsidRPr="00A642E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075420" w:rsidRPr="00A642EF" w:rsidRDefault="00075420" w:rsidP="006B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где,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данным отчёта по форме № 5-НДПИ, и (или) фактическим данным налоговых деклараций, млн. тонн;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льгот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льгот, предоставленных налогоплательщикам,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в соответствии с НК РФ, тыс. рублей;</w:t>
      </w:r>
    </w:p>
    <w:p w:rsidR="00E219AC" w:rsidRPr="00A642EF" w:rsidRDefault="00E219AC" w:rsidP="00E21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lastRenderedPageBreak/>
        <w:t>Ʃ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H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ЖР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– сумма налогового вычета, установленного в соответствии с НК РФ, тыс. рублей;</w:t>
      </w:r>
    </w:p>
    <w:p w:rsidR="00075420" w:rsidRPr="00A642EF" w:rsidRDefault="00075420" w:rsidP="00E21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добычу полезных ископаемых в виде железной руды (за исключением окисленных железистых кварцитов)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075420" w:rsidRPr="00A642EF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A642EF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en-US" w:eastAsia="ru-RU"/>
        </w:rPr>
        <w:t>C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добытой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железной руды (за исключением окисленных железистых кварцитов)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которая определяется в соответствии с НК РФ,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жр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 льгот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A642EF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ЖР льгот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Ʃ((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× 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 ×</w:t>
      </w:r>
      <w:proofErr w:type="spellStart"/>
      <w:proofErr w:type="gram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),</w:t>
      </w:r>
      <w:proofErr w:type="gramEnd"/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ЖР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 xml:space="preserve">льгот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 согласно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данным отчёта по форме № 5-НДПИ, и (или) фактическим данным налоговых деклараций, млн. тонн;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A642EF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 железной руды (за исключением окисленных железистых кварцитов</w:t>
      </w:r>
      <w:r w:rsidR="00FC7E13" w:rsidRPr="00A642EF">
        <w:rPr>
          <w:rFonts w:ascii="Times New Roman" w:hAnsi="Times New Roman"/>
          <w:sz w:val="28"/>
          <w:szCs w:val="28"/>
        </w:rPr>
        <w:t xml:space="preserve"> на протяжении 2015-2022</w:t>
      </w:r>
      <w:r w:rsidRPr="00A642EF">
        <w:rPr>
          <w:rFonts w:ascii="Times New Roman" w:hAnsi="Times New Roman"/>
          <w:sz w:val="28"/>
          <w:szCs w:val="28"/>
        </w:rPr>
        <w:t xml:space="preserve"> годов и в текущем </w:t>
      </w:r>
      <w:r w:rsidR="00FC7E13" w:rsidRPr="00A642EF">
        <w:rPr>
          <w:rFonts w:ascii="Times New Roman" w:hAnsi="Times New Roman"/>
          <w:sz w:val="28"/>
          <w:szCs w:val="28"/>
        </w:rPr>
        <w:t>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  <w:proofErr w:type="gramEnd"/>
    </w:p>
    <w:p w:rsidR="00262D90" w:rsidRPr="00A642EF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B14" w:rsidRPr="00A642EF" w:rsidRDefault="0091266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</w:rPr>
      </w:pPr>
      <w:r w:rsidRPr="00A642EF">
        <w:rPr>
          <w:rFonts w:ascii="Times New Roman" w:hAnsi="Times New Roman"/>
          <w:bCs w:val="0"/>
          <w:color w:val="000000" w:themeColor="text1"/>
        </w:rPr>
        <w:t xml:space="preserve"> </w:t>
      </w:r>
      <w:bookmarkStart w:id="68" w:name="_Toc143767703"/>
      <w:r w:rsidR="00075420" w:rsidRPr="00A642EF">
        <w:rPr>
          <w:rFonts w:ascii="Times New Roman" w:hAnsi="Times New Roman"/>
          <w:bCs w:val="0"/>
          <w:color w:val="auto"/>
        </w:rPr>
        <w:t xml:space="preserve">Налог на добычу полезных ископаемых </w:t>
      </w:r>
      <w:r w:rsidR="00075420" w:rsidRPr="00A642EF">
        <w:rPr>
          <w:rFonts w:ascii="Times New Roman" w:hAnsi="Times New Roman"/>
          <w:bCs w:val="0"/>
          <w:color w:val="auto"/>
        </w:rPr>
        <w:br/>
      </w:r>
      <w:r w:rsidR="00075420" w:rsidRPr="00A642EF">
        <w:rPr>
          <w:rFonts w:ascii="Times New Roman" w:eastAsia="Times New Roman" w:hAnsi="Times New Roman" w:cs="Times New Roman"/>
          <w:bCs w:val="0"/>
          <w:color w:val="auto"/>
        </w:rPr>
        <w:t>в виде калийных солей</w:t>
      </w:r>
      <w:bookmarkEnd w:id="68"/>
      <w:r w:rsidR="00526B14" w:rsidRPr="00A642EF">
        <w:rPr>
          <w:rFonts w:ascii="Times New Roman" w:eastAsia="Times New Roman" w:hAnsi="Times New Roman" w:cs="Times New Roman"/>
          <w:bCs w:val="0"/>
          <w:color w:val="auto"/>
        </w:rPr>
        <w:t xml:space="preserve">   </w:t>
      </w:r>
      <w:r w:rsidR="00526B14" w:rsidRPr="00A642EF">
        <w:rPr>
          <w:rFonts w:ascii="Times New Roman" w:hAnsi="Times New Roman"/>
          <w:bCs w:val="0"/>
          <w:color w:val="000000" w:themeColor="text1"/>
        </w:rPr>
        <w:t xml:space="preserve">                     </w:t>
      </w:r>
      <w:r w:rsidR="00075420" w:rsidRPr="00A642EF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075420" w:rsidRPr="00A642EF" w:rsidRDefault="00075420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182 1 07 01100 01 0000 110</w:t>
      </w:r>
    </w:p>
    <w:p w:rsidR="00526B14" w:rsidRPr="00A642EF" w:rsidRDefault="00526B14" w:rsidP="00526B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калийных солей учитываются: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калийных солей, 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Тульской области;</w:t>
      </w:r>
      <w:proofErr w:type="gramEnd"/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калийных солей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динамика объёмов добычи полезных ископаемых в виде калийных солей, уровень собираемости, переходящие платежи, изменения налогового и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бюджетного законодательства и др.).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калийных солей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E219AC" w:rsidRPr="00A642EF" w:rsidRDefault="00E219AC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075420" w:rsidRPr="00A642EF" w:rsidRDefault="00075420" w:rsidP="000754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E219AC" w:rsidRPr="00A642EF" w:rsidRDefault="00E219AC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калийных солей, млн.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тонн;</w:t>
      </w:r>
    </w:p>
    <w:p w:rsidR="00075420" w:rsidRPr="00A642EF" w:rsidRDefault="00075420" w:rsidP="00E219A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КС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стоимость облагаемого объёма добычи полезных ископаемых в виде калийных солей, млн.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075420" w:rsidRPr="00A642EF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proofErr w:type="gramEnd"/>
      <w:r w:rsidR="00075420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="00075420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="00075420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расчётная ставка налога на добычу полезных ископаемых в виде калийных солей, определяемая на соответствующий прогнозируемый период, рублей;</w:t>
      </w:r>
    </w:p>
    <w:p w:rsidR="00E219AC" w:rsidRPr="00A642EF" w:rsidRDefault="00E219AC" w:rsidP="00E21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рентный коэффициент, установленный в соответствии с НК РФ;</w:t>
      </w:r>
    </w:p>
    <w:p w:rsidR="00075420" w:rsidRPr="00A642EF" w:rsidRDefault="00075420" w:rsidP="00E21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075420" w:rsidRPr="00A642EF" w:rsidRDefault="00F20296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075420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075420"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075420"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на добычу полезных ископаемых в виде калийных солей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075420" w:rsidRPr="00A642EF" w:rsidRDefault="00075420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75420" w:rsidRPr="00A642EF" w:rsidRDefault="00F20296" w:rsidP="000754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075420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="00075420" w:rsidRPr="00A642E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="00075420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075420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="00075420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075420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="00075420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КС</w:t>
      </w:r>
      <w:r w:rsidR="00075420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075420" w:rsidRPr="00A642EF" w:rsidRDefault="00534052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С</w:t>
      </w:r>
      <w:proofErr w:type="gramEnd"/>
      <w:r w:rsidR="00075420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="00075420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="00075420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добытого полезного ископаемого в виде калийных солей, которая определяется в соответствии с НК РФ,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КС 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влияние изменения стоимости 1 тонны добытого полезного ископаемого в виде калийных солей, сложившейся за налоговый период. Коэффициент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кс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Стоимость облагаемого объёма добычи полезных ископаемых в виде калийных солей (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6F34" w:rsidRPr="00A642EF">
        <w:rPr>
          <w:rFonts w:ascii="Times New Roman" w:eastAsia="Times New Roman" w:hAnsi="Times New Roman" w:cs="Times New Roman"/>
          <w:sz w:val="28"/>
          <w:szCs w:val="28"/>
        </w:rPr>
        <w:t xml:space="preserve">используемая в расчёте коэффициента </w:t>
      </w:r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КС,</w:t>
      </w:r>
      <w:r w:rsidR="00626F34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075420" w:rsidRPr="00A642EF" w:rsidRDefault="00075420" w:rsidP="00075420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J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солей, согласно данным отчёта по форме № 5-НДПИ, и (или) фактическим данным налоговых деклараций, и (или) в соответствии с фактическими объёмными показателями добычи железной руды (за исключением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окисленных железистых кварцитов) согласно данным Росстата, млн. рублей;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J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КС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075420" w:rsidRPr="00A642EF" w:rsidRDefault="00075420" w:rsidP="0007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420" w:rsidRPr="00A642EF" w:rsidRDefault="0007542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A642EF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калийных солей</w:t>
      </w:r>
      <w:r w:rsidRPr="00A642EF">
        <w:rPr>
          <w:rFonts w:ascii="Times New Roman" w:hAnsi="Times New Roman"/>
          <w:sz w:val="28"/>
          <w:szCs w:val="28"/>
        </w:rPr>
        <w:t xml:space="preserve"> 2015-202</w:t>
      </w:r>
      <w:r w:rsidR="00FC7E13" w:rsidRPr="00A642EF">
        <w:rPr>
          <w:rFonts w:ascii="Times New Roman" w:hAnsi="Times New Roman"/>
          <w:sz w:val="28"/>
          <w:szCs w:val="28"/>
        </w:rPr>
        <w:t>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262D90" w:rsidRPr="00A642EF" w:rsidRDefault="00262D90" w:rsidP="00075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420" w:rsidRPr="00A642EF" w:rsidRDefault="00F2029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69" w:name="_Toc143767704"/>
      <w:r w:rsidRPr="00A642EF">
        <w:rPr>
          <w:rFonts w:ascii="Times New Roman" w:hAnsi="Times New Roman"/>
          <w:color w:val="auto"/>
        </w:rPr>
        <w:t xml:space="preserve">Налог на добычу полезных ископаемых </w:t>
      </w:r>
      <w:r w:rsidRPr="00A642EF">
        <w:rPr>
          <w:rFonts w:ascii="Times New Roman" w:hAnsi="Times New Roman"/>
          <w:color w:val="auto"/>
        </w:rPr>
        <w:br/>
        <w:t>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bookmarkEnd w:id="69"/>
      <w:r w:rsidRPr="00A642EF">
        <w:rPr>
          <w:rFonts w:ascii="Times New Roman" w:hAnsi="Times New Roman"/>
          <w:color w:val="auto"/>
        </w:rPr>
        <w:br/>
      </w:r>
    </w:p>
    <w:p w:rsidR="005B7FB7" w:rsidRPr="00A642EF" w:rsidRDefault="005B7FB7" w:rsidP="005B7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42EF">
        <w:rPr>
          <w:rFonts w:ascii="Times New Roman" w:hAnsi="Times New Roman"/>
          <w:b/>
          <w:sz w:val="28"/>
          <w:szCs w:val="28"/>
        </w:rPr>
        <w:t>182 1 07 01110 01 0000 110</w:t>
      </w:r>
    </w:p>
    <w:p w:rsidR="005B7FB7" w:rsidRPr="00A642EF" w:rsidRDefault="005B7FB7" w:rsidP="005B7F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учитываются: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показатели цен компонентов, входящих в состав добываемой многокомпонентной комплексной руды, показатели курса доллара США по отношению к рублю), разрабатываемые Минэкономразвития </w:t>
      </w:r>
      <w:r w:rsidR="0033163A" w:rsidRPr="00A642EF">
        <w:rPr>
          <w:rFonts w:ascii="Times New Roman" w:eastAsia="Times New Roman" w:hAnsi="Times New Roman" w:cs="Times New Roman"/>
          <w:sz w:val="28"/>
          <w:szCs w:val="28"/>
        </w:rPr>
        <w:t>Тульской</w:t>
      </w:r>
      <w:proofErr w:type="gramEnd"/>
      <w:r w:rsidR="0033163A" w:rsidRPr="00A642EF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Расчёт прогнозного объёма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осуществляется методом прямого расчёта, основанного на непосредственном использовании прогнозных значений объёмных показателей, прогнозных показателей цен компонентов (медь, никель, палладия, платины, золота, кобальта), входящих в состав добываемой многокомпонентной комплексной руды, уровней ставок и других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определяющих прогнозный объём поступлений налога (доля содержание компонентов (медь, никель, палладия, платины, золота, кобальта), входящих в состав добываемой многокомпонентной комплексной руды, 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МКР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F20296" w:rsidRPr="00A642EF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20296" w:rsidRPr="00A642EF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МКР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spellEnd"/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Ʃ </w:t>
      </w:r>
      <w:proofErr w:type="gramStart"/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</w:t>
      </w:r>
      <w:proofErr w:type="gramEnd"/>
      <w:r w:rsidR="00626F34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МКР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F20296" w:rsidRPr="00A642EF" w:rsidRDefault="00F20296" w:rsidP="00F2029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– налогооблагаемый объём добычи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Росстата, и (или) в соответствии с показателями прогноза социально-экономического развития </w:t>
      </w:r>
      <w:r w:rsidR="0033163A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F20296" w:rsidRPr="00A642EF" w:rsidRDefault="0033163A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8141F9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proofErr w:type="gramStart"/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>асчётная ставка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определяемая на соответствующий прогнозируемый период, рублей;</w:t>
      </w:r>
    </w:p>
    <w:p w:rsidR="00626F34" w:rsidRPr="00A642EF" w:rsidRDefault="00626F34" w:rsidP="00626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H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МКР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сумма налогового вычета, установленного в соответствии с НК РФ, тыс. рублей;</w:t>
      </w:r>
    </w:p>
    <w:p w:rsidR="00F20296" w:rsidRPr="00A642EF" w:rsidRDefault="00F20296" w:rsidP="00626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ставка налога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F20296" w:rsidRPr="00A642EF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A642EF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S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основная налоговая ставка за 1 тонну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которая определяется в соответствии с НК РФ,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коэффициент, учитывающий изменения показателей цены и доли содержания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компонентов (медь, никель, палладия, платины, золота, кобальта), входящих в состав добываемой многокомпонентной комплексной руды, а также влияние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 доллара США по отношению к рублю. Коэффициент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мкр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262D90" w:rsidRPr="00A642EF" w:rsidRDefault="00262D90" w:rsidP="00262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lastRenderedPageBreak/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</w:t>
      </w:r>
      <w:r w:rsidRPr="00A642EF">
        <w:rPr>
          <w:rFonts w:ascii="Times New Roman" w:hAnsi="Times New Roman"/>
          <w:sz w:val="28"/>
          <w:szCs w:val="28"/>
        </w:rPr>
        <w:t>2015-202</w:t>
      </w:r>
      <w:r w:rsidR="00FC7E13" w:rsidRPr="00A642EF">
        <w:rPr>
          <w:rFonts w:ascii="Times New Roman" w:hAnsi="Times New Roman"/>
          <w:sz w:val="28"/>
          <w:szCs w:val="28"/>
        </w:rPr>
        <w:t>2</w:t>
      </w:r>
      <w:r w:rsidRPr="00A642EF">
        <w:rPr>
          <w:rFonts w:ascii="Times New Roman" w:hAnsi="Times New Roman"/>
          <w:sz w:val="28"/>
          <w:szCs w:val="28"/>
        </w:rPr>
        <w:t xml:space="preserve"> годов и в текущем периоде 202</w:t>
      </w:r>
      <w:r w:rsidR="00FC7E13" w:rsidRPr="00A642EF">
        <w:rPr>
          <w:rFonts w:ascii="Times New Roman" w:hAnsi="Times New Roman"/>
          <w:sz w:val="28"/>
          <w:szCs w:val="28"/>
        </w:rPr>
        <w:t>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35C6F" w:rsidRPr="00A642EF" w:rsidRDefault="00635C6F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14574" w:rsidRPr="00A642EF" w:rsidRDefault="00F2029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color w:val="auto"/>
        </w:rPr>
      </w:pPr>
      <w:bookmarkStart w:id="70" w:name="_Toc143767705"/>
      <w:r w:rsidRPr="00A642EF">
        <w:rPr>
          <w:rFonts w:eastAsia="Times New Roman"/>
          <w:color w:val="auto"/>
        </w:rPr>
        <w:t>Налог на добычу полезных ископаемых в виде угля коксующегося</w:t>
      </w:r>
      <w:bookmarkEnd w:id="70"/>
    </w:p>
    <w:p w:rsidR="00F20296" w:rsidRPr="00A642EF" w:rsidRDefault="00F20296" w:rsidP="00D14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182 1 07 01120 01 0000 110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угля коксующегося, учитываются: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угля коксующегося), разрабатываемые Минэкономразвития </w:t>
      </w:r>
      <w:r w:rsidR="00654638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объёмных показателей добычи угля коксующегося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согласно данным Росстата;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др.).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Прогнозный объём поступлений налога на добычу полезных ископаемых в виде угля коксующегося 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96" w:rsidRPr="00A642EF" w:rsidRDefault="00F20296" w:rsidP="00F20296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</w:t>
      </w:r>
      <w:r w:rsidR="00A24D7A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- 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L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× </w:t>
      </w:r>
      <w:r w:rsidR="00A24D7A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где,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кокс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согласно данным Росстата,</w:t>
      </w:r>
      <w:r w:rsidR="00654638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638" w:rsidRPr="00A642EF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</w:t>
      </w:r>
      <w:r w:rsidR="00654638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млн. тонн;</w:t>
      </w:r>
    </w:p>
    <w:p w:rsidR="00F20296" w:rsidRPr="00A642EF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proofErr w:type="gramEnd"/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>определяемая на соответствующий прогнозируемый период,</w:t>
      </w:r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Ʃ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льгот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сумма налоговых льгот, предоставленных налогоплательщикам,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F20296" w:rsidRPr="00A642EF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коксующегося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="00A24D7A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определяется как:</w:t>
      </w:r>
    </w:p>
    <w:p w:rsidR="00F20296" w:rsidRPr="00A642EF" w:rsidRDefault="00F20296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A642EF" w:rsidRDefault="00A24D7A" w:rsidP="00F202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</w:t>
      </w:r>
      <w:r w:rsidR="00F20296" w:rsidRPr="00A642EF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  <w:proofErr w:type="gramEnd"/>
      <w:r w:rsidR="00F20296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F20296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="00F20296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F20296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="00F20296"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УГ,</w:t>
      </w:r>
      <w:r w:rsidR="00F20296"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A642EF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en-US" w:eastAsia="ru-RU"/>
        </w:rPr>
        <w:t>C</w:t>
      </w:r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</w:t>
      </w:r>
      <w:proofErr w:type="gramStart"/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основная</w:t>
      </w:r>
      <w:proofErr w:type="gramEnd"/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налоговая ставка за 1 тонну добытого угля коксующегося, которая определяется в соответствии с НК РФ,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vertAlign w:val="subscript"/>
          <w:lang w:eastAsia="ru-RU"/>
        </w:rPr>
        <w:t>УГ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 соответствующий прогнозируемый период в соответствии с НК РФ.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(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Ʃ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20296" w:rsidRPr="00A642EF" w:rsidRDefault="00F20296" w:rsidP="00F2029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Ʃ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льгот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=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Ʃ((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УГ кокс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× </w:t>
      </w:r>
      <w:r w:rsidR="00A24D7A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×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A642E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),</w:t>
      </w:r>
      <w:proofErr w:type="gramEnd"/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где,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УГ кокс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– налогооблагаемый объём добычи полезных ископаемых в виде угля коксующегося,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полезных ископаемых в виде угля коксующегося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согласно с показателями прогноза социально-экономического развития </w:t>
      </w:r>
      <w:r w:rsidR="008141F9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млн. тонн;</w:t>
      </w:r>
    </w:p>
    <w:p w:rsidR="00F20296" w:rsidRPr="00A642EF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20296"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расчёт.</w:t>
      </w:r>
      <w:proofErr w:type="gramEnd"/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F20296" w:rsidRPr="00A642EF">
        <w:rPr>
          <w:rFonts w:ascii="Times New Roman" w:eastAsia="Times New Roman" w:hAnsi="Times New Roman" w:cs="Times New Roman"/>
          <w:sz w:val="28"/>
          <w:szCs w:val="28"/>
        </w:rPr>
        <w:t>определяемая на соответствующий прогнозируемый период,</w:t>
      </w:r>
      <w:r w:rsidR="00F20296"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рублей;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показатель, определяющий долю льготы по налогу, %. 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Показатель, определяющий долю льготы по налогу (</w:t>
      </w:r>
      <w:r w:rsidRPr="00A642EF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Д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eastAsia="ru-RU"/>
        </w:rPr>
        <w:t>льгот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как частное от деления суммы налоговых льгот в отношении угля коксующегося на сумму налога,</w:t>
      </w:r>
      <w:r w:rsidRPr="00A64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(согласно данным отчёта по форме № 5-НДПИ).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F20296" w:rsidRPr="00A642EF" w:rsidRDefault="00F20296" w:rsidP="00F2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96" w:rsidRPr="00A642EF" w:rsidRDefault="00F20296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</w:t>
      </w:r>
      <w:r w:rsidRPr="00A642E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олезных ископаемых в виде угля коксующегося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E3968" w:rsidRPr="00A642EF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угля коксующегося </w:t>
      </w:r>
      <w:r w:rsidRPr="00A642EF">
        <w:rPr>
          <w:rFonts w:ascii="Times New Roman" w:hAnsi="Times New Roman"/>
          <w:sz w:val="28"/>
          <w:szCs w:val="28"/>
        </w:rPr>
        <w:t>2015-202</w:t>
      </w:r>
      <w:r w:rsidR="00FC7E13" w:rsidRPr="00A642EF">
        <w:rPr>
          <w:rFonts w:ascii="Times New Roman" w:hAnsi="Times New Roman"/>
          <w:sz w:val="28"/>
          <w:szCs w:val="28"/>
        </w:rPr>
        <w:t>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E3968" w:rsidRPr="00A642EF" w:rsidRDefault="006E3968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F202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A642EF" w:rsidRDefault="00A24D7A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71" w:name="_Toc143767706"/>
      <w:r w:rsidRPr="00A642EF">
        <w:rPr>
          <w:rFonts w:ascii="Times New Roman" w:eastAsia="Times New Roman" w:hAnsi="Times New Roman" w:cs="Times New Roman"/>
          <w:bCs w:val="0"/>
          <w:color w:val="auto"/>
        </w:rPr>
        <w:lastRenderedPageBreak/>
        <w:t xml:space="preserve">Налог на добычу полезных ископаемых 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апатит-нефелиновых, апатитовых и фосфоритовых руд</w:t>
      </w:r>
      <w:bookmarkEnd w:id="71"/>
      <w:r w:rsidRPr="00A642EF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A642EF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182 1 07 01130 01 0000 110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апатит-нефелиновых, апатитовых и фосфоритовых руд, учитываются: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Тульской области;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апатит-нефелиновых, апатитовых и фосфоритовых руд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уровень собираемости, переходящие платежи, изменения налогового и бюджетного законодательства и др.).</w:t>
      </w:r>
      <w:proofErr w:type="gramEnd"/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апатит-нефелиновых, апатитовых и фосфоритовых руд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×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P)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стоимость облагаемого объёма добычи полезных ископаемых в виде апатит-нефелиновых, апатитовых и фосфоритовых руд, по видам полезных ископаемых, млн.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апатит-нефелиновых, апатитовых и фосфоритовых руд, по видам полезных ископаемых, установленная в соответствии с НК РФ, %;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рента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рентный коэффициент, установленный в соответствии с НК РФ;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Стоимость облагаемого объёма добычи полезных ископаемых в виде апатит-нефелиновых, апатитовых и фосфоритовых руд, по видам полезных ископаемых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U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по видам полезных ископаемых, определяется по формуле:</w:t>
      </w:r>
    </w:p>
    <w:p w:rsidR="00A24D7A" w:rsidRPr="00A642EF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U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× J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факт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фактическая стоимость добытых полезных ископаемых в виде апатит-нефелиновых, апатитовых и фосфоритовых руд, по видам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ископаемых, по видам полезных ископаемых согласно данным отчёта по форме № 5-НДПИ, и (или) фактическим данным налоговых деклараций, и (или) в соответствии с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фактическими объёмными показателями добычи полезных ископаемых в виде апатит-нефелиновых, апатитовых и фосфоритовых руд, по видам полезных ископаемых, согласно данным Росстата</w:t>
      </w:r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млн. рублей;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J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апатит-нефелиновых, апатитовых и фосфоритовых руд, по видам полезных ископаемых,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A642EF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апатит-нефелиновых, апатитовых и фосфоритовых руд </w:t>
      </w:r>
      <w:r w:rsidR="00FC7E13" w:rsidRPr="00A642EF">
        <w:rPr>
          <w:rFonts w:ascii="Times New Roman" w:hAnsi="Times New Roman"/>
          <w:sz w:val="28"/>
          <w:szCs w:val="28"/>
        </w:rPr>
        <w:t>2015-2022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D52A2F" w:rsidRPr="00A642EF" w:rsidRDefault="00D52A2F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EE6" w:rsidRPr="00A642EF" w:rsidRDefault="00A24D7A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72" w:name="_Toc143767707"/>
      <w:r w:rsidRPr="00A642EF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в виде апатит-магнетитовых руд</w:t>
      </w:r>
      <w:bookmarkEnd w:id="72"/>
      <w:r w:rsidRPr="00A642EF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A642EF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182 1 07 01140 01 0000 110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апатит-магнетитовых руд, учитываются: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апатит-магнетитовых руд), разрабатываемые Минэкономразвития Тульской области;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апатит-магнетитовых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Прогнозный объём поступлений налога на добычу полезных ископаемых в виде апатит-магнетитовых руд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.а</w:t>
      </w:r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мр</w:t>
      </w:r>
      <w:proofErr w:type="spellEnd"/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</w:t>
      </w: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.р</w:t>
      </w:r>
      <w:proofErr w:type="spellEnd"/>
      <w:proofErr w:type="gram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(+-) P)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а.м.р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апатит-магнетитовых руд, с учётом распределения по долям на соответствующий прогнозируемый период в соответствии с фактическими объёмными показателями добычи апатит-магнетитовых руд согласно данным Росстата,</w:t>
      </w:r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апатит-магнетитовых руд, установленная в соответствии с НК РФ, %;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Налог на добычу полезных ископаемых в виде апатит-магнетитовых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A642EF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апатит-магнетитовых руд </w:t>
      </w:r>
      <w:r w:rsidRPr="00A642EF">
        <w:rPr>
          <w:rFonts w:ascii="Times New Roman" w:hAnsi="Times New Roman"/>
          <w:sz w:val="28"/>
          <w:szCs w:val="28"/>
        </w:rPr>
        <w:t>2015-202</w:t>
      </w:r>
      <w:r w:rsidR="00FC7E13" w:rsidRPr="00A642EF">
        <w:rPr>
          <w:rFonts w:ascii="Times New Roman" w:hAnsi="Times New Roman"/>
          <w:sz w:val="28"/>
          <w:szCs w:val="28"/>
        </w:rPr>
        <w:t>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35EE6" w:rsidRPr="00A642EF" w:rsidRDefault="00A24D7A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73" w:name="_Toc143767708"/>
      <w:r w:rsidRPr="00A642EF">
        <w:rPr>
          <w:rFonts w:ascii="Times New Roman" w:eastAsia="Times New Roman" w:hAnsi="Times New Roman" w:cs="Times New Roman"/>
          <w:bCs w:val="0"/>
          <w:color w:val="auto"/>
        </w:rPr>
        <w:t xml:space="preserve">Налог на добычу полезных ископаемых 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в виде апатит-</w:t>
      </w:r>
      <w:proofErr w:type="spellStart"/>
      <w:r w:rsidRPr="00A642EF">
        <w:rPr>
          <w:rFonts w:ascii="Times New Roman" w:eastAsia="Times New Roman" w:hAnsi="Times New Roman" w:cs="Times New Roman"/>
          <w:bCs w:val="0"/>
          <w:color w:val="auto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bCs w:val="0"/>
          <w:color w:val="auto"/>
        </w:rPr>
        <w:t xml:space="preserve"> руд</w:t>
      </w:r>
      <w:bookmarkEnd w:id="73"/>
      <w:r w:rsidRPr="00A642EF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A24D7A" w:rsidRPr="00A642EF" w:rsidRDefault="00A24D7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182 1 07 01150 01 0000 110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руд, учитываются: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руд), разрабатываемые Минэкономразвития </w:t>
      </w:r>
      <w:r w:rsidR="0033163A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МУ.а.ш.р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D7A" w:rsidRPr="00A642EF" w:rsidRDefault="00A24D7A" w:rsidP="00A24D7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="0033163A"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× С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) (+-) P) × </w:t>
      </w:r>
      <w:r w:rsidR="0033163A"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lastRenderedPageBreak/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а.ш.р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– налогооблагаемый объём добычи полезных ископаемых в виде апатит-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руд, с учётом распределения по долям на соответствующий прогнозируемый период в соответствии с фактическими объёмными показателями добычи апатит- 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 согласно данным Росстата,</w:t>
      </w:r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</w:t>
      </w:r>
      <w:r w:rsidR="0033163A" w:rsidRPr="00A642EF">
        <w:rPr>
          <w:rFonts w:ascii="Times New Roman" w:eastAsia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млн. тонн;</w:t>
      </w:r>
    </w:p>
    <w:p w:rsidR="00A24D7A" w:rsidRPr="00A642EF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апати</w:t>
      </w:r>
      <w:proofErr w:type="gramStart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руд, установленная в соответствии с НК РФ, %;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A24D7A" w:rsidRPr="00A642EF" w:rsidRDefault="0033163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="00A24D7A"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A24D7A" w:rsidRPr="00A642EF" w:rsidRDefault="00A24D7A" w:rsidP="00A24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D7A" w:rsidRPr="00A642EF" w:rsidRDefault="00A24D7A" w:rsidP="00A24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A642EF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апатит-</w:t>
      </w:r>
      <w:proofErr w:type="spellStart"/>
      <w:r w:rsidRPr="00A642EF">
        <w:rPr>
          <w:rFonts w:ascii="Times New Roman" w:eastAsia="Times New Roman" w:hAnsi="Times New Roman" w:cs="Times New Roman"/>
          <w:sz w:val="28"/>
          <w:szCs w:val="28"/>
        </w:rPr>
        <w:t>штаффелитовых</w:t>
      </w:r>
      <w:proofErr w:type="spell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руд </w:t>
      </w:r>
      <w:r w:rsidRPr="00A642EF">
        <w:rPr>
          <w:rFonts w:ascii="Times New Roman" w:hAnsi="Times New Roman"/>
          <w:sz w:val="28"/>
          <w:szCs w:val="28"/>
        </w:rPr>
        <w:t>2015-2021 годов и в текущем периоде 2022 года, расчет доходов в консолидированный бюджет Тульской области не производится.</w:t>
      </w:r>
    </w:p>
    <w:p w:rsidR="00135EE6" w:rsidRPr="00A642EF" w:rsidRDefault="0033163A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bookmarkStart w:id="74" w:name="_Toc143767709"/>
      <w:r w:rsidRPr="00A642EF">
        <w:rPr>
          <w:rFonts w:ascii="Times New Roman" w:eastAsia="Times New Roman" w:hAnsi="Times New Roman" w:cs="Times New Roman"/>
          <w:bCs w:val="0"/>
          <w:color w:val="auto"/>
        </w:rPr>
        <w:lastRenderedPageBreak/>
        <w:t xml:space="preserve">Налог на добычу полезных ископаемых </w:t>
      </w:r>
      <w:r w:rsidRPr="00A642EF">
        <w:rPr>
          <w:rFonts w:ascii="Times New Roman" w:eastAsia="Times New Roman" w:hAnsi="Times New Roman" w:cs="Times New Roman"/>
          <w:bCs w:val="0"/>
          <w:color w:val="auto"/>
        </w:rPr>
        <w:br/>
        <w:t>в виде маложелезистых апатитовых руд</w:t>
      </w:r>
      <w:bookmarkEnd w:id="74"/>
      <w:r w:rsidRPr="00A642EF">
        <w:rPr>
          <w:rFonts w:ascii="Times New Roman" w:eastAsia="Times New Roman" w:hAnsi="Times New Roman" w:cs="Times New Roman"/>
          <w:bCs w:val="0"/>
          <w:color w:val="auto"/>
        </w:rPr>
        <w:br/>
      </w:r>
    </w:p>
    <w:p w:rsidR="0033163A" w:rsidRPr="00A642EF" w:rsidRDefault="0033163A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182 1 07 01160 01 0000 110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 прогнозе поступлений налога на добычу полезных ископаемых в виде маложелезистых апатитовых руд, учитываются: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(налогооблагаемый объём добычи полезных ископаемых в виде маложелезистых апатитовых руд), разрабатываемые Минэкономразвития Тульской области;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отчёта по форме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расчёта, основанного на непосредственном использовании прогнозных значений объёмных показателей, уровней ставок и других показателей, определяющих прогнозный объём поступлений налога (налоговые льготы и преференции, уровень собираемости, переходящие платежи, изменения налогового и бюджетного законодательства и др.).</w:t>
      </w:r>
      <w:proofErr w:type="gramEnd"/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Прогнозный объём поступлений налога на добычу полезных ископаемых в виде маложелезистых апатитовых руд 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МУ.м.а.р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определяется исходя из следующего алгоритма расчёта: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63A" w:rsidRPr="00A642EF" w:rsidRDefault="0033163A" w:rsidP="0033163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НДПИ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.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= (Ʃ(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× С) (+-) P) ×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(+-) F,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где,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МУ </w:t>
      </w:r>
      <w:proofErr w:type="spell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м.а.р</w:t>
      </w:r>
      <w:proofErr w:type="spellEnd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 xml:space="preserve">.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– налогооблагаемый объём добычи полезных ископаемых в виде маложелезистых апатитовых руд,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Росстата,</w:t>
      </w:r>
      <w:r w:rsidR="0032113E" w:rsidRPr="00A6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113E" w:rsidRPr="00A642EF">
        <w:rPr>
          <w:rFonts w:ascii="Times New Roman" w:eastAsia="Times New Roman" w:hAnsi="Times New Roman" w:cs="Times New Roman"/>
          <w:sz w:val="28"/>
          <w:szCs w:val="28"/>
        </w:rPr>
        <w:t>Туластата</w:t>
      </w:r>
      <w:proofErr w:type="spellEnd"/>
      <w:r w:rsidR="007D0844" w:rsidRPr="00A642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и (или) в соответствии с показателями прогноза социально-экономического развития Тульской области на очередной финансовый год и плановый период, и (или) в соответствии с динамикой объёмных показателей согласно фактическим данным налоговых деклараций, и (или) в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динамикой объёмных показателей согласно данным отчёта по форме № 5-НДПИ, млн. тонн;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ставка налога на добычу полезных ископаемых в виде маложелезистых апатитовых руд, установленная в соответствии с НК РФ, %;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>P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переходящие платежи, тыс. рублей;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расчётный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 –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3163A" w:rsidRPr="00A642EF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33163A" w:rsidRPr="00A642EF" w:rsidRDefault="0033163A" w:rsidP="00331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A642EF">
        <w:rPr>
          <w:rFonts w:ascii="Times New Roman" w:eastAsia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163A" w:rsidRPr="00A642EF" w:rsidRDefault="0033163A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2EF">
        <w:rPr>
          <w:rFonts w:ascii="Times New Roman" w:eastAsia="Times New Roman" w:hAnsi="Times New Roman" w:cs="Times New Roman"/>
          <w:sz w:val="28"/>
          <w:szCs w:val="28"/>
        </w:rPr>
        <w:t>Налог на добычу полезных ископаемых в виде маложелезистых апатитовых руд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E3968" w:rsidRPr="00A642EF" w:rsidRDefault="006E3968" w:rsidP="006E39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В связи с отсутствием поступлений в бюджет Тульской области </w:t>
      </w:r>
      <w:r w:rsidRPr="00A642EF">
        <w:rPr>
          <w:rFonts w:ascii="Times New Roman" w:eastAsia="Times New Roman" w:hAnsi="Times New Roman" w:cs="Times New Roman"/>
          <w:sz w:val="28"/>
          <w:szCs w:val="28"/>
        </w:rPr>
        <w:t>налога на добычу полезных ископаемых в виде</w:t>
      </w:r>
      <w:proofErr w:type="gramEnd"/>
      <w:r w:rsidRPr="00A642EF">
        <w:rPr>
          <w:rFonts w:ascii="Times New Roman" w:eastAsia="Times New Roman" w:hAnsi="Times New Roman" w:cs="Times New Roman"/>
          <w:sz w:val="28"/>
          <w:szCs w:val="28"/>
        </w:rPr>
        <w:t xml:space="preserve"> маложелезистых апатитовых руд</w:t>
      </w:r>
      <w:r w:rsidRPr="00A642EF">
        <w:rPr>
          <w:rFonts w:ascii="Times New Roman" w:hAnsi="Times New Roman"/>
          <w:sz w:val="28"/>
          <w:szCs w:val="28"/>
        </w:rPr>
        <w:t xml:space="preserve"> 2015-202</w:t>
      </w:r>
      <w:r w:rsidR="00FC7E13" w:rsidRPr="00A642EF">
        <w:rPr>
          <w:rFonts w:ascii="Times New Roman" w:hAnsi="Times New Roman"/>
          <w:sz w:val="28"/>
          <w:szCs w:val="28"/>
        </w:rPr>
        <w:t>2 годов и в текущем периоде 2023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E3968" w:rsidRPr="00A642EF" w:rsidRDefault="006E3968" w:rsidP="00331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27907" w:rsidRPr="00A642EF" w:rsidRDefault="006E3968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/>
          <w:color w:val="000000" w:themeColor="text1"/>
        </w:rPr>
      </w:pPr>
      <w:r w:rsidRPr="00A642EF">
        <w:rPr>
          <w:rFonts w:ascii="Times New Roman" w:hAnsi="Times New Roman"/>
          <w:color w:val="000000" w:themeColor="text1"/>
        </w:rPr>
        <w:tab/>
      </w:r>
      <w:bookmarkStart w:id="75" w:name="_Toc143767710"/>
      <w:r w:rsidR="008D780E" w:rsidRPr="00A642EF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75"/>
      <w:r w:rsidR="008D780E" w:rsidRPr="00A642EF">
        <w:rPr>
          <w:rFonts w:ascii="Times New Roman" w:hAnsi="Times New Roman"/>
          <w:color w:val="000000" w:themeColor="text1"/>
        </w:rPr>
        <w:t xml:space="preserve"> </w:t>
      </w:r>
      <w:r w:rsidR="008D780E" w:rsidRPr="00A642EF">
        <w:rPr>
          <w:rFonts w:ascii="Times New Roman" w:hAnsi="Times New Roman"/>
          <w:color w:val="000000" w:themeColor="text1"/>
        </w:rPr>
        <w:br/>
      </w:r>
    </w:p>
    <w:p w:rsidR="008D780E" w:rsidRPr="00A642EF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A642EF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lastRenderedPageBreak/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</w:t>
      </w:r>
      <w:r w:rsidR="008F30BD" w:rsidRPr="00A642EF">
        <w:rPr>
          <w:rFonts w:ascii="Times New Roman" w:hAnsi="Times New Roman"/>
          <w:sz w:val="28"/>
          <w:szCs w:val="28"/>
        </w:rPr>
        <w:t>р</w:t>
      </w:r>
      <w:r w:rsidR="00FC7E13" w:rsidRPr="00A642EF">
        <w:rPr>
          <w:rFonts w:ascii="Times New Roman" w:hAnsi="Times New Roman"/>
          <w:sz w:val="28"/>
          <w:szCs w:val="28"/>
        </w:rPr>
        <w:t>иродного на протяжении 2015-2022</w:t>
      </w:r>
      <w:r w:rsidR="008F30BD" w:rsidRPr="00A642EF">
        <w:rPr>
          <w:rFonts w:ascii="Times New Roman" w:hAnsi="Times New Roman"/>
          <w:sz w:val="28"/>
          <w:szCs w:val="28"/>
        </w:rPr>
        <w:t xml:space="preserve"> годов и текущего периода</w:t>
      </w:r>
      <w:r w:rsidRPr="00A642EF">
        <w:rPr>
          <w:rFonts w:ascii="Times New Roman" w:hAnsi="Times New Roman"/>
          <w:sz w:val="28"/>
          <w:szCs w:val="28"/>
        </w:rPr>
        <w:t xml:space="preserve"> 20</w:t>
      </w:r>
      <w:r w:rsidR="00FC7E13" w:rsidRPr="00A642EF">
        <w:rPr>
          <w:rFonts w:ascii="Times New Roman" w:hAnsi="Times New Roman"/>
          <w:sz w:val="28"/>
          <w:szCs w:val="28"/>
        </w:rPr>
        <w:t>23</w:t>
      </w:r>
      <w:r w:rsidRPr="00A642EF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A642EF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A642EF" w:rsidRDefault="0022589D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76" w:name="_Toc143767711"/>
      <w:r w:rsidRPr="00A642EF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76"/>
      <w:r w:rsidR="00903296" w:rsidRPr="00A642EF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A642EF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A642EF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A642EF">
        <w:rPr>
          <w:rFonts w:ascii="Times New Roman" w:hAnsi="Times New Roman" w:cs="Times New Roman"/>
          <w:sz w:val="28"/>
          <w:szCs w:val="28"/>
        </w:rPr>
        <w:t>.</w:t>
      </w:r>
    </w:p>
    <w:p w:rsidR="00BA050F" w:rsidRPr="00A642EF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A642EF">
        <w:rPr>
          <w:rFonts w:ascii="Times New Roman" w:hAnsi="Times New Roman" w:cs="Times New Roman"/>
          <w:sz w:val="28"/>
          <w:szCs w:val="28"/>
        </w:rPr>
        <w:t>5.1</w:t>
      </w:r>
      <w:r w:rsidRPr="00A642EF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A642EF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A642EF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A642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A642EF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A642EF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A642EF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A642EF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A642EF">
        <w:rPr>
          <w:rFonts w:ascii="Times New Roman" w:hAnsi="Times New Roman" w:cs="Times New Roman"/>
          <w:sz w:val="28"/>
          <w:szCs w:val="28"/>
        </w:rPr>
        <w:t xml:space="preserve">  </w:t>
      </w:r>
      <w:r w:rsidRPr="00A642EF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A642EF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A642EF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A642EF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A642EF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A642EF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A642EF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A642EF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A642EF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A642EF">
        <w:rPr>
          <w:rFonts w:ascii="Times New Roman" w:hAnsi="Times New Roman" w:cs="Times New Roman"/>
          <w:sz w:val="28"/>
          <w:szCs w:val="28"/>
        </w:rPr>
        <w:t>сбору</w:t>
      </w:r>
      <w:r w:rsidR="00812E98" w:rsidRPr="00A642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A642EF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A642EF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EE6" w:rsidRPr="00A642EF" w:rsidRDefault="008510BC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</w:pPr>
      <w:bookmarkStart w:id="77" w:name="_Toc143767712"/>
      <w:r w:rsidRPr="00A642EF">
        <w:rPr>
          <w:rFonts w:ascii="Times New Roman" w:hAnsi="Times New Roman"/>
          <w:color w:val="auto"/>
        </w:rPr>
        <w:t>Сборы за пользование объектами водных биологических ресурсов</w:t>
      </w:r>
      <w:bookmarkEnd w:id="77"/>
      <w:r w:rsidRPr="00A642EF">
        <w:rPr>
          <w:rFonts w:ascii="Times New Roman" w:hAnsi="Times New Roman"/>
          <w:color w:val="auto"/>
        </w:rPr>
        <w:br/>
      </w:r>
    </w:p>
    <w:p w:rsidR="00054295" w:rsidRPr="00A642EF" w:rsidRDefault="00054295" w:rsidP="00135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182 1 07 040</w:t>
      </w:r>
      <w:r w:rsidR="00941429" w:rsidRPr="00A642EF">
        <w:rPr>
          <w:rFonts w:ascii="Times New Roman" w:hAnsi="Times New Roman" w:cs="Times New Roman"/>
          <w:b/>
          <w:sz w:val="28"/>
          <w:szCs w:val="28"/>
        </w:rPr>
        <w:t>2</w:t>
      </w:r>
      <w:r w:rsidRPr="00A642EF">
        <w:rPr>
          <w:rFonts w:ascii="Times New Roman" w:hAnsi="Times New Roman" w:cs="Times New Roman"/>
          <w:b/>
          <w:sz w:val="28"/>
          <w:szCs w:val="28"/>
        </w:rPr>
        <w:t>0 01 0000 110, 182 1 07 04030 01 0000 110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прогноза поступления доходов в бюджет</w:t>
      </w:r>
      <w:r w:rsidR="00F30561" w:rsidRPr="00A642EF">
        <w:rPr>
          <w:rFonts w:ascii="Times New Roman" w:hAnsi="Times New Roman" w:cs="Times New Roman"/>
          <w:sz w:val="28"/>
          <w:szCs w:val="28"/>
        </w:rPr>
        <w:t xml:space="preserve"> Тульской области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от уплаты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8510BC" w:rsidRPr="00A642EF" w:rsidRDefault="00054295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С</w:t>
      </w:r>
      <w:r w:rsidR="008510BC" w:rsidRPr="00A642EF">
        <w:rPr>
          <w:rFonts w:ascii="Times New Roman" w:hAnsi="Times New Roman" w:cs="Times New Roman"/>
          <w:sz w:val="28"/>
          <w:szCs w:val="28"/>
        </w:rPr>
        <w:t>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 объёма поступлений по сборам осуществляется отдельно по каждому виду. 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поступлений сборов за пользование объектами водных биологических ресурсов в разрезе видов учитываются следующие факторы: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 xml:space="preserve">- динамика налоговой базы по сбору согласно данным отчета по форме </w:t>
      </w:r>
      <w:r w:rsidRPr="00A642EF">
        <w:rPr>
          <w:rFonts w:ascii="Times New Roman" w:hAnsi="Times New Roman" w:cs="Times New Roman"/>
          <w:sz w:val="28"/>
          <w:szCs w:val="28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изменения в законодательстве;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иные факторы.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сбора в соответствии с пн. 7, 9 ст. 333.3 НК РФ. 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8510BC" w:rsidRPr="00A642EF" w:rsidRDefault="008510BC" w:rsidP="0037160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в разрезе КБК по видам водных объектов (ВБР), определяется исходя из следующего алгоритма расчёта:</w:t>
      </w:r>
    </w:p>
    <w:p w:rsidR="008510BC" w:rsidRPr="00A642EF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>(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A642E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642E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A642EF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>V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прогнозируемое количество полученных разрешений по видам водных объектов, штук;</w:t>
      </w: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 расчет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редняя расчетная ставка сбора в разрезе КБК, предусмотренная для конкретного вида водных объектов, тыс. рублей /1 разрешение;</w:t>
      </w: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b/>
          <w:i/>
          <w:sz w:val="28"/>
          <w:szCs w:val="28"/>
        </w:rPr>
        <w:t>F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10BC" w:rsidRPr="00A642EF" w:rsidRDefault="008510BC" w:rsidP="00851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 xml:space="preserve">Средняя расчетная ставка сбора в разрезе КБК по конкретному виду водных объектов </w:t>
      </w:r>
      <w:r w:rsidRPr="00A642EF">
        <w:rPr>
          <w:rFonts w:ascii="Times New Roman" w:hAnsi="Times New Roman" w:cs="Times New Roman"/>
          <w:i/>
          <w:sz w:val="28"/>
          <w:szCs w:val="28"/>
        </w:rPr>
        <w:t>(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S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ВБР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расчет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642EF">
        <w:rPr>
          <w:rFonts w:ascii="Times New Roman" w:hAnsi="Times New Roman" w:cs="Times New Roman"/>
          <w:i/>
          <w:sz w:val="28"/>
          <w:szCs w:val="28"/>
        </w:rPr>
        <w:t>)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ВБР 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пред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ериод</w:t>
      </w:r>
      <w:r w:rsidRPr="00A642EF">
        <w:rPr>
          <w:rFonts w:ascii="Times New Roman" w:hAnsi="Times New Roman" w:cs="Times New Roman"/>
          <w:sz w:val="28"/>
          <w:szCs w:val="28"/>
        </w:rPr>
        <w:t>) на общее количество полученных разрешений за предыдущий период 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 пред. период</w:t>
      </w:r>
      <w:r w:rsidRPr="00A642EF">
        <w:rPr>
          <w:rFonts w:ascii="Times New Roman" w:hAnsi="Times New Roman" w:cs="Times New Roman"/>
          <w:sz w:val="28"/>
          <w:szCs w:val="28"/>
        </w:rPr>
        <w:t>) по конкретному виду водных объектов.</w:t>
      </w:r>
    </w:p>
    <w:p w:rsidR="008510BC" w:rsidRPr="00A642EF" w:rsidRDefault="008510BC" w:rsidP="008510B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642E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A642EF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642EF">
        <w:rPr>
          <w:rFonts w:ascii="Times New Roman" w:hAnsi="Times New Roman"/>
          <w:sz w:val="27"/>
          <w:szCs w:val="27"/>
        </w:rPr>
        <w:t xml:space="preserve">÷ 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642EF">
        <w:rPr>
          <w:rFonts w:ascii="Times New Roman" w:hAnsi="Times New Roman"/>
          <w:b/>
          <w:i/>
          <w:sz w:val="27"/>
          <w:szCs w:val="27"/>
        </w:rPr>
        <w:t>)</w:t>
      </w:r>
    </w:p>
    <w:p w:rsidR="008510BC" w:rsidRPr="00A642EF" w:rsidRDefault="008510BC" w:rsidP="00180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этом, количество полученных разрешений за предыдущий период (</w:t>
      </w:r>
      <w:proofErr w:type="spellStart"/>
      <w:r w:rsidRPr="00A642EF"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 пред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</w:t>
      </w:r>
      <w:proofErr w:type="gramEnd"/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ериод</w:t>
      </w:r>
      <w:r w:rsidRPr="00A642EF">
        <w:rPr>
          <w:rFonts w:ascii="Times New Roman" w:hAnsi="Times New Roman" w:cs="Times New Roman"/>
          <w:sz w:val="28"/>
          <w:szCs w:val="28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577D46" w:rsidRPr="00A642EF" w:rsidRDefault="00577D46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596B" w:rsidRPr="00A642EF" w:rsidRDefault="00D7596B" w:rsidP="00577D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A642EF" w:rsidRDefault="00EF75D8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642EF">
        <w:rPr>
          <w:rFonts w:ascii="Times New Roman" w:hAnsi="Times New Roman" w:cs="Times New Roman"/>
          <w:color w:val="000000" w:themeColor="text1"/>
        </w:rPr>
        <w:t xml:space="preserve"> </w:t>
      </w:r>
      <w:bookmarkStart w:id="78" w:name="_Toc143767713"/>
      <w:r w:rsidR="00BF508B" w:rsidRPr="00A642EF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78"/>
    </w:p>
    <w:p w:rsidR="00BF508B" w:rsidRPr="00A642EF" w:rsidRDefault="00BB4A94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  <w:r w:rsidR="00CF1348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A642EF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A642EF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A642EF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A642EF">
        <w:rPr>
          <w:rFonts w:ascii="Times New Roman" w:hAnsi="Times New Roman" w:cs="Times New Roman"/>
          <w:sz w:val="28"/>
          <w:szCs w:val="28"/>
        </w:rPr>
        <w:t>.</w:t>
      </w:r>
      <w:r w:rsidR="004908FB" w:rsidRPr="00A642EF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A642EF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A642EF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A642EF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A642EF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A642EF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A642EF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A642EF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A642EF">
        <w:rPr>
          <w:rFonts w:ascii="Times New Roman" w:hAnsi="Times New Roman" w:cs="Times New Roman"/>
          <w:sz w:val="28"/>
          <w:szCs w:val="28"/>
        </w:rPr>
        <w:t>.</w:t>
      </w:r>
    </w:p>
    <w:p w:rsidR="00A44465" w:rsidRPr="00A642EF" w:rsidRDefault="00A4446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6CD5" w:rsidRPr="00A642EF" w:rsidRDefault="00316CD5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642EF">
        <w:rPr>
          <w:rFonts w:ascii="Times New Roman" w:hAnsi="Times New Roman" w:cs="Times New Roman"/>
        </w:rPr>
        <w:t xml:space="preserve"> </w:t>
      </w:r>
      <w:bookmarkStart w:id="79" w:name="_Toc77926510"/>
      <w:bookmarkStart w:id="80" w:name="_Toc143767714"/>
      <w:r w:rsidRPr="00A642EF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A642EF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79"/>
      <w:bookmarkEnd w:id="80"/>
      <w:r w:rsidRPr="00A642EF">
        <w:rPr>
          <w:rFonts w:ascii="Times New Roman" w:hAnsi="Times New Roman" w:cs="Times New Roman"/>
          <w:color w:val="auto"/>
        </w:rPr>
        <w:t xml:space="preserve"> </w:t>
      </w:r>
      <w:r w:rsidRPr="00A642EF">
        <w:rPr>
          <w:rFonts w:ascii="Times New Roman" w:hAnsi="Times New Roman" w:cs="Times New Roman"/>
          <w:color w:val="auto"/>
        </w:rPr>
        <w:br/>
      </w:r>
    </w:p>
    <w:p w:rsidR="00316CD5" w:rsidRPr="00A642EF" w:rsidRDefault="00316CD5" w:rsidP="00316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316CD5" w:rsidRPr="00A642EF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В связи с отсутствием на территории Тульской области конституционных (уставных) судов, а также отсутствием поступлений на протяжении 2015-202</w:t>
      </w:r>
      <w:r w:rsidR="002C329F" w:rsidRPr="00A642EF">
        <w:rPr>
          <w:rFonts w:ascii="Times New Roman" w:hAnsi="Times New Roman" w:cs="Times New Roman"/>
          <w:sz w:val="28"/>
          <w:szCs w:val="28"/>
        </w:rPr>
        <w:t>2 годов и текущий период  2023</w:t>
      </w:r>
      <w:r w:rsidRPr="00A642EF">
        <w:rPr>
          <w:rFonts w:ascii="Times New Roman" w:hAnsi="Times New Roman" w:cs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316CD5" w:rsidRPr="00A642EF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4A94" w:rsidRPr="00A642EF" w:rsidRDefault="00316CD5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1" w:name="_Toc143767715"/>
      <w:r w:rsidRPr="00A642EF">
        <w:rPr>
          <w:rFonts w:ascii="Times New Roman" w:hAnsi="Times New Roman" w:cs="Times New Roman"/>
          <w:color w:val="auto"/>
        </w:rPr>
        <w:lastRenderedPageBreak/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81"/>
      <w:r w:rsidRPr="00A642EF">
        <w:rPr>
          <w:rFonts w:ascii="Times New Roman" w:hAnsi="Times New Roman" w:cs="Times New Roman"/>
          <w:color w:val="auto"/>
        </w:rPr>
        <w:br/>
      </w:r>
    </w:p>
    <w:p w:rsidR="00316CD5" w:rsidRPr="00A642EF" w:rsidRDefault="00316CD5" w:rsidP="00BB4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182 1 08 03010 01 0000 110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316CD5" w:rsidRPr="00A642EF" w:rsidRDefault="00316CD5" w:rsidP="00316CD5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Г</w:t>
      </w:r>
      <w:r w:rsidRPr="00A642EF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A642EF">
        <w:rPr>
          <w:rFonts w:ascii="Times New Roman" w:hAnsi="Times New Roman"/>
          <w:i/>
          <w:sz w:val="27"/>
          <w:szCs w:val="27"/>
        </w:rPr>
        <w:t xml:space="preserve"> * </w:t>
      </w:r>
      <w:r w:rsidRPr="00A642EF">
        <w:rPr>
          <w:rFonts w:ascii="Times New Roman" w:hAnsi="Times New Roman"/>
          <w:b/>
          <w:i/>
          <w:sz w:val="27"/>
          <w:szCs w:val="27"/>
        </w:rPr>
        <w:t>Ср 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A642EF">
        <w:rPr>
          <w:rFonts w:ascii="Times New Roman" w:hAnsi="Times New Roman"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>(+/-)</w:t>
      </w:r>
      <w:r w:rsidRPr="00A642EF">
        <w:rPr>
          <w:rFonts w:ascii="Times New Roman" w:hAnsi="Times New Roman"/>
          <w:i/>
          <w:sz w:val="27"/>
          <w:szCs w:val="27"/>
        </w:rPr>
        <w:t xml:space="preserve"> </w:t>
      </w:r>
      <w:r w:rsidRPr="00A642EF">
        <w:rPr>
          <w:rFonts w:ascii="Times New Roman" w:hAnsi="Times New Roman"/>
          <w:b/>
          <w:i/>
          <w:sz w:val="27"/>
          <w:szCs w:val="27"/>
        </w:rPr>
        <w:t>F,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316CD5" w:rsidRPr="00A642EF" w:rsidRDefault="00316CD5" w:rsidP="00316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316CD5" w:rsidRPr="00A642EF" w:rsidRDefault="00316CD5" w:rsidP="00316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316CD5" w:rsidRPr="00A642EF" w:rsidRDefault="00316CD5" w:rsidP="00316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4A94" w:rsidRPr="00A642EF" w:rsidRDefault="00F23DD2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2" w:name="_Toc143767716"/>
      <w:r w:rsidRPr="00A642EF">
        <w:rPr>
          <w:rFonts w:ascii="Times New Roman" w:hAnsi="Times New Roman" w:cs="Times New Roman"/>
          <w:color w:val="000000" w:themeColor="text1"/>
        </w:rPr>
        <w:t xml:space="preserve">Государственная пошлина </w:t>
      </w:r>
      <w:r w:rsidRPr="00A642EF">
        <w:rPr>
          <w:rFonts w:ascii="Times New Roman" w:hAnsi="Times New Roman" w:cs="Times New Roman"/>
          <w:color w:val="auto"/>
        </w:rPr>
        <w:t>за повторную выдачу свидетельства о постановке на учет в налоговом органе</w:t>
      </w:r>
      <w:r w:rsidR="002C329F" w:rsidRPr="00A642EF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2C329F" w:rsidRPr="00A642EF">
        <w:rPr>
          <w:rFonts w:ascii="Times New Roman" w:hAnsi="Times New Roman" w:cs="Times New Roman"/>
          <w:color w:val="auto"/>
        </w:rPr>
        <w:t xml:space="preserve">( </w:t>
      </w:r>
      <w:proofErr w:type="gramEnd"/>
      <w:r w:rsidR="002C329F" w:rsidRPr="00A642EF">
        <w:rPr>
          <w:rFonts w:ascii="Times New Roman" w:hAnsi="Times New Roman" w:cs="Times New Roman"/>
          <w:color w:val="auto"/>
        </w:rPr>
        <w:t>при обращении через многофункциональные центры)</w:t>
      </w:r>
      <w:bookmarkEnd w:id="82"/>
      <w:r w:rsidRPr="00A642EF">
        <w:rPr>
          <w:rFonts w:ascii="Times New Roman" w:hAnsi="Times New Roman" w:cs="Times New Roman"/>
          <w:color w:val="auto"/>
        </w:rPr>
        <w:br/>
      </w:r>
    </w:p>
    <w:p w:rsidR="00F23DD2" w:rsidRPr="00A642EF" w:rsidRDefault="002C329F" w:rsidP="00BB4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182 1 08 07310 01 8</w:t>
      </w:r>
      <w:r w:rsidR="00F23DD2" w:rsidRPr="00A642EF">
        <w:rPr>
          <w:rFonts w:ascii="Times New Roman" w:hAnsi="Times New Roman" w:cs="Times New Roman"/>
          <w:b/>
          <w:sz w:val="28"/>
          <w:szCs w:val="28"/>
        </w:rPr>
        <w:t>000 110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A642EF">
        <w:rPr>
          <w:rFonts w:ascii="Times New Roman" w:hAnsi="Times New Roman" w:cs="Times New Roman"/>
          <w:sz w:val="28"/>
          <w:szCs w:val="28"/>
        </w:rPr>
        <w:t>), определяется, исходя из следующего алгоритма расчёта: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3DD2" w:rsidRPr="00A642EF" w:rsidRDefault="00F23DD2" w:rsidP="00F23D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A642EF">
        <w:rPr>
          <w:rFonts w:ascii="Times New Roman" w:hAnsi="Times New Roman"/>
          <w:b/>
          <w:i/>
          <w:sz w:val="27"/>
          <w:szCs w:val="27"/>
        </w:rPr>
        <w:t>Г </w:t>
      </w:r>
      <w:r w:rsidRPr="00A642EF">
        <w:rPr>
          <w:rFonts w:ascii="Times New Roman" w:hAnsi="Times New Roman"/>
          <w:b/>
          <w:i/>
          <w:sz w:val="24"/>
          <w:szCs w:val="24"/>
          <w:vertAlign w:val="subscript"/>
        </w:rPr>
        <w:t>ИНН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</w:rPr>
        <w:t> </w:t>
      </w:r>
      <w:proofErr w:type="gramStart"/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proofErr w:type="gramEnd"/>
      <w:r w:rsidRPr="00A642EF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A642EF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r w:rsidRPr="00A642EF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A642EF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повторную выдачу свидетельства о постановке на учет в налоговом органе, рублей;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F23DD2" w:rsidRPr="00A642EF" w:rsidRDefault="00F23DD2" w:rsidP="00F23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16CD5" w:rsidRPr="00A642EF" w:rsidRDefault="00316CD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6D00" w:rsidRPr="00A642EF" w:rsidRDefault="007A5F93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</w:pPr>
      <w:bookmarkStart w:id="83" w:name="_Toc456264010"/>
      <w:bookmarkStart w:id="84" w:name="_Toc143767717"/>
      <w:bookmarkStart w:id="85" w:name="_Toc498422384"/>
      <w:bookmarkStart w:id="86" w:name="_Toc491092247"/>
      <w:r w:rsidRPr="00A642EF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A642EF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83"/>
      <w:bookmarkEnd w:id="84"/>
      <w:r w:rsidR="00846D00" w:rsidRPr="00A642EF">
        <w:rPr>
          <w:rFonts w:ascii="Times New Roman" w:hAnsi="Times New Roman" w:cs="Times New Roman"/>
          <w:color w:val="auto"/>
        </w:rPr>
        <w:t xml:space="preserve"> </w:t>
      </w:r>
      <w:r w:rsidR="00846D00" w:rsidRPr="00A642EF">
        <w:t xml:space="preserve">   </w:t>
      </w:r>
    </w:p>
    <w:p w:rsidR="007A5F93" w:rsidRPr="00A642EF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A642EF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85"/>
      <w:bookmarkEnd w:id="86"/>
    </w:p>
    <w:p w:rsidR="007A5F93" w:rsidRPr="00A642EF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A642EF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A642EF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A642EF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A642EF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A642EF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A642EF" w:rsidRDefault="00BF52E8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7" w:name="_Toc143767718"/>
      <w:r w:rsidRPr="00A642EF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87"/>
    </w:p>
    <w:p w:rsidR="00FB630B" w:rsidRPr="00A642EF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A642EF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A642EF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A642EF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A642EF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A642EF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A642EF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4BFA" w:rsidRPr="00A642EF" w:rsidRDefault="009C4BFA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A642EF" w:rsidRDefault="00D95BD7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8" w:name="_Toc143767719"/>
      <w:r w:rsidRPr="00A642EF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88"/>
    </w:p>
    <w:p w:rsidR="00D95BD7" w:rsidRPr="00A642EF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A642EF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A642EF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A642EF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A642EF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A642EF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A642EF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A642EF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A642EF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A642EF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35C6F" w:rsidRPr="00A642EF" w:rsidRDefault="00635C6F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1BE3" w:rsidRPr="00A642EF" w:rsidRDefault="005D29D0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9" w:name="_Toc143767720"/>
      <w:r w:rsidRPr="00A642EF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A642EF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A642EF">
        <w:rPr>
          <w:rFonts w:ascii="Times New Roman" w:hAnsi="Times New Roman" w:cs="Times New Roman"/>
          <w:color w:val="auto"/>
        </w:rPr>
        <w:t>предпринимателей</w:t>
      </w:r>
      <w:bookmarkEnd w:id="89"/>
      <w:r w:rsidRPr="00A642EF">
        <w:rPr>
          <w:rFonts w:ascii="Times New Roman" w:hAnsi="Times New Roman" w:cs="Times New Roman"/>
          <w:color w:val="auto"/>
        </w:rPr>
        <w:t xml:space="preserve"> </w:t>
      </w:r>
      <w:r w:rsidR="00661451" w:rsidRPr="00A642EF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A642EF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A642EF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A642EF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A642EF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A642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A642EF">
        <w:rPr>
          <w:rFonts w:ascii="Times New Roman" w:hAnsi="Times New Roman" w:cs="Times New Roman"/>
          <w:sz w:val="28"/>
          <w:szCs w:val="28"/>
        </w:rPr>
        <w:t>_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A642EF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A642EF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76477" w:rsidRPr="00A642EF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A642EF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A642EF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A642EF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A642EF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К_</w:t>
      </w:r>
      <w:r w:rsidR="005D29D0" w:rsidRPr="00A642EF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A642EF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A642EF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При этом расчёт количества обращений производится методом экстраполяции или методом усреднения.</w:t>
      </w:r>
    </w:p>
    <w:p w:rsidR="005D29D0" w:rsidRPr="00A642EF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2EF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_</w:t>
      </w:r>
      <w:r w:rsidR="005D29D0" w:rsidRPr="00A642EF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A642EF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A642EF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A642EF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A642EF">
        <w:rPr>
          <w:rFonts w:ascii="Times New Roman" w:hAnsi="Times New Roman" w:cs="Times New Roman"/>
          <w:sz w:val="28"/>
          <w:szCs w:val="28"/>
        </w:rPr>
        <w:t>.</w:t>
      </w:r>
    </w:p>
    <w:p w:rsidR="00676477" w:rsidRPr="00A642EF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A642EF" w:rsidRDefault="00676477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0" w:name="_Toc143767721"/>
      <w:r w:rsidRPr="00A642EF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90"/>
      <w:r w:rsidRPr="00A642EF">
        <w:rPr>
          <w:rFonts w:ascii="Times New Roman" w:hAnsi="Times New Roman" w:cs="Times New Roman"/>
          <w:color w:val="auto"/>
        </w:rPr>
        <w:t xml:space="preserve"> </w:t>
      </w:r>
    </w:p>
    <w:p w:rsidR="00676477" w:rsidRPr="00A642EF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A642EF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A642EF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A642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42EF">
        <w:rPr>
          <w:rFonts w:ascii="Times New Roman" w:hAnsi="Times New Roman" w:cs="Times New Roman"/>
          <w:sz w:val="28"/>
          <w:szCs w:val="28"/>
        </w:rPr>
        <w:t> </w:t>
      </w:r>
      <w:r w:rsidRPr="00A642EF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A642EF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A642EF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A642EF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A642EF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A642EF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A642EF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A642EF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A642EF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A642EF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A642EF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К_</w:t>
      </w:r>
      <w:r w:rsidR="00676477" w:rsidRPr="00A642EF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A642EF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A642EF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A642EF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2E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A642EF">
        <w:rPr>
          <w:rFonts w:ascii="Times New Roman" w:hAnsi="Times New Roman" w:cs="Times New Roman"/>
          <w:sz w:val="28"/>
          <w:szCs w:val="28"/>
        </w:rPr>
        <w:t>_</w:t>
      </w:r>
      <w:r w:rsidR="00676477" w:rsidRPr="00A642EF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A642EF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A642EF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A642EF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A642EF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A642EF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A642EF" w:rsidRDefault="00AF7A92" w:rsidP="00A44465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1" w:name="_Toc143767722"/>
      <w:r w:rsidRPr="00A642EF">
        <w:rPr>
          <w:rFonts w:ascii="Times New Roman" w:hAnsi="Times New Roman" w:cs="Times New Roman"/>
          <w:color w:val="000000" w:themeColor="text1"/>
        </w:rPr>
        <w:t>Ш</w:t>
      </w:r>
      <w:r w:rsidR="0022589D" w:rsidRPr="00A642EF">
        <w:rPr>
          <w:rFonts w:ascii="Times New Roman" w:hAnsi="Times New Roman" w:cs="Times New Roman"/>
          <w:color w:val="000000" w:themeColor="text1"/>
        </w:rPr>
        <w:t>трафы</w:t>
      </w:r>
      <w:r w:rsidR="004718B0" w:rsidRPr="00A642EF">
        <w:rPr>
          <w:rFonts w:ascii="Times New Roman" w:hAnsi="Times New Roman" w:cs="Times New Roman"/>
          <w:color w:val="000000" w:themeColor="text1"/>
        </w:rPr>
        <w:t xml:space="preserve">, </w:t>
      </w:r>
      <w:r w:rsidRPr="00A642EF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A642EF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91"/>
    </w:p>
    <w:p w:rsidR="0035438C" w:rsidRPr="00A642EF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A642EF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A642EF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A642EF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A642EF">
        <w:rPr>
          <w:rFonts w:ascii="Times New Roman" w:hAnsi="Times New Roman" w:cs="Times New Roman"/>
          <w:sz w:val="28"/>
          <w:szCs w:val="28"/>
        </w:rPr>
        <w:t>е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A642EF">
        <w:rPr>
          <w:rFonts w:ascii="Times New Roman" w:hAnsi="Times New Roman" w:cs="Times New Roman"/>
          <w:sz w:val="28"/>
          <w:szCs w:val="28"/>
        </w:rPr>
        <w:t>е</w:t>
      </w:r>
      <w:r w:rsidRPr="00A642E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A642EF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A642EF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A642EF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A642EF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A642EF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A642EF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A642EF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42EF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F56A76" w:rsidRPr="00A642EF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A642EF" w:rsidRDefault="00C63792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92" w:name="_Toc143767723"/>
      <w:r w:rsidRPr="00A642EF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92"/>
    </w:p>
    <w:p w:rsidR="00C7208A" w:rsidRPr="00A642EF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C63792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10122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CD139E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63792" w:rsidRPr="00A642EF" w:rsidRDefault="00C63792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A642EF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A34517" w:rsidRPr="00A642EF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A74C39" w:rsidRPr="00A642EF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7208A" w:rsidRPr="00A642EF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A642EF" w:rsidRDefault="005E7036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3" w:name="_Toc143767724"/>
      <w:bookmarkStart w:id="94" w:name="_Toc488309317"/>
      <w:bookmarkStart w:id="95" w:name="_Toc491092269"/>
      <w:r w:rsidRPr="00A642EF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93"/>
    </w:p>
    <w:p w:rsidR="00C7208A" w:rsidRPr="00A642EF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5E7036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036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5E7036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  <w:bookmarkEnd w:id="94"/>
      <w:bookmarkEnd w:id="95"/>
    </w:p>
    <w:p w:rsidR="005E7036" w:rsidRPr="00A642EF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Toc488309318"/>
    </w:p>
    <w:p w:rsidR="005E7036" w:rsidRPr="00A642EF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C459A1" w:rsidRPr="00A642EF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="00A74C39" w:rsidRPr="00A642EF">
        <w:rPr>
          <w:rFonts w:ascii="Times New Roman" w:hAnsi="Times New Roman" w:cs="Times New Roman"/>
          <w:sz w:val="28"/>
          <w:szCs w:val="28"/>
        </w:rPr>
        <w:t>.</w:t>
      </w:r>
    </w:p>
    <w:p w:rsidR="00A74C39" w:rsidRPr="00A642EF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C459A1" w:rsidRPr="00A642EF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596B" w:rsidRPr="00A642EF" w:rsidRDefault="00D7596B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08A" w:rsidRPr="00A642EF" w:rsidRDefault="00ED7E75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7" w:name="_Toc143767725"/>
      <w:bookmarkStart w:id="98" w:name="_Toc491092270"/>
      <w:r w:rsidRPr="00A642EF">
        <w:rPr>
          <w:rFonts w:ascii="Times New Roman" w:hAnsi="Times New Roman" w:cs="Times New Roman"/>
          <w:color w:val="auto"/>
        </w:rPr>
        <w:lastRenderedPageBreak/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bookmarkEnd w:id="97"/>
    </w:p>
    <w:p w:rsidR="00C7208A" w:rsidRPr="00A642EF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ED7E75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10129</w:t>
      </w:r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01 0000 140</w:t>
      </w:r>
      <w:bookmarkEnd w:id="96"/>
      <w:bookmarkEnd w:id="98"/>
    </w:p>
    <w:p w:rsidR="00ED7E75" w:rsidRPr="00A642EF" w:rsidRDefault="00ED7E75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75" w:rsidRPr="00A642EF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2EF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920A9" w:rsidRPr="00A642EF" w:rsidRDefault="00ED7E75" w:rsidP="00ED7E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Pr="00A642EF">
        <w:rPr>
          <w:rFonts w:ascii="Times New Roman" w:hAnsi="Times New Roman"/>
          <w:sz w:val="27"/>
          <w:szCs w:val="27"/>
        </w:rPr>
        <w:t>.</w:t>
      </w:r>
    </w:p>
    <w:p w:rsidR="00A74C39" w:rsidRPr="00A642EF" w:rsidRDefault="00A74C39" w:rsidP="00A74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A74C39" w:rsidRPr="00A642EF" w:rsidRDefault="00A74C39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D5A" w:rsidRPr="00A642EF" w:rsidRDefault="00F66D5A" w:rsidP="00A44465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9" w:name="_Toc129336714"/>
      <w:bookmarkStart w:id="100" w:name="_Toc143767726"/>
      <w:r w:rsidRPr="00A642EF">
        <w:rPr>
          <w:rFonts w:ascii="Times New Roman" w:hAnsi="Times New Roman" w:cs="Times New Roman"/>
          <w:color w:val="auto"/>
        </w:rPr>
        <w:t>Суммы пеней, установленных Налоговым кодексом Российской Федерации, распределяемые в соответствии с подпунктом 1 пункта 11 статьи 46 Бюджетного кодекса Российской Федерации</w:t>
      </w:r>
      <w:bookmarkEnd w:id="99"/>
      <w:bookmarkEnd w:id="100"/>
    </w:p>
    <w:p w:rsidR="00F66D5A" w:rsidRPr="00A642EF" w:rsidRDefault="00395CB4" w:rsidP="00A444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1" w:name="_Toc129336715"/>
      <w:r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B94CC7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182 </w:t>
      </w:r>
      <w:r w:rsidR="00F66D5A" w:rsidRPr="00A64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1 16 17000 01 0000 140</w:t>
      </w:r>
      <w:bookmarkEnd w:id="101"/>
    </w:p>
    <w:p w:rsidR="00F66D5A" w:rsidRPr="00A642EF" w:rsidRDefault="00F66D5A" w:rsidP="00F66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6D5A" w:rsidRPr="00A642EF" w:rsidRDefault="00F66D5A" w:rsidP="00F66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 xml:space="preserve">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</w:p>
    <w:p w:rsidR="00F66D5A" w:rsidRPr="00A642EF" w:rsidRDefault="00F66D5A" w:rsidP="00F66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642EF">
        <w:rPr>
          <w:rFonts w:ascii="Times New Roman" w:hAnsi="Times New Roman"/>
          <w:sz w:val="27"/>
          <w:szCs w:val="27"/>
        </w:rPr>
        <w:t xml:space="preserve">Расчёт прогнозного объёма поступления пени, установленных Налоговым кодексом Российской Федерации, распределяемые в соответствии с подпунктом 1 пункта 11 статьи 46 Бюджетного кодекса Российской Федерации, на все прогнозируемые периоды осуществляется методом экстраполяции (с учетом имеющихся данных о тенденциях изменения поступлений не менее чем </w:t>
      </w:r>
      <w:r w:rsidRPr="00A642EF">
        <w:rPr>
          <w:rFonts w:ascii="Times New Roman" w:hAnsi="Times New Roman"/>
          <w:sz w:val="27"/>
          <w:szCs w:val="27"/>
        </w:rPr>
        <w:br/>
        <w:t>за 3 предшествующих периода) с применением индекса потребительских цен, с учётом корректирующей суммы поступлений, учитывающей изменения законодательства Российской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Федерации, а также другие факторы.</w:t>
      </w:r>
    </w:p>
    <w:p w:rsidR="00F66D5A" w:rsidRPr="00A642EF" w:rsidRDefault="00F66D5A" w:rsidP="00F66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42EF">
        <w:rPr>
          <w:rFonts w:ascii="Times New Roman" w:hAnsi="Times New Roman"/>
          <w:sz w:val="27"/>
          <w:szCs w:val="27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A642EF">
        <w:rPr>
          <w:rFonts w:ascii="Times New Roman" w:hAnsi="Times New Roman"/>
          <w:sz w:val="27"/>
          <w:szCs w:val="27"/>
        </w:rPr>
        <w:t>обязанности</w:t>
      </w:r>
      <w:proofErr w:type="gramEnd"/>
      <w:r w:rsidRPr="00A642EF">
        <w:rPr>
          <w:rFonts w:ascii="Times New Roman" w:hAnsi="Times New Roman"/>
          <w:sz w:val="27"/>
          <w:szCs w:val="27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характеристиках. </w:t>
      </w:r>
    </w:p>
    <w:p w:rsidR="007503A3" w:rsidRPr="00A642EF" w:rsidRDefault="007503A3" w:rsidP="00F66D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503A3" w:rsidRPr="00A642EF" w:rsidRDefault="007503A3" w:rsidP="00395CB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02" w:name="_Toc139638642"/>
      <w:bookmarkStart w:id="103" w:name="_Toc143767727"/>
      <w:r w:rsidRPr="00A642EF">
        <w:rPr>
          <w:rFonts w:ascii="Times New Roman" w:hAnsi="Times New Roman" w:cs="Times New Roman"/>
          <w:color w:val="auto"/>
        </w:rPr>
        <w:lastRenderedPageBreak/>
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</w:r>
      <w:bookmarkEnd w:id="102"/>
      <w:bookmarkEnd w:id="103"/>
    </w:p>
    <w:p w:rsidR="007503A3" w:rsidRPr="00A642EF" w:rsidRDefault="001B4AC1" w:rsidP="00DC5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4" w:name="_Toc139638643"/>
      <w:r w:rsidRPr="00A642EF">
        <w:rPr>
          <w:rFonts w:ascii="Times New Roman" w:hAnsi="Times New Roman" w:cs="Times New Roman"/>
          <w:b/>
          <w:sz w:val="28"/>
          <w:szCs w:val="28"/>
        </w:rPr>
        <w:t xml:space="preserve">182 </w:t>
      </w:r>
      <w:r w:rsidR="007503A3" w:rsidRPr="00A642EF">
        <w:rPr>
          <w:rFonts w:ascii="Times New Roman" w:hAnsi="Times New Roman" w:cs="Times New Roman"/>
          <w:b/>
          <w:sz w:val="28"/>
          <w:szCs w:val="28"/>
        </w:rPr>
        <w:t>1 16 18000 01 0000 140</w:t>
      </w:r>
      <w:bookmarkEnd w:id="104"/>
    </w:p>
    <w:p w:rsidR="007503A3" w:rsidRPr="00A642EF" w:rsidRDefault="007503A3" w:rsidP="007503A3">
      <w:pPr>
        <w:keepNext/>
        <w:tabs>
          <w:tab w:val="left" w:pos="1985"/>
          <w:tab w:val="left" w:pos="2835"/>
          <w:tab w:val="left" w:pos="2977"/>
          <w:tab w:val="left" w:pos="3119"/>
          <w:tab w:val="left" w:pos="4395"/>
        </w:tabs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503A3" w:rsidRPr="00A642EF" w:rsidRDefault="007503A3" w:rsidP="0075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2EF">
        <w:rPr>
          <w:rFonts w:ascii="Times New Roman" w:hAnsi="Times New Roman"/>
          <w:sz w:val="28"/>
          <w:szCs w:val="28"/>
        </w:rPr>
        <w:t xml:space="preserve">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доходов. </w:t>
      </w:r>
      <w:proofErr w:type="gramEnd"/>
    </w:p>
    <w:p w:rsidR="007503A3" w:rsidRPr="00A642EF" w:rsidRDefault="007503A3" w:rsidP="0075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КБК 1 16 18000 02 0000 140 </w:t>
      </w:r>
      <w:proofErr w:type="gramStart"/>
      <w:r w:rsidRPr="00A642EF">
        <w:rPr>
          <w:rFonts w:ascii="Times New Roman" w:hAnsi="Times New Roman"/>
          <w:sz w:val="28"/>
          <w:szCs w:val="28"/>
        </w:rPr>
        <w:t>предназначен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для вторичного распределения сумм пеней,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бюджете.</w:t>
      </w:r>
    </w:p>
    <w:p w:rsidR="007503A3" w:rsidRPr="007503A3" w:rsidRDefault="007503A3" w:rsidP="00750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2EF">
        <w:rPr>
          <w:rFonts w:ascii="Times New Roman" w:hAnsi="Times New Roman"/>
          <w:sz w:val="28"/>
          <w:szCs w:val="28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A642EF">
        <w:rPr>
          <w:rFonts w:ascii="Times New Roman" w:hAnsi="Times New Roman"/>
          <w:sz w:val="28"/>
          <w:szCs w:val="28"/>
        </w:rPr>
        <w:t>обязанности</w:t>
      </w:r>
      <w:proofErr w:type="gramEnd"/>
      <w:r w:rsidRPr="00A642EF">
        <w:rPr>
          <w:rFonts w:ascii="Times New Roman" w:hAnsi="Times New Roman"/>
          <w:sz w:val="28"/>
          <w:szCs w:val="28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</w:t>
      </w:r>
    </w:p>
    <w:sectPr w:rsidR="007503A3" w:rsidRPr="007503A3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30F" w:rsidRDefault="007E730F" w:rsidP="00D26960">
      <w:pPr>
        <w:spacing w:after="0" w:line="240" w:lineRule="auto"/>
      </w:pPr>
      <w:r>
        <w:separator/>
      </w:r>
    </w:p>
  </w:endnote>
  <w:endnote w:type="continuationSeparator" w:id="0">
    <w:p w:rsidR="007E730F" w:rsidRDefault="007E730F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A1" w:rsidRDefault="00BA3FA1">
    <w:pPr>
      <w:pStyle w:val="a5"/>
      <w:jc w:val="right"/>
    </w:pPr>
  </w:p>
  <w:p w:rsidR="00BA3FA1" w:rsidRDefault="00BA3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0F" w:rsidRDefault="007E730F" w:rsidP="00D26960">
      <w:pPr>
        <w:spacing w:after="0" w:line="240" w:lineRule="auto"/>
      </w:pPr>
      <w:r>
        <w:separator/>
      </w:r>
    </w:p>
  </w:footnote>
  <w:footnote w:type="continuationSeparator" w:id="0">
    <w:p w:rsidR="007E730F" w:rsidRDefault="007E730F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BA3FA1" w:rsidRDefault="00BA3F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E9">
          <w:rPr>
            <w:noProof/>
          </w:rPr>
          <w:t>112</w:t>
        </w:r>
        <w:r>
          <w:fldChar w:fldCharType="end"/>
        </w:r>
      </w:p>
    </w:sdtContent>
  </w:sdt>
  <w:p w:rsidR="00BA3FA1" w:rsidRDefault="00BA3FA1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A1" w:rsidRDefault="00BA3FA1">
    <w:pPr>
      <w:pStyle w:val="a3"/>
      <w:jc w:val="center"/>
    </w:pPr>
  </w:p>
  <w:p w:rsidR="00BA3FA1" w:rsidRDefault="00BA3F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31E3C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9152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6">
    <w:nsid w:val="2120761A"/>
    <w:multiLevelType w:val="multilevel"/>
    <w:tmpl w:val="074C31DC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2665285B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DB37AC"/>
    <w:multiLevelType w:val="multilevel"/>
    <w:tmpl w:val="53F204C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981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1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DC376C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52D3BE9"/>
    <w:multiLevelType w:val="hybridMultilevel"/>
    <w:tmpl w:val="877293E2"/>
    <w:lvl w:ilvl="0" w:tplc="5B8A1608">
      <w:start w:val="182"/>
      <w:numFmt w:val="decimal"/>
      <w:lvlText w:val="%1"/>
      <w:lvlJc w:val="left"/>
      <w:pPr>
        <w:ind w:left="360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7" w:hanging="360"/>
      </w:pPr>
    </w:lvl>
    <w:lvl w:ilvl="2" w:tplc="0419001B" w:tentative="1">
      <w:start w:val="1"/>
      <w:numFmt w:val="lowerRoman"/>
      <w:lvlText w:val="%3."/>
      <w:lvlJc w:val="right"/>
      <w:pPr>
        <w:ind w:left="4957" w:hanging="180"/>
      </w:pPr>
    </w:lvl>
    <w:lvl w:ilvl="3" w:tplc="0419000F" w:tentative="1">
      <w:start w:val="1"/>
      <w:numFmt w:val="decimal"/>
      <w:lvlText w:val="%4."/>
      <w:lvlJc w:val="left"/>
      <w:pPr>
        <w:ind w:left="5677" w:hanging="360"/>
      </w:pPr>
    </w:lvl>
    <w:lvl w:ilvl="4" w:tplc="04190019" w:tentative="1">
      <w:start w:val="1"/>
      <w:numFmt w:val="lowerLetter"/>
      <w:lvlText w:val="%5."/>
      <w:lvlJc w:val="left"/>
      <w:pPr>
        <w:ind w:left="6397" w:hanging="360"/>
      </w:pPr>
    </w:lvl>
    <w:lvl w:ilvl="5" w:tplc="0419001B" w:tentative="1">
      <w:start w:val="1"/>
      <w:numFmt w:val="lowerRoman"/>
      <w:lvlText w:val="%6."/>
      <w:lvlJc w:val="right"/>
      <w:pPr>
        <w:ind w:left="7117" w:hanging="180"/>
      </w:pPr>
    </w:lvl>
    <w:lvl w:ilvl="6" w:tplc="0419000F" w:tentative="1">
      <w:start w:val="1"/>
      <w:numFmt w:val="decimal"/>
      <w:lvlText w:val="%7."/>
      <w:lvlJc w:val="left"/>
      <w:pPr>
        <w:ind w:left="7837" w:hanging="360"/>
      </w:pPr>
    </w:lvl>
    <w:lvl w:ilvl="7" w:tplc="04190019" w:tentative="1">
      <w:start w:val="1"/>
      <w:numFmt w:val="lowerLetter"/>
      <w:lvlText w:val="%8."/>
      <w:lvlJc w:val="left"/>
      <w:pPr>
        <w:ind w:left="8557" w:hanging="360"/>
      </w:pPr>
    </w:lvl>
    <w:lvl w:ilvl="8" w:tplc="0419001B" w:tentative="1">
      <w:start w:val="1"/>
      <w:numFmt w:val="lowerRoman"/>
      <w:lvlText w:val="%9."/>
      <w:lvlJc w:val="right"/>
      <w:pPr>
        <w:ind w:left="9277" w:hanging="180"/>
      </w:pPr>
    </w:lvl>
  </w:abstractNum>
  <w:abstractNum w:abstractNumId="21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24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BA4A64"/>
    <w:multiLevelType w:val="multilevel"/>
    <w:tmpl w:val="30D6E282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6">
    <w:nsid w:val="7BCA44EA"/>
    <w:multiLevelType w:val="multilevel"/>
    <w:tmpl w:val="118C7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9"/>
  </w:num>
  <w:num w:numId="5">
    <w:abstractNumId w:val="4"/>
  </w:num>
  <w:num w:numId="6">
    <w:abstractNumId w:val="0"/>
  </w:num>
  <w:num w:numId="7">
    <w:abstractNumId w:val="14"/>
  </w:num>
  <w:num w:numId="8">
    <w:abstractNumId w:val="17"/>
  </w:num>
  <w:num w:numId="9">
    <w:abstractNumId w:val="5"/>
  </w:num>
  <w:num w:numId="10">
    <w:abstractNumId w:val="12"/>
  </w:num>
  <w:num w:numId="11">
    <w:abstractNumId w:val="22"/>
  </w:num>
  <w:num w:numId="12">
    <w:abstractNumId w:val="13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0"/>
  </w:num>
  <w:num w:numId="18">
    <w:abstractNumId w:val="23"/>
  </w:num>
  <w:num w:numId="19">
    <w:abstractNumId w:val="1"/>
  </w:num>
  <w:num w:numId="20">
    <w:abstractNumId w:val="3"/>
  </w:num>
  <w:num w:numId="21">
    <w:abstractNumId w:val="16"/>
  </w:num>
  <w:num w:numId="22">
    <w:abstractNumId w:val="7"/>
  </w:num>
  <w:num w:numId="23">
    <w:abstractNumId w:val="24"/>
  </w:num>
  <w:num w:numId="24">
    <w:abstractNumId w:val="20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1DA9"/>
    <w:rsid w:val="00003153"/>
    <w:rsid w:val="00003A12"/>
    <w:rsid w:val="00005277"/>
    <w:rsid w:val="00005F8B"/>
    <w:rsid w:val="00007E9B"/>
    <w:rsid w:val="00010F55"/>
    <w:rsid w:val="00012088"/>
    <w:rsid w:val="0001336C"/>
    <w:rsid w:val="00014216"/>
    <w:rsid w:val="00023318"/>
    <w:rsid w:val="00024C15"/>
    <w:rsid w:val="00025598"/>
    <w:rsid w:val="00026D67"/>
    <w:rsid w:val="00026EE9"/>
    <w:rsid w:val="00027907"/>
    <w:rsid w:val="000318B9"/>
    <w:rsid w:val="00031F72"/>
    <w:rsid w:val="0003230A"/>
    <w:rsid w:val="00032FA0"/>
    <w:rsid w:val="00035016"/>
    <w:rsid w:val="00037F67"/>
    <w:rsid w:val="00040013"/>
    <w:rsid w:val="00043916"/>
    <w:rsid w:val="00044A13"/>
    <w:rsid w:val="00044B65"/>
    <w:rsid w:val="00045810"/>
    <w:rsid w:val="00046145"/>
    <w:rsid w:val="00046CCD"/>
    <w:rsid w:val="0004777B"/>
    <w:rsid w:val="00047B93"/>
    <w:rsid w:val="00047E8F"/>
    <w:rsid w:val="00051AAC"/>
    <w:rsid w:val="00054295"/>
    <w:rsid w:val="000612E9"/>
    <w:rsid w:val="00064DE9"/>
    <w:rsid w:val="0006576F"/>
    <w:rsid w:val="00066AE8"/>
    <w:rsid w:val="0006752E"/>
    <w:rsid w:val="00067E56"/>
    <w:rsid w:val="00071035"/>
    <w:rsid w:val="00071C09"/>
    <w:rsid w:val="000747F3"/>
    <w:rsid w:val="00075420"/>
    <w:rsid w:val="0008023A"/>
    <w:rsid w:val="0008087A"/>
    <w:rsid w:val="000823D9"/>
    <w:rsid w:val="0008357A"/>
    <w:rsid w:val="00084CCD"/>
    <w:rsid w:val="00087AB5"/>
    <w:rsid w:val="00090E60"/>
    <w:rsid w:val="00091FB5"/>
    <w:rsid w:val="000940D6"/>
    <w:rsid w:val="00097C67"/>
    <w:rsid w:val="000A041E"/>
    <w:rsid w:val="000A0CD5"/>
    <w:rsid w:val="000A2FDD"/>
    <w:rsid w:val="000A3191"/>
    <w:rsid w:val="000A63AB"/>
    <w:rsid w:val="000B0829"/>
    <w:rsid w:val="000B09F6"/>
    <w:rsid w:val="000B2EC7"/>
    <w:rsid w:val="000B5A63"/>
    <w:rsid w:val="000B63A0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ECF"/>
    <w:rsid w:val="000E2FA3"/>
    <w:rsid w:val="000E3E5B"/>
    <w:rsid w:val="000E3ED9"/>
    <w:rsid w:val="000E78F7"/>
    <w:rsid w:val="000E7942"/>
    <w:rsid w:val="000F0961"/>
    <w:rsid w:val="000F7788"/>
    <w:rsid w:val="00100BB8"/>
    <w:rsid w:val="00100CE4"/>
    <w:rsid w:val="00101677"/>
    <w:rsid w:val="00101FEF"/>
    <w:rsid w:val="00103B2E"/>
    <w:rsid w:val="00104C39"/>
    <w:rsid w:val="00105740"/>
    <w:rsid w:val="001067DA"/>
    <w:rsid w:val="0010693F"/>
    <w:rsid w:val="001106B3"/>
    <w:rsid w:val="001121F9"/>
    <w:rsid w:val="00113F0A"/>
    <w:rsid w:val="00114500"/>
    <w:rsid w:val="001145F2"/>
    <w:rsid w:val="00114A2B"/>
    <w:rsid w:val="00120367"/>
    <w:rsid w:val="00120564"/>
    <w:rsid w:val="0012106F"/>
    <w:rsid w:val="001218DF"/>
    <w:rsid w:val="00123189"/>
    <w:rsid w:val="00123C17"/>
    <w:rsid w:val="00124159"/>
    <w:rsid w:val="001241BD"/>
    <w:rsid w:val="00124A03"/>
    <w:rsid w:val="00124DD4"/>
    <w:rsid w:val="0012533C"/>
    <w:rsid w:val="001260D6"/>
    <w:rsid w:val="00126F80"/>
    <w:rsid w:val="001313F8"/>
    <w:rsid w:val="00132B74"/>
    <w:rsid w:val="00132DD1"/>
    <w:rsid w:val="00133B07"/>
    <w:rsid w:val="00135EE6"/>
    <w:rsid w:val="00135FAB"/>
    <w:rsid w:val="0014286E"/>
    <w:rsid w:val="00143D6C"/>
    <w:rsid w:val="0014419B"/>
    <w:rsid w:val="00147A8E"/>
    <w:rsid w:val="00151501"/>
    <w:rsid w:val="001517DA"/>
    <w:rsid w:val="00152542"/>
    <w:rsid w:val="00152740"/>
    <w:rsid w:val="00152ADC"/>
    <w:rsid w:val="0015514F"/>
    <w:rsid w:val="00155765"/>
    <w:rsid w:val="00160B92"/>
    <w:rsid w:val="00164BB7"/>
    <w:rsid w:val="001661D3"/>
    <w:rsid w:val="00172A22"/>
    <w:rsid w:val="0017550F"/>
    <w:rsid w:val="00175857"/>
    <w:rsid w:val="00175E61"/>
    <w:rsid w:val="001766AB"/>
    <w:rsid w:val="00180C24"/>
    <w:rsid w:val="00183BF0"/>
    <w:rsid w:val="00186638"/>
    <w:rsid w:val="001875E4"/>
    <w:rsid w:val="00192ECF"/>
    <w:rsid w:val="00195B47"/>
    <w:rsid w:val="001967F1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3E87"/>
    <w:rsid w:val="001B446B"/>
    <w:rsid w:val="001B4AC1"/>
    <w:rsid w:val="001B55E0"/>
    <w:rsid w:val="001B73E6"/>
    <w:rsid w:val="001C0792"/>
    <w:rsid w:val="001C29A5"/>
    <w:rsid w:val="001C2C32"/>
    <w:rsid w:val="001C38CB"/>
    <w:rsid w:val="001C455A"/>
    <w:rsid w:val="001C7220"/>
    <w:rsid w:val="001D1927"/>
    <w:rsid w:val="001D1CBA"/>
    <w:rsid w:val="001D3C62"/>
    <w:rsid w:val="001D3DB4"/>
    <w:rsid w:val="001D69B4"/>
    <w:rsid w:val="001E004C"/>
    <w:rsid w:val="001E3881"/>
    <w:rsid w:val="001E6BD7"/>
    <w:rsid w:val="001F079B"/>
    <w:rsid w:val="001F2046"/>
    <w:rsid w:val="001F286E"/>
    <w:rsid w:val="001F2D3B"/>
    <w:rsid w:val="001F3021"/>
    <w:rsid w:val="001F35CA"/>
    <w:rsid w:val="001F3F0F"/>
    <w:rsid w:val="001F5A56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400D"/>
    <w:rsid w:val="00215DBC"/>
    <w:rsid w:val="0021634C"/>
    <w:rsid w:val="00216F45"/>
    <w:rsid w:val="00217BEA"/>
    <w:rsid w:val="00221C61"/>
    <w:rsid w:val="00222932"/>
    <w:rsid w:val="00223EAE"/>
    <w:rsid w:val="00224B04"/>
    <w:rsid w:val="0022589D"/>
    <w:rsid w:val="0022695D"/>
    <w:rsid w:val="00232509"/>
    <w:rsid w:val="00232A11"/>
    <w:rsid w:val="002337D3"/>
    <w:rsid w:val="00233A23"/>
    <w:rsid w:val="002362C8"/>
    <w:rsid w:val="00240457"/>
    <w:rsid w:val="00241CF7"/>
    <w:rsid w:val="00242189"/>
    <w:rsid w:val="00245888"/>
    <w:rsid w:val="00245C06"/>
    <w:rsid w:val="00246922"/>
    <w:rsid w:val="00250909"/>
    <w:rsid w:val="002517AE"/>
    <w:rsid w:val="00252DA3"/>
    <w:rsid w:val="00254BF3"/>
    <w:rsid w:val="002553B6"/>
    <w:rsid w:val="00255465"/>
    <w:rsid w:val="00256303"/>
    <w:rsid w:val="0026240A"/>
    <w:rsid w:val="00262D90"/>
    <w:rsid w:val="00265822"/>
    <w:rsid w:val="00266437"/>
    <w:rsid w:val="00270E72"/>
    <w:rsid w:val="002769D6"/>
    <w:rsid w:val="00280A6D"/>
    <w:rsid w:val="00280C83"/>
    <w:rsid w:val="00282EFC"/>
    <w:rsid w:val="002841B8"/>
    <w:rsid w:val="0028423D"/>
    <w:rsid w:val="00285CD3"/>
    <w:rsid w:val="0028636B"/>
    <w:rsid w:val="002866FC"/>
    <w:rsid w:val="0028788B"/>
    <w:rsid w:val="00287B08"/>
    <w:rsid w:val="00292051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29F"/>
    <w:rsid w:val="002C39E8"/>
    <w:rsid w:val="002C483B"/>
    <w:rsid w:val="002C5B6E"/>
    <w:rsid w:val="002C615E"/>
    <w:rsid w:val="002C6650"/>
    <w:rsid w:val="002C6D16"/>
    <w:rsid w:val="002D0700"/>
    <w:rsid w:val="002D0CDF"/>
    <w:rsid w:val="002D2E59"/>
    <w:rsid w:val="002D42B0"/>
    <w:rsid w:val="002D50DE"/>
    <w:rsid w:val="002D59AF"/>
    <w:rsid w:val="002E03C5"/>
    <w:rsid w:val="002E18A2"/>
    <w:rsid w:val="002E2DC1"/>
    <w:rsid w:val="002E3547"/>
    <w:rsid w:val="002E3776"/>
    <w:rsid w:val="002E3961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07B68"/>
    <w:rsid w:val="00310EE8"/>
    <w:rsid w:val="003112E1"/>
    <w:rsid w:val="00311A25"/>
    <w:rsid w:val="00312CF3"/>
    <w:rsid w:val="0031495D"/>
    <w:rsid w:val="0031690F"/>
    <w:rsid w:val="00316CD5"/>
    <w:rsid w:val="0032095A"/>
    <w:rsid w:val="0032113E"/>
    <w:rsid w:val="003223F9"/>
    <w:rsid w:val="00323138"/>
    <w:rsid w:val="00324BF5"/>
    <w:rsid w:val="003277B9"/>
    <w:rsid w:val="00330E82"/>
    <w:rsid w:val="00331283"/>
    <w:rsid w:val="0033163A"/>
    <w:rsid w:val="00331DCB"/>
    <w:rsid w:val="003340B1"/>
    <w:rsid w:val="00334FDB"/>
    <w:rsid w:val="00335E21"/>
    <w:rsid w:val="00336AB2"/>
    <w:rsid w:val="00336C57"/>
    <w:rsid w:val="0033735D"/>
    <w:rsid w:val="00341195"/>
    <w:rsid w:val="003437B4"/>
    <w:rsid w:val="0034404D"/>
    <w:rsid w:val="00344354"/>
    <w:rsid w:val="00344454"/>
    <w:rsid w:val="00344667"/>
    <w:rsid w:val="00344858"/>
    <w:rsid w:val="00345105"/>
    <w:rsid w:val="00346D3C"/>
    <w:rsid w:val="00347668"/>
    <w:rsid w:val="00347E63"/>
    <w:rsid w:val="00350005"/>
    <w:rsid w:val="00350745"/>
    <w:rsid w:val="00351752"/>
    <w:rsid w:val="00352182"/>
    <w:rsid w:val="0035438C"/>
    <w:rsid w:val="003552CB"/>
    <w:rsid w:val="00361007"/>
    <w:rsid w:val="00363284"/>
    <w:rsid w:val="00365352"/>
    <w:rsid w:val="00365561"/>
    <w:rsid w:val="00366D51"/>
    <w:rsid w:val="00367299"/>
    <w:rsid w:val="0037040B"/>
    <w:rsid w:val="0037078D"/>
    <w:rsid w:val="0037112E"/>
    <w:rsid w:val="0037160C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58E5"/>
    <w:rsid w:val="0038640F"/>
    <w:rsid w:val="00386639"/>
    <w:rsid w:val="003867A2"/>
    <w:rsid w:val="00390354"/>
    <w:rsid w:val="00393C32"/>
    <w:rsid w:val="00394075"/>
    <w:rsid w:val="003941D9"/>
    <w:rsid w:val="00395CB4"/>
    <w:rsid w:val="003A00C7"/>
    <w:rsid w:val="003A211D"/>
    <w:rsid w:val="003A2371"/>
    <w:rsid w:val="003A274C"/>
    <w:rsid w:val="003A2F7F"/>
    <w:rsid w:val="003A389B"/>
    <w:rsid w:val="003A4F63"/>
    <w:rsid w:val="003A6BBC"/>
    <w:rsid w:val="003A7990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B6CC2"/>
    <w:rsid w:val="003B7175"/>
    <w:rsid w:val="003C005E"/>
    <w:rsid w:val="003C0770"/>
    <w:rsid w:val="003C1DBB"/>
    <w:rsid w:val="003C2F7F"/>
    <w:rsid w:val="003C4C56"/>
    <w:rsid w:val="003D1115"/>
    <w:rsid w:val="003D4D40"/>
    <w:rsid w:val="003D500A"/>
    <w:rsid w:val="003D77C8"/>
    <w:rsid w:val="003D78F7"/>
    <w:rsid w:val="003E0ECE"/>
    <w:rsid w:val="003E1443"/>
    <w:rsid w:val="003E1B74"/>
    <w:rsid w:val="003E2F8F"/>
    <w:rsid w:val="003E356F"/>
    <w:rsid w:val="003E3B01"/>
    <w:rsid w:val="003E4461"/>
    <w:rsid w:val="003E6655"/>
    <w:rsid w:val="003E7D89"/>
    <w:rsid w:val="003E7F7B"/>
    <w:rsid w:val="003F1D72"/>
    <w:rsid w:val="003F33B4"/>
    <w:rsid w:val="003F501A"/>
    <w:rsid w:val="003F53E7"/>
    <w:rsid w:val="003F5D8A"/>
    <w:rsid w:val="003F6F6F"/>
    <w:rsid w:val="003F7B36"/>
    <w:rsid w:val="003F7FD2"/>
    <w:rsid w:val="00404E89"/>
    <w:rsid w:val="00404F54"/>
    <w:rsid w:val="00410142"/>
    <w:rsid w:val="00411D57"/>
    <w:rsid w:val="0041207B"/>
    <w:rsid w:val="0041249C"/>
    <w:rsid w:val="00412CBE"/>
    <w:rsid w:val="004149F6"/>
    <w:rsid w:val="00416874"/>
    <w:rsid w:val="00417690"/>
    <w:rsid w:val="00420153"/>
    <w:rsid w:val="00420636"/>
    <w:rsid w:val="00420D91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A45"/>
    <w:rsid w:val="00436CA2"/>
    <w:rsid w:val="00442D86"/>
    <w:rsid w:val="00445E8B"/>
    <w:rsid w:val="00446572"/>
    <w:rsid w:val="004473B7"/>
    <w:rsid w:val="00450890"/>
    <w:rsid w:val="00451A3C"/>
    <w:rsid w:val="00455EFF"/>
    <w:rsid w:val="00461193"/>
    <w:rsid w:val="004622A6"/>
    <w:rsid w:val="004638B4"/>
    <w:rsid w:val="00464A20"/>
    <w:rsid w:val="00464E75"/>
    <w:rsid w:val="004654D7"/>
    <w:rsid w:val="00465D71"/>
    <w:rsid w:val="00470650"/>
    <w:rsid w:val="00470688"/>
    <w:rsid w:val="004709E2"/>
    <w:rsid w:val="004718B0"/>
    <w:rsid w:val="00471C4B"/>
    <w:rsid w:val="004756EA"/>
    <w:rsid w:val="00477D95"/>
    <w:rsid w:val="004806C1"/>
    <w:rsid w:val="00481B21"/>
    <w:rsid w:val="00484FDC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4368"/>
    <w:rsid w:val="004A5AF7"/>
    <w:rsid w:val="004A6333"/>
    <w:rsid w:val="004A7A91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D73B9"/>
    <w:rsid w:val="004E1376"/>
    <w:rsid w:val="004E286A"/>
    <w:rsid w:val="004E3960"/>
    <w:rsid w:val="004E45CB"/>
    <w:rsid w:val="004E4D8D"/>
    <w:rsid w:val="004E5201"/>
    <w:rsid w:val="004E71CC"/>
    <w:rsid w:val="004F0FE9"/>
    <w:rsid w:val="004F2DA1"/>
    <w:rsid w:val="004F4890"/>
    <w:rsid w:val="004F4B93"/>
    <w:rsid w:val="004F5260"/>
    <w:rsid w:val="004F5548"/>
    <w:rsid w:val="004F7220"/>
    <w:rsid w:val="00501BA8"/>
    <w:rsid w:val="00502AF3"/>
    <w:rsid w:val="00502B2C"/>
    <w:rsid w:val="00503EBC"/>
    <w:rsid w:val="005073AD"/>
    <w:rsid w:val="0051173C"/>
    <w:rsid w:val="00513A5C"/>
    <w:rsid w:val="00516BD7"/>
    <w:rsid w:val="00521C22"/>
    <w:rsid w:val="00524E1A"/>
    <w:rsid w:val="0052578F"/>
    <w:rsid w:val="005268A9"/>
    <w:rsid w:val="00526B14"/>
    <w:rsid w:val="005273B7"/>
    <w:rsid w:val="005307FE"/>
    <w:rsid w:val="00531328"/>
    <w:rsid w:val="00531537"/>
    <w:rsid w:val="005318AF"/>
    <w:rsid w:val="0053360A"/>
    <w:rsid w:val="00533FF6"/>
    <w:rsid w:val="00534052"/>
    <w:rsid w:val="00534774"/>
    <w:rsid w:val="00535164"/>
    <w:rsid w:val="00535CEA"/>
    <w:rsid w:val="00537E77"/>
    <w:rsid w:val="0054037E"/>
    <w:rsid w:val="005426B1"/>
    <w:rsid w:val="0054299F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5A70"/>
    <w:rsid w:val="00566A3F"/>
    <w:rsid w:val="00567112"/>
    <w:rsid w:val="005709EA"/>
    <w:rsid w:val="00570C81"/>
    <w:rsid w:val="00570D0D"/>
    <w:rsid w:val="005766AF"/>
    <w:rsid w:val="00576964"/>
    <w:rsid w:val="00576C6A"/>
    <w:rsid w:val="00576D51"/>
    <w:rsid w:val="00577D46"/>
    <w:rsid w:val="00580B48"/>
    <w:rsid w:val="00582916"/>
    <w:rsid w:val="00584A81"/>
    <w:rsid w:val="00585251"/>
    <w:rsid w:val="0058653F"/>
    <w:rsid w:val="00587971"/>
    <w:rsid w:val="00591906"/>
    <w:rsid w:val="00591B32"/>
    <w:rsid w:val="00592305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370"/>
    <w:rsid w:val="005B1637"/>
    <w:rsid w:val="005B1719"/>
    <w:rsid w:val="005B1BC1"/>
    <w:rsid w:val="005B202C"/>
    <w:rsid w:val="005B3C55"/>
    <w:rsid w:val="005B4294"/>
    <w:rsid w:val="005B48D1"/>
    <w:rsid w:val="005B5816"/>
    <w:rsid w:val="005B5D38"/>
    <w:rsid w:val="005B65A4"/>
    <w:rsid w:val="005B6A43"/>
    <w:rsid w:val="005B7FB7"/>
    <w:rsid w:val="005C0EA6"/>
    <w:rsid w:val="005C2BB7"/>
    <w:rsid w:val="005C537D"/>
    <w:rsid w:val="005C563F"/>
    <w:rsid w:val="005C7093"/>
    <w:rsid w:val="005C7A24"/>
    <w:rsid w:val="005D159E"/>
    <w:rsid w:val="005D1BAA"/>
    <w:rsid w:val="005D26B9"/>
    <w:rsid w:val="005D29D0"/>
    <w:rsid w:val="005D4F17"/>
    <w:rsid w:val="005D5CC9"/>
    <w:rsid w:val="005E145E"/>
    <w:rsid w:val="005E14AA"/>
    <w:rsid w:val="005E33C0"/>
    <w:rsid w:val="005E3B82"/>
    <w:rsid w:val="005E4462"/>
    <w:rsid w:val="005E45B7"/>
    <w:rsid w:val="005E46B1"/>
    <w:rsid w:val="005E47D2"/>
    <w:rsid w:val="005E4EA6"/>
    <w:rsid w:val="005E4EED"/>
    <w:rsid w:val="005E59E7"/>
    <w:rsid w:val="005E6167"/>
    <w:rsid w:val="005E6627"/>
    <w:rsid w:val="005E7036"/>
    <w:rsid w:val="005F11FD"/>
    <w:rsid w:val="005F3FC4"/>
    <w:rsid w:val="005F4F98"/>
    <w:rsid w:val="005F546C"/>
    <w:rsid w:val="005F5BEC"/>
    <w:rsid w:val="00601F73"/>
    <w:rsid w:val="00604442"/>
    <w:rsid w:val="00606CD4"/>
    <w:rsid w:val="00607C26"/>
    <w:rsid w:val="00612C6D"/>
    <w:rsid w:val="006154C0"/>
    <w:rsid w:val="006157C0"/>
    <w:rsid w:val="00615AFD"/>
    <w:rsid w:val="00621BE3"/>
    <w:rsid w:val="00625D14"/>
    <w:rsid w:val="00626F34"/>
    <w:rsid w:val="00630CA4"/>
    <w:rsid w:val="00635C6F"/>
    <w:rsid w:val="00636695"/>
    <w:rsid w:val="00637219"/>
    <w:rsid w:val="00640978"/>
    <w:rsid w:val="006415A5"/>
    <w:rsid w:val="006428C0"/>
    <w:rsid w:val="00642BF1"/>
    <w:rsid w:val="006462E8"/>
    <w:rsid w:val="006465A7"/>
    <w:rsid w:val="00646F70"/>
    <w:rsid w:val="0064711A"/>
    <w:rsid w:val="006472AD"/>
    <w:rsid w:val="00650464"/>
    <w:rsid w:val="00650816"/>
    <w:rsid w:val="00654638"/>
    <w:rsid w:val="00661451"/>
    <w:rsid w:val="00661C7F"/>
    <w:rsid w:val="00663EE0"/>
    <w:rsid w:val="006641F5"/>
    <w:rsid w:val="00664514"/>
    <w:rsid w:val="0066485D"/>
    <w:rsid w:val="00665118"/>
    <w:rsid w:val="006679DB"/>
    <w:rsid w:val="0067086C"/>
    <w:rsid w:val="00673367"/>
    <w:rsid w:val="006755FE"/>
    <w:rsid w:val="00676477"/>
    <w:rsid w:val="0067663F"/>
    <w:rsid w:val="00676774"/>
    <w:rsid w:val="00681EC0"/>
    <w:rsid w:val="0068443D"/>
    <w:rsid w:val="006859E2"/>
    <w:rsid w:val="00685EE4"/>
    <w:rsid w:val="00686463"/>
    <w:rsid w:val="00686B9A"/>
    <w:rsid w:val="00686EC2"/>
    <w:rsid w:val="006923B8"/>
    <w:rsid w:val="006924E8"/>
    <w:rsid w:val="00692BF8"/>
    <w:rsid w:val="00692CD8"/>
    <w:rsid w:val="00694787"/>
    <w:rsid w:val="006A0366"/>
    <w:rsid w:val="006A0946"/>
    <w:rsid w:val="006A1007"/>
    <w:rsid w:val="006A168A"/>
    <w:rsid w:val="006A29BA"/>
    <w:rsid w:val="006A4664"/>
    <w:rsid w:val="006A564F"/>
    <w:rsid w:val="006A5814"/>
    <w:rsid w:val="006B11FE"/>
    <w:rsid w:val="006B2050"/>
    <w:rsid w:val="006B3219"/>
    <w:rsid w:val="006B3A59"/>
    <w:rsid w:val="006B7B88"/>
    <w:rsid w:val="006C27C2"/>
    <w:rsid w:val="006C2EF9"/>
    <w:rsid w:val="006C3892"/>
    <w:rsid w:val="006C49BE"/>
    <w:rsid w:val="006C5E8F"/>
    <w:rsid w:val="006D2880"/>
    <w:rsid w:val="006D2978"/>
    <w:rsid w:val="006D2F48"/>
    <w:rsid w:val="006D3C61"/>
    <w:rsid w:val="006D4693"/>
    <w:rsid w:val="006D48EA"/>
    <w:rsid w:val="006D4BD5"/>
    <w:rsid w:val="006D5898"/>
    <w:rsid w:val="006D5A22"/>
    <w:rsid w:val="006D5CBC"/>
    <w:rsid w:val="006D5E6C"/>
    <w:rsid w:val="006D7AD8"/>
    <w:rsid w:val="006E19C6"/>
    <w:rsid w:val="006E3968"/>
    <w:rsid w:val="006E3C33"/>
    <w:rsid w:val="006E3F58"/>
    <w:rsid w:val="006E458B"/>
    <w:rsid w:val="006E4611"/>
    <w:rsid w:val="006E514F"/>
    <w:rsid w:val="006E5F8E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8DC"/>
    <w:rsid w:val="00715C22"/>
    <w:rsid w:val="00716EE6"/>
    <w:rsid w:val="0072003B"/>
    <w:rsid w:val="00720225"/>
    <w:rsid w:val="00720779"/>
    <w:rsid w:val="00720F23"/>
    <w:rsid w:val="0072463F"/>
    <w:rsid w:val="00726240"/>
    <w:rsid w:val="007265E6"/>
    <w:rsid w:val="00731684"/>
    <w:rsid w:val="00731864"/>
    <w:rsid w:val="00731D05"/>
    <w:rsid w:val="00732C60"/>
    <w:rsid w:val="00742D11"/>
    <w:rsid w:val="00744215"/>
    <w:rsid w:val="00746C5D"/>
    <w:rsid w:val="007503A3"/>
    <w:rsid w:val="0075171C"/>
    <w:rsid w:val="007526A6"/>
    <w:rsid w:val="0075381D"/>
    <w:rsid w:val="00753F8E"/>
    <w:rsid w:val="007559BE"/>
    <w:rsid w:val="00755C79"/>
    <w:rsid w:val="00760911"/>
    <w:rsid w:val="00761D59"/>
    <w:rsid w:val="0076624B"/>
    <w:rsid w:val="0076684D"/>
    <w:rsid w:val="00766C8A"/>
    <w:rsid w:val="00767FCE"/>
    <w:rsid w:val="0077032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4F2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10B"/>
    <w:rsid w:val="007B0A24"/>
    <w:rsid w:val="007B0DE7"/>
    <w:rsid w:val="007B12BA"/>
    <w:rsid w:val="007B14E1"/>
    <w:rsid w:val="007B1CDD"/>
    <w:rsid w:val="007B4993"/>
    <w:rsid w:val="007B5233"/>
    <w:rsid w:val="007B535D"/>
    <w:rsid w:val="007B5C90"/>
    <w:rsid w:val="007C4BEC"/>
    <w:rsid w:val="007C7B52"/>
    <w:rsid w:val="007C7FB7"/>
    <w:rsid w:val="007D0844"/>
    <w:rsid w:val="007D0E8C"/>
    <w:rsid w:val="007D231B"/>
    <w:rsid w:val="007D54AB"/>
    <w:rsid w:val="007D78B5"/>
    <w:rsid w:val="007E0BCB"/>
    <w:rsid w:val="007E64D5"/>
    <w:rsid w:val="007E730F"/>
    <w:rsid w:val="007F3048"/>
    <w:rsid w:val="007F3BA9"/>
    <w:rsid w:val="007F3DE8"/>
    <w:rsid w:val="007F4A0A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1F9"/>
    <w:rsid w:val="008143B6"/>
    <w:rsid w:val="00816C84"/>
    <w:rsid w:val="0082001B"/>
    <w:rsid w:val="008220E0"/>
    <w:rsid w:val="00827DDD"/>
    <w:rsid w:val="00831A2C"/>
    <w:rsid w:val="008347E9"/>
    <w:rsid w:val="00834BAF"/>
    <w:rsid w:val="00840682"/>
    <w:rsid w:val="00840CAA"/>
    <w:rsid w:val="00840D52"/>
    <w:rsid w:val="00842DCA"/>
    <w:rsid w:val="008450F2"/>
    <w:rsid w:val="00845B0B"/>
    <w:rsid w:val="00846D00"/>
    <w:rsid w:val="008471CF"/>
    <w:rsid w:val="008510BC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66AA5"/>
    <w:rsid w:val="008705DA"/>
    <w:rsid w:val="00870E52"/>
    <w:rsid w:val="00871FF4"/>
    <w:rsid w:val="0087488F"/>
    <w:rsid w:val="00875AAE"/>
    <w:rsid w:val="00882931"/>
    <w:rsid w:val="008830CC"/>
    <w:rsid w:val="00883512"/>
    <w:rsid w:val="00885D1F"/>
    <w:rsid w:val="00885EA5"/>
    <w:rsid w:val="0089074F"/>
    <w:rsid w:val="00890773"/>
    <w:rsid w:val="00891D3B"/>
    <w:rsid w:val="0089253A"/>
    <w:rsid w:val="00893131"/>
    <w:rsid w:val="008949C6"/>
    <w:rsid w:val="008958CD"/>
    <w:rsid w:val="008A3746"/>
    <w:rsid w:val="008A5018"/>
    <w:rsid w:val="008A6240"/>
    <w:rsid w:val="008A6788"/>
    <w:rsid w:val="008A69AE"/>
    <w:rsid w:val="008A6E73"/>
    <w:rsid w:val="008A73BB"/>
    <w:rsid w:val="008A79F5"/>
    <w:rsid w:val="008B0FF5"/>
    <w:rsid w:val="008B3888"/>
    <w:rsid w:val="008B3F13"/>
    <w:rsid w:val="008B4A99"/>
    <w:rsid w:val="008B4D42"/>
    <w:rsid w:val="008B69DF"/>
    <w:rsid w:val="008B7C6A"/>
    <w:rsid w:val="008C1087"/>
    <w:rsid w:val="008C3105"/>
    <w:rsid w:val="008C39DB"/>
    <w:rsid w:val="008C4A8F"/>
    <w:rsid w:val="008C5A68"/>
    <w:rsid w:val="008C7882"/>
    <w:rsid w:val="008C7BFA"/>
    <w:rsid w:val="008D0FB5"/>
    <w:rsid w:val="008D3086"/>
    <w:rsid w:val="008D4F55"/>
    <w:rsid w:val="008D58BB"/>
    <w:rsid w:val="008D780E"/>
    <w:rsid w:val="008E1326"/>
    <w:rsid w:val="008E163D"/>
    <w:rsid w:val="008E2591"/>
    <w:rsid w:val="008E41ED"/>
    <w:rsid w:val="008E6215"/>
    <w:rsid w:val="008E6544"/>
    <w:rsid w:val="008F278B"/>
    <w:rsid w:val="008F30BD"/>
    <w:rsid w:val="008F4AA5"/>
    <w:rsid w:val="008F62F6"/>
    <w:rsid w:val="008F68C0"/>
    <w:rsid w:val="008F6A13"/>
    <w:rsid w:val="008F74F0"/>
    <w:rsid w:val="00900CD4"/>
    <w:rsid w:val="00901812"/>
    <w:rsid w:val="00902AE4"/>
    <w:rsid w:val="00902EC8"/>
    <w:rsid w:val="00903296"/>
    <w:rsid w:val="00903AE0"/>
    <w:rsid w:val="0090464E"/>
    <w:rsid w:val="00904BC9"/>
    <w:rsid w:val="0090521E"/>
    <w:rsid w:val="00906451"/>
    <w:rsid w:val="009079DC"/>
    <w:rsid w:val="009100AD"/>
    <w:rsid w:val="0091016E"/>
    <w:rsid w:val="00910475"/>
    <w:rsid w:val="009106B1"/>
    <w:rsid w:val="00911F77"/>
    <w:rsid w:val="00911FAA"/>
    <w:rsid w:val="00912666"/>
    <w:rsid w:val="00912B32"/>
    <w:rsid w:val="00912CF4"/>
    <w:rsid w:val="00913A10"/>
    <w:rsid w:val="00913C26"/>
    <w:rsid w:val="00914BA9"/>
    <w:rsid w:val="00914FCE"/>
    <w:rsid w:val="009161A8"/>
    <w:rsid w:val="00916756"/>
    <w:rsid w:val="00916794"/>
    <w:rsid w:val="009177A4"/>
    <w:rsid w:val="00917F95"/>
    <w:rsid w:val="009203E1"/>
    <w:rsid w:val="00920B1D"/>
    <w:rsid w:val="009211D8"/>
    <w:rsid w:val="00923A81"/>
    <w:rsid w:val="009251C7"/>
    <w:rsid w:val="00925DEF"/>
    <w:rsid w:val="009268AD"/>
    <w:rsid w:val="00927B16"/>
    <w:rsid w:val="00927E08"/>
    <w:rsid w:val="009328CF"/>
    <w:rsid w:val="00934C1D"/>
    <w:rsid w:val="00934F2B"/>
    <w:rsid w:val="0093607A"/>
    <w:rsid w:val="00941429"/>
    <w:rsid w:val="00942772"/>
    <w:rsid w:val="009432DA"/>
    <w:rsid w:val="00943C3E"/>
    <w:rsid w:val="0094689C"/>
    <w:rsid w:val="00946B7F"/>
    <w:rsid w:val="00946E6F"/>
    <w:rsid w:val="00947C99"/>
    <w:rsid w:val="0095152E"/>
    <w:rsid w:val="0095223F"/>
    <w:rsid w:val="00955EB0"/>
    <w:rsid w:val="009564B7"/>
    <w:rsid w:val="00957B78"/>
    <w:rsid w:val="00960822"/>
    <w:rsid w:val="00961F60"/>
    <w:rsid w:val="00961FCD"/>
    <w:rsid w:val="00963884"/>
    <w:rsid w:val="00963AB2"/>
    <w:rsid w:val="00966B2F"/>
    <w:rsid w:val="00966FA3"/>
    <w:rsid w:val="009674AD"/>
    <w:rsid w:val="00972256"/>
    <w:rsid w:val="00972D64"/>
    <w:rsid w:val="00972F20"/>
    <w:rsid w:val="0097419E"/>
    <w:rsid w:val="00974CFF"/>
    <w:rsid w:val="00975015"/>
    <w:rsid w:val="0097540A"/>
    <w:rsid w:val="009770B0"/>
    <w:rsid w:val="00977D88"/>
    <w:rsid w:val="009807FD"/>
    <w:rsid w:val="00981A87"/>
    <w:rsid w:val="00981BFE"/>
    <w:rsid w:val="00983B68"/>
    <w:rsid w:val="00983DAC"/>
    <w:rsid w:val="00983F00"/>
    <w:rsid w:val="00984A14"/>
    <w:rsid w:val="00985339"/>
    <w:rsid w:val="00990822"/>
    <w:rsid w:val="009919C6"/>
    <w:rsid w:val="009920A9"/>
    <w:rsid w:val="009941C4"/>
    <w:rsid w:val="009943EF"/>
    <w:rsid w:val="00996023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B59C9"/>
    <w:rsid w:val="009C02FB"/>
    <w:rsid w:val="009C2AEB"/>
    <w:rsid w:val="009C48FC"/>
    <w:rsid w:val="009C4BFA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573"/>
    <w:rsid w:val="009F0C48"/>
    <w:rsid w:val="009F1E1A"/>
    <w:rsid w:val="009F52FB"/>
    <w:rsid w:val="009F5317"/>
    <w:rsid w:val="009F5EF7"/>
    <w:rsid w:val="00A0080F"/>
    <w:rsid w:val="00A02849"/>
    <w:rsid w:val="00A02884"/>
    <w:rsid w:val="00A03883"/>
    <w:rsid w:val="00A04794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4D7A"/>
    <w:rsid w:val="00A26BBA"/>
    <w:rsid w:val="00A30536"/>
    <w:rsid w:val="00A30695"/>
    <w:rsid w:val="00A30FEB"/>
    <w:rsid w:val="00A31AA9"/>
    <w:rsid w:val="00A34517"/>
    <w:rsid w:val="00A374BD"/>
    <w:rsid w:val="00A406A6"/>
    <w:rsid w:val="00A40792"/>
    <w:rsid w:val="00A40869"/>
    <w:rsid w:val="00A414BE"/>
    <w:rsid w:val="00A4308E"/>
    <w:rsid w:val="00A44465"/>
    <w:rsid w:val="00A45569"/>
    <w:rsid w:val="00A467C0"/>
    <w:rsid w:val="00A46D2F"/>
    <w:rsid w:val="00A506EE"/>
    <w:rsid w:val="00A51A44"/>
    <w:rsid w:val="00A5310B"/>
    <w:rsid w:val="00A558F8"/>
    <w:rsid w:val="00A5597F"/>
    <w:rsid w:val="00A57A36"/>
    <w:rsid w:val="00A57F71"/>
    <w:rsid w:val="00A60456"/>
    <w:rsid w:val="00A6093F"/>
    <w:rsid w:val="00A61416"/>
    <w:rsid w:val="00A6186D"/>
    <w:rsid w:val="00A6335B"/>
    <w:rsid w:val="00A63B46"/>
    <w:rsid w:val="00A642EF"/>
    <w:rsid w:val="00A66902"/>
    <w:rsid w:val="00A70313"/>
    <w:rsid w:val="00A729CC"/>
    <w:rsid w:val="00A74C39"/>
    <w:rsid w:val="00A8100C"/>
    <w:rsid w:val="00A8179B"/>
    <w:rsid w:val="00A8268F"/>
    <w:rsid w:val="00A83D52"/>
    <w:rsid w:val="00A8496B"/>
    <w:rsid w:val="00A85CA0"/>
    <w:rsid w:val="00A85CDF"/>
    <w:rsid w:val="00A86077"/>
    <w:rsid w:val="00A87817"/>
    <w:rsid w:val="00A87F97"/>
    <w:rsid w:val="00A909EB"/>
    <w:rsid w:val="00A90DB4"/>
    <w:rsid w:val="00A9126B"/>
    <w:rsid w:val="00A91A0F"/>
    <w:rsid w:val="00A925C7"/>
    <w:rsid w:val="00A92601"/>
    <w:rsid w:val="00A97706"/>
    <w:rsid w:val="00A97DC0"/>
    <w:rsid w:val="00AA014A"/>
    <w:rsid w:val="00AA0EE3"/>
    <w:rsid w:val="00AA0F92"/>
    <w:rsid w:val="00AA254A"/>
    <w:rsid w:val="00AA2A51"/>
    <w:rsid w:val="00AA3298"/>
    <w:rsid w:val="00AA33C1"/>
    <w:rsid w:val="00AA43AA"/>
    <w:rsid w:val="00AA708F"/>
    <w:rsid w:val="00AA721F"/>
    <w:rsid w:val="00AB0024"/>
    <w:rsid w:val="00AB4D03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2D5A"/>
    <w:rsid w:val="00AE3A73"/>
    <w:rsid w:val="00AE4CA2"/>
    <w:rsid w:val="00AE5F28"/>
    <w:rsid w:val="00AE6483"/>
    <w:rsid w:val="00AE67E2"/>
    <w:rsid w:val="00AE6884"/>
    <w:rsid w:val="00AF2765"/>
    <w:rsid w:val="00AF322F"/>
    <w:rsid w:val="00AF4D5A"/>
    <w:rsid w:val="00AF4E6E"/>
    <w:rsid w:val="00AF5C85"/>
    <w:rsid w:val="00AF7A92"/>
    <w:rsid w:val="00B00810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7D7"/>
    <w:rsid w:val="00B31889"/>
    <w:rsid w:val="00B31BA1"/>
    <w:rsid w:val="00B32A0B"/>
    <w:rsid w:val="00B33423"/>
    <w:rsid w:val="00B3637F"/>
    <w:rsid w:val="00B408C0"/>
    <w:rsid w:val="00B40C2F"/>
    <w:rsid w:val="00B413A8"/>
    <w:rsid w:val="00B4147F"/>
    <w:rsid w:val="00B4152A"/>
    <w:rsid w:val="00B42662"/>
    <w:rsid w:val="00B45E37"/>
    <w:rsid w:val="00B47213"/>
    <w:rsid w:val="00B47A91"/>
    <w:rsid w:val="00B531B8"/>
    <w:rsid w:val="00B549E6"/>
    <w:rsid w:val="00B54FC0"/>
    <w:rsid w:val="00B60494"/>
    <w:rsid w:val="00B62B70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3093"/>
    <w:rsid w:val="00B85327"/>
    <w:rsid w:val="00B87DD4"/>
    <w:rsid w:val="00B929A2"/>
    <w:rsid w:val="00B94CC7"/>
    <w:rsid w:val="00B9566A"/>
    <w:rsid w:val="00BA050F"/>
    <w:rsid w:val="00BA1DA6"/>
    <w:rsid w:val="00BA3175"/>
    <w:rsid w:val="00BA36EB"/>
    <w:rsid w:val="00BA39C7"/>
    <w:rsid w:val="00BA3FA1"/>
    <w:rsid w:val="00BA5E09"/>
    <w:rsid w:val="00BA6128"/>
    <w:rsid w:val="00BB19B4"/>
    <w:rsid w:val="00BB4A94"/>
    <w:rsid w:val="00BB4BAA"/>
    <w:rsid w:val="00BB52F4"/>
    <w:rsid w:val="00BB5B89"/>
    <w:rsid w:val="00BB5D7F"/>
    <w:rsid w:val="00BB7E35"/>
    <w:rsid w:val="00BC3B4C"/>
    <w:rsid w:val="00BC436F"/>
    <w:rsid w:val="00BC582C"/>
    <w:rsid w:val="00BC710F"/>
    <w:rsid w:val="00BC78E6"/>
    <w:rsid w:val="00BC79EA"/>
    <w:rsid w:val="00BC7D31"/>
    <w:rsid w:val="00BD10A4"/>
    <w:rsid w:val="00BD310B"/>
    <w:rsid w:val="00BD5223"/>
    <w:rsid w:val="00BD6053"/>
    <w:rsid w:val="00BD78C3"/>
    <w:rsid w:val="00BE16AA"/>
    <w:rsid w:val="00BE1D60"/>
    <w:rsid w:val="00BE386B"/>
    <w:rsid w:val="00BE3A2B"/>
    <w:rsid w:val="00BE45A3"/>
    <w:rsid w:val="00BE64FE"/>
    <w:rsid w:val="00BF2380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4A52"/>
    <w:rsid w:val="00C151B3"/>
    <w:rsid w:val="00C15905"/>
    <w:rsid w:val="00C16E96"/>
    <w:rsid w:val="00C1786F"/>
    <w:rsid w:val="00C2007E"/>
    <w:rsid w:val="00C20442"/>
    <w:rsid w:val="00C20E9E"/>
    <w:rsid w:val="00C213AD"/>
    <w:rsid w:val="00C215F2"/>
    <w:rsid w:val="00C21935"/>
    <w:rsid w:val="00C22727"/>
    <w:rsid w:val="00C230E5"/>
    <w:rsid w:val="00C25E82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6BF"/>
    <w:rsid w:val="00C50E2A"/>
    <w:rsid w:val="00C52AFD"/>
    <w:rsid w:val="00C55727"/>
    <w:rsid w:val="00C56EB3"/>
    <w:rsid w:val="00C60FBF"/>
    <w:rsid w:val="00C6139E"/>
    <w:rsid w:val="00C61D8D"/>
    <w:rsid w:val="00C63792"/>
    <w:rsid w:val="00C639C0"/>
    <w:rsid w:val="00C63E26"/>
    <w:rsid w:val="00C66C26"/>
    <w:rsid w:val="00C7195E"/>
    <w:rsid w:val="00C7208A"/>
    <w:rsid w:val="00C73357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1EA3"/>
    <w:rsid w:val="00CA20C0"/>
    <w:rsid w:val="00CA41C8"/>
    <w:rsid w:val="00CA500F"/>
    <w:rsid w:val="00CA6972"/>
    <w:rsid w:val="00CA7558"/>
    <w:rsid w:val="00CB005C"/>
    <w:rsid w:val="00CB0544"/>
    <w:rsid w:val="00CB22B1"/>
    <w:rsid w:val="00CB2991"/>
    <w:rsid w:val="00CB2B5A"/>
    <w:rsid w:val="00CB43D4"/>
    <w:rsid w:val="00CB4ADC"/>
    <w:rsid w:val="00CB5872"/>
    <w:rsid w:val="00CB6E39"/>
    <w:rsid w:val="00CB78BF"/>
    <w:rsid w:val="00CC08A3"/>
    <w:rsid w:val="00CC0CF2"/>
    <w:rsid w:val="00CC3053"/>
    <w:rsid w:val="00CC4936"/>
    <w:rsid w:val="00CC4A67"/>
    <w:rsid w:val="00CC50A6"/>
    <w:rsid w:val="00CC59D8"/>
    <w:rsid w:val="00CC7AEE"/>
    <w:rsid w:val="00CD139E"/>
    <w:rsid w:val="00CD1FB0"/>
    <w:rsid w:val="00CD2DED"/>
    <w:rsid w:val="00CD3CBF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A5E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14574"/>
    <w:rsid w:val="00D2060B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0211"/>
    <w:rsid w:val="00D31214"/>
    <w:rsid w:val="00D32CD2"/>
    <w:rsid w:val="00D32D7D"/>
    <w:rsid w:val="00D33C01"/>
    <w:rsid w:val="00D348D1"/>
    <w:rsid w:val="00D3661C"/>
    <w:rsid w:val="00D36C60"/>
    <w:rsid w:val="00D36F6D"/>
    <w:rsid w:val="00D41161"/>
    <w:rsid w:val="00D429AC"/>
    <w:rsid w:val="00D4400D"/>
    <w:rsid w:val="00D44AD0"/>
    <w:rsid w:val="00D52A2F"/>
    <w:rsid w:val="00D544DA"/>
    <w:rsid w:val="00D55507"/>
    <w:rsid w:val="00D5584A"/>
    <w:rsid w:val="00D55B4D"/>
    <w:rsid w:val="00D56F09"/>
    <w:rsid w:val="00D577FD"/>
    <w:rsid w:val="00D57FF9"/>
    <w:rsid w:val="00D63CEA"/>
    <w:rsid w:val="00D64013"/>
    <w:rsid w:val="00D6438D"/>
    <w:rsid w:val="00D65366"/>
    <w:rsid w:val="00D659EB"/>
    <w:rsid w:val="00D670F0"/>
    <w:rsid w:val="00D67BD3"/>
    <w:rsid w:val="00D71476"/>
    <w:rsid w:val="00D72A6C"/>
    <w:rsid w:val="00D741E8"/>
    <w:rsid w:val="00D74814"/>
    <w:rsid w:val="00D7596B"/>
    <w:rsid w:val="00D77852"/>
    <w:rsid w:val="00D77C77"/>
    <w:rsid w:val="00D8288D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96319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5CC2"/>
    <w:rsid w:val="00DC67AD"/>
    <w:rsid w:val="00DD0A26"/>
    <w:rsid w:val="00DD0A4D"/>
    <w:rsid w:val="00DD1F92"/>
    <w:rsid w:val="00DD263D"/>
    <w:rsid w:val="00DD33EF"/>
    <w:rsid w:val="00DD4101"/>
    <w:rsid w:val="00DD63B6"/>
    <w:rsid w:val="00DD6496"/>
    <w:rsid w:val="00DD7B9E"/>
    <w:rsid w:val="00DE3213"/>
    <w:rsid w:val="00DE33A5"/>
    <w:rsid w:val="00DF0B38"/>
    <w:rsid w:val="00DF16C5"/>
    <w:rsid w:val="00DF261A"/>
    <w:rsid w:val="00DF5DE4"/>
    <w:rsid w:val="00DF7302"/>
    <w:rsid w:val="00E023E6"/>
    <w:rsid w:val="00E02F00"/>
    <w:rsid w:val="00E03F70"/>
    <w:rsid w:val="00E05A2F"/>
    <w:rsid w:val="00E0708B"/>
    <w:rsid w:val="00E1001D"/>
    <w:rsid w:val="00E122F9"/>
    <w:rsid w:val="00E14F53"/>
    <w:rsid w:val="00E219AC"/>
    <w:rsid w:val="00E2296D"/>
    <w:rsid w:val="00E24713"/>
    <w:rsid w:val="00E25788"/>
    <w:rsid w:val="00E3176B"/>
    <w:rsid w:val="00E3184B"/>
    <w:rsid w:val="00E31C54"/>
    <w:rsid w:val="00E32FEE"/>
    <w:rsid w:val="00E344F3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45BD"/>
    <w:rsid w:val="00E46A58"/>
    <w:rsid w:val="00E46AAF"/>
    <w:rsid w:val="00E4790F"/>
    <w:rsid w:val="00E53A47"/>
    <w:rsid w:val="00E53D1A"/>
    <w:rsid w:val="00E573A6"/>
    <w:rsid w:val="00E5744B"/>
    <w:rsid w:val="00E60F28"/>
    <w:rsid w:val="00E61349"/>
    <w:rsid w:val="00E6308D"/>
    <w:rsid w:val="00E63BB0"/>
    <w:rsid w:val="00E65466"/>
    <w:rsid w:val="00E66309"/>
    <w:rsid w:val="00E71B63"/>
    <w:rsid w:val="00E71E7D"/>
    <w:rsid w:val="00E723E7"/>
    <w:rsid w:val="00E7252A"/>
    <w:rsid w:val="00E758CE"/>
    <w:rsid w:val="00E76793"/>
    <w:rsid w:val="00E76FD6"/>
    <w:rsid w:val="00E77C58"/>
    <w:rsid w:val="00E81642"/>
    <w:rsid w:val="00E85D89"/>
    <w:rsid w:val="00E86BCA"/>
    <w:rsid w:val="00E86CB0"/>
    <w:rsid w:val="00E933FC"/>
    <w:rsid w:val="00E95D99"/>
    <w:rsid w:val="00E96AAF"/>
    <w:rsid w:val="00E97C60"/>
    <w:rsid w:val="00EA0D4A"/>
    <w:rsid w:val="00EA206D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0775"/>
    <w:rsid w:val="00ED1738"/>
    <w:rsid w:val="00ED36E4"/>
    <w:rsid w:val="00ED52BE"/>
    <w:rsid w:val="00ED7E75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01C6"/>
    <w:rsid w:val="00F023F5"/>
    <w:rsid w:val="00F0256C"/>
    <w:rsid w:val="00F02C2B"/>
    <w:rsid w:val="00F03E1D"/>
    <w:rsid w:val="00F03F9B"/>
    <w:rsid w:val="00F0716D"/>
    <w:rsid w:val="00F07BAC"/>
    <w:rsid w:val="00F10A42"/>
    <w:rsid w:val="00F1258F"/>
    <w:rsid w:val="00F12744"/>
    <w:rsid w:val="00F12B8F"/>
    <w:rsid w:val="00F1416A"/>
    <w:rsid w:val="00F14735"/>
    <w:rsid w:val="00F14DE2"/>
    <w:rsid w:val="00F154A5"/>
    <w:rsid w:val="00F158CB"/>
    <w:rsid w:val="00F16543"/>
    <w:rsid w:val="00F20296"/>
    <w:rsid w:val="00F21B74"/>
    <w:rsid w:val="00F22F6D"/>
    <w:rsid w:val="00F23A6F"/>
    <w:rsid w:val="00F23DD2"/>
    <w:rsid w:val="00F2508E"/>
    <w:rsid w:val="00F263A3"/>
    <w:rsid w:val="00F2791D"/>
    <w:rsid w:val="00F30561"/>
    <w:rsid w:val="00F33389"/>
    <w:rsid w:val="00F344B2"/>
    <w:rsid w:val="00F35CA6"/>
    <w:rsid w:val="00F36606"/>
    <w:rsid w:val="00F36CEC"/>
    <w:rsid w:val="00F37854"/>
    <w:rsid w:val="00F40B26"/>
    <w:rsid w:val="00F40CF0"/>
    <w:rsid w:val="00F42489"/>
    <w:rsid w:val="00F44114"/>
    <w:rsid w:val="00F448D6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4455"/>
    <w:rsid w:val="00F66D5A"/>
    <w:rsid w:val="00F673A3"/>
    <w:rsid w:val="00F679C8"/>
    <w:rsid w:val="00F67CF4"/>
    <w:rsid w:val="00F71EC8"/>
    <w:rsid w:val="00F72855"/>
    <w:rsid w:val="00F729B0"/>
    <w:rsid w:val="00F73AD9"/>
    <w:rsid w:val="00F73F90"/>
    <w:rsid w:val="00F75451"/>
    <w:rsid w:val="00F75AAC"/>
    <w:rsid w:val="00F75AEF"/>
    <w:rsid w:val="00F76D22"/>
    <w:rsid w:val="00F7719C"/>
    <w:rsid w:val="00F7727D"/>
    <w:rsid w:val="00F77355"/>
    <w:rsid w:val="00F800D3"/>
    <w:rsid w:val="00F81584"/>
    <w:rsid w:val="00F868F8"/>
    <w:rsid w:val="00F8727D"/>
    <w:rsid w:val="00F914EC"/>
    <w:rsid w:val="00F9296F"/>
    <w:rsid w:val="00F92AC7"/>
    <w:rsid w:val="00F96638"/>
    <w:rsid w:val="00F979EB"/>
    <w:rsid w:val="00FA27BE"/>
    <w:rsid w:val="00FA3A08"/>
    <w:rsid w:val="00FA5269"/>
    <w:rsid w:val="00FA55BB"/>
    <w:rsid w:val="00FA5877"/>
    <w:rsid w:val="00FA7117"/>
    <w:rsid w:val="00FA73F5"/>
    <w:rsid w:val="00FA7BCF"/>
    <w:rsid w:val="00FB1FBF"/>
    <w:rsid w:val="00FB2262"/>
    <w:rsid w:val="00FB2DCC"/>
    <w:rsid w:val="00FB2FB8"/>
    <w:rsid w:val="00FB3432"/>
    <w:rsid w:val="00FB503A"/>
    <w:rsid w:val="00FB5703"/>
    <w:rsid w:val="00FB630B"/>
    <w:rsid w:val="00FC22B8"/>
    <w:rsid w:val="00FC23DF"/>
    <w:rsid w:val="00FC35D6"/>
    <w:rsid w:val="00FC43D0"/>
    <w:rsid w:val="00FC4453"/>
    <w:rsid w:val="00FC475C"/>
    <w:rsid w:val="00FC5EE0"/>
    <w:rsid w:val="00FC674B"/>
    <w:rsid w:val="00FC74CA"/>
    <w:rsid w:val="00FC7701"/>
    <w:rsid w:val="00FC7E13"/>
    <w:rsid w:val="00FD082D"/>
    <w:rsid w:val="00FD1207"/>
    <w:rsid w:val="00FD20A2"/>
    <w:rsid w:val="00FD3240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2"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  <w:style w:type="paragraph" w:styleId="21">
    <w:name w:val="Body Text 2"/>
    <w:basedOn w:val="a"/>
    <w:link w:val="22"/>
    <w:uiPriority w:val="99"/>
    <w:semiHidden/>
    <w:unhideWhenUsed/>
    <w:rsid w:val="00CA20C0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A20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94CC7"/>
    <w:pPr>
      <w:spacing w:after="100" w:line="259" w:lineRule="auto"/>
      <w:ind w:left="22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94CC7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94CC7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94CC7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94CC7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94CC7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94CC7"/>
    <w:pPr>
      <w:spacing w:after="100" w:line="259" w:lineRule="auto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D2"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B163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  <w:rPr>
      <w:rFonts w:ascii="Times New Roman" w:hAnsi="Times New Roman" w:cs="Times New Roman"/>
      <w:noProof/>
    </w:r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  <w:style w:type="paragraph" w:styleId="21">
    <w:name w:val="Body Text 2"/>
    <w:basedOn w:val="a"/>
    <w:link w:val="22"/>
    <w:uiPriority w:val="99"/>
    <w:semiHidden/>
    <w:unhideWhenUsed/>
    <w:rsid w:val="00CA20C0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A20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B94CC7"/>
    <w:pPr>
      <w:spacing w:after="100" w:line="259" w:lineRule="auto"/>
      <w:ind w:left="22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94CC7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94CC7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94CC7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94CC7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94CC7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94CC7"/>
    <w:pPr>
      <w:spacing w:after="100" w:line="259" w:lineRule="auto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A8B2-CB8C-4E5B-9986-7A03FE22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39599</Words>
  <Characters>225717</Characters>
  <Application>Microsoft Office Word</Application>
  <DocSecurity>0</DocSecurity>
  <Lines>1880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Гогова Светлана Александровна</cp:lastModifiedBy>
  <cp:revision>2</cp:revision>
  <cp:lastPrinted>2023-08-23T14:21:00Z</cp:lastPrinted>
  <dcterms:created xsi:type="dcterms:W3CDTF">2023-09-01T11:57:00Z</dcterms:created>
  <dcterms:modified xsi:type="dcterms:W3CDTF">2023-09-01T11:57:00Z</dcterms:modified>
</cp:coreProperties>
</file>