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CA8" w:rsidRDefault="00D5536D" w:rsidP="006A1C93">
      <w:pPr>
        <w:ind w:firstLine="567"/>
        <w:jc w:val="both"/>
        <w:rPr>
          <w:sz w:val="28"/>
          <w:szCs w:val="28"/>
          <w:lang w:val="en-US"/>
        </w:rPr>
      </w:pPr>
      <w:bookmarkStart w:id="0" w:name="_GoBack"/>
      <w:bookmarkEnd w:id="0"/>
      <w:r>
        <w:rPr>
          <w:sz w:val="28"/>
          <w:szCs w:val="28"/>
        </w:rPr>
        <w:t>Пример заполнения платежного поручения:</w:t>
      </w:r>
    </w:p>
    <w:p w:rsidR="00C01601" w:rsidRPr="00C01601" w:rsidRDefault="00C01601"/>
    <w:tbl>
      <w:tblPr>
        <w:tblpPr w:leftFromText="180" w:rightFromText="180" w:vertAnchor="text" w:tblpY="1"/>
        <w:tblOverlap w:val="never"/>
        <w:tblW w:w="723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65"/>
        <w:gridCol w:w="1765"/>
        <w:gridCol w:w="902"/>
        <w:gridCol w:w="815"/>
        <w:gridCol w:w="1276"/>
        <w:gridCol w:w="709"/>
      </w:tblGrid>
      <w:tr w:rsidR="00B30536" w:rsidRPr="002A0DB1" w:rsidTr="00B30536">
        <w:trPr>
          <w:trHeight w:val="383"/>
        </w:trPr>
        <w:tc>
          <w:tcPr>
            <w:tcW w:w="35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DB1" w:rsidRPr="002A0DB1" w:rsidRDefault="006A1C93" w:rsidP="00C01601">
            <w:pPr>
              <w:rPr>
                <w:rFonts w:ascii="Arial" w:hAnsi="Arial" w:cs="Arial"/>
                <w:b/>
              </w:rPr>
            </w:pPr>
            <w:r>
              <w:rPr>
                <w:rFonts w:eastAsia="SimSun"/>
                <w:b/>
                <w:lang w:eastAsia="zh-CN"/>
              </w:rPr>
              <w:t>ОТДЕЛЕНИЕ ТУЛА БАНКА РОССИИ</w:t>
            </w:r>
            <w:r w:rsidR="00C01601" w:rsidRPr="00C01601">
              <w:rPr>
                <w:rFonts w:eastAsia="SimSun"/>
                <w:b/>
                <w:lang w:eastAsia="zh-CN"/>
              </w:rPr>
              <w:t>/</w:t>
            </w:r>
            <w:r w:rsidR="002A0DB1" w:rsidRPr="00C01601">
              <w:rPr>
                <w:rFonts w:eastAsia="SimSun"/>
                <w:b/>
                <w:lang w:eastAsia="zh-CN"/>
              </w:rPr>
              <w:t xml:space="preserve">/УФК по Тульской области </w:t>
            </w:r>
            <w:proofErr w:type="spellStart"/>
            <w:r w:rsidR="002A0DB1" w:rsidRPr="00C01601">
              <w:rPr>
                <w:rFonts w:eastAsia="SimSun"/>
                <w:b/>
                <w:lang w:eastAsia="zh-CN"/>
              </w:rPr>
              <w:t>г</w:t>
            </w:r>
            <w:proofErr w:type="gramStart"/>
            <w:r w:rsidR="002A0DB1" w:rsidRPr="00C01601">
              <w:rPr>
                <w:rFonts w:eastAsia="SimSun"/>
                <w:b/>
                <w:lang w:eastAsia="zh-CN"/>
              </w:rPr>
              <w:t>.Т</w:t>
            </w:r>
            <w:proofErr w:type="gramEnd"/>
            <w:r w:rsidR="002A0DB1" w:rsidRPr="00C01601">
              <w:rPr>
                <w:rFonts w:eastAsia="SimSun"/>
                <w:b/>
                <w:lang w:eastAsia="zh-CN"/>
              </w:rPr>
              <w:t>ула</w:t>
            </w:r>
            <w:proofErr w:type="spellEnd"/>
          </w:p>
        </w:tc>
        <w:tc>
          <w:tcPr>
            <w:tcW w:w="9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DB1" w:rsidRPr="002A0DB1" w:rsidRDefault="002A0DB1" w:rsidP="00C01601">
            <w:pPr>
              <w:rPr>
                <w:rFonts w:ascii="Arial" w:hAnsi="Arial" w:cs="Arial"/>
                <w:sz w:val="36"/>
                <w:szCs w:val="36"/>
              </w:rPr>
            </w:pPr>
            <w:r w:rsidRPr="002A0DB1">
              <w:rPr>
                <w:rFonts w:eastAsiaTheme="minorEastAsia"/>
                <w:color w:val="000000" w:themeColor="text1"/>
                <w:kern w:val="24"/>
                <w:sz w:val="16"/>
                <w:szCs w:val="16"/>
              </w:rPr>
              <w:t>БИК</w:t>
            </w:r>
          </w:p>
        </w:tc>
        <w:tc>
          <w:tcPr>
            <w:tcW w:w="28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DB1" w:rsidRPr="002A0DB1" w:rsidRDefault="001F2CC3" w:rsidP="00C01601">
            <w:pPr>
              <w:rPr>
                <w:rFonts w:ascii="Arial" w:hAnsi="Arial" w:cs="Arial"/>
                <w:b/>
              </w:rPr>
            </w:pPr>
            <w:r w:rsidRPr="001F2CC3">
              <w:rPr>
                <w:rFonts w:cs="Arial"/>
                <w:b/>
                <w:bCs/>
                <w:noProof/>
                <w:kern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20295B" wp14:editId="7FDF42A6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125730</wp:posOffset>
                      </wp:positionV>
                      <wp:extent cx="447675" cy="0"/>
                      <wp:effectExtent l="38100" t="133350" r="0" b="133350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7675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132.85pt;margin-top:9.9pt;width:35.25pt;height: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" strokecolor="#272727 [2749]" strokeweight="2.25pt">
                      <v:stroke endarrow="open"/>
                    </v:shape>
                  </w:pict>
                </mc:Fallback>
              </mc:AlternateContent>
            </w:r>
            <w:r w:rsidR="00C01601" w:rsidRPr="001F2CC3">
              <w:rPr>
                <w:rFonts w:cs="Arial"/>
                <w:b/>
                <w:bCs/>
                <w:kern w:val="24"/>
              </w:rPr>
              <w:t>017003983</w:t>
            </w:r>
          </w:p>
        </w:tc>
      </w:tr>
      <w:tr w:rsidR="00B30536" w:rsidRPr="002A0DB1" w:rsidTr="00B30536">
        <w:trPr>
          <w:trHeight w:val="340"/>
        </w:trPr>
        <w:tc>
          <w:tcPr>
            <w:tcW w:w="3530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A0DB1" w:rsidRPr="002A0DB1" w:rsidRDefault="002A0DB1" w:rsidP="00C01601">
            <w:pPr>
              <w:spacing w:line="188" w:lineRule="atLeast"/>
              <w:rPr>
                <w:rFonts w:ascii="Arial" w:hAnsi="Arial" w:cs="Arial"/>
                <w:sz w:val="36"/>
                <w:szCs w:val="36"/>
              </w:rPr>
            </w:pPr>
            <w:r w:rsidRPr="002A0DB1">
              <w:rPr>
                <w:rFonts w:cs="Arial"/>
                <w:color w:val="000000"/>
                <w:kern w:val="24"/>
                <w:sz w:val="16"/>
                <w:szCs w:val="16"/>
              </w:rPr>
              <w:t>Банк получателя</w:t>
            </w:r>
          </w:p>
        </w:tc>
        <w:tc>
          <w:tcPr>
            <w:tcW w:w="9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DB1" w:rsidRPr="002A0DB1" w:rsidRDefault="002A0DB1" w:rsidP="00C01601">
            <w:pPr>
              <w:spacing w:line="188" w:lineRule="atLeast"/>
              <w:rPr>
                <w:rFonts w:ascii="Arial" w:hAnsi="Arial" w:cs="Arial"/>
                <w:sz w:val="36"/>
                <w:szCs w:val="36"/>
              </w:rPr>
            </w:pPr>
            <w:r w:rsidRPr="002A0DB1">
              <w:rPr>
                <w:color w:val="000000" w:themeColor="text1"/>
                <w:kern w:val="24"/>
                <w:sz w:val="16"/>
                <w:szCs w:val="16"/>
              </w:rPr>
              <w:t>Счет №</w:t>
            </w:r>
          </w:p>
        </w:tc>
        <w:tc>
          <w:tcPr>
            <w:tcW w:w="28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DB1" w:rsidRPr="002A0DB1" w:rsidRDefault="001F2CC3" w:rsidP="00C01601">
            <w:pPr>
              <w:spacing w:line="188" w:lineRule="atLeast"/>
              <w:rPr>
                <w:rFonts w:ascii="Arial" w:hAnsi="Arial" w:cs="Arial"/>
                <w:b/>
              </w:rPr>
            </w:pPr>
            <w:r w:rsidRPr="001F2CC3">
              <w:rPr>
                <w:rFonts w:cs="Arial"/>
                <w:b/>
                <w:bCs/>
                <w:noProof/>
                <w:kern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1BD33A" wp14:editId="56832E89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114935</wp:posOffset>
                      </wp:positionV>
                      <wp:extent cx="447675" cy="0"/>
                      <wp:effectExtent l="38100" t="133350" r="0" b="133350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7675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132.85pt;margin-top:9.05pt;width:35.25pt;height: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" strokecolor="#272727 [2749]" strokeweight="2.25pt">
                      <v:stroke endarrow="open"/>
                    </v:shape>
                  </w:pict>
                </mc:Fallback>
              </mc:AlternateContent>
            </w:r>
            <w:r w:rsidR="00C01601" w:rsidRPr="001F2CC3">
              <w:rPr>
                <w:rFonts w:cs="Arial"/>
                <w:b/>
                <w:bCs/>
                <w:kern w:val="24"/>
              </w:rPr>
              <w:t>40102810445370000059</w:t>
            </w:r>
          </w:p>
        </w:tc>
      </w:tr>
      <w:tr w:rsidR="00B30536" w:rsidRPr="002A0DB1" w:rsidTr="00B30536">
        <w:trPr>
          <w:trHeight w:val="305"/>
        </w:trPr>
        <w:tc>
          <w:tcPr>
            <w:tcW w:w="17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A0DB1" w:rsidRPr="002A0DB1" w:rsidRDefault="002A0DB1" w:rsidP="00C01601">
            <w:pPr>
              <w:spacing w:line="305" w:lineRule="atLeast"/>
              <w:rPr>
                <w:rFonts w:ascii="Arial" w:hAnsi="Arial" w:cs="Arial"/>
                <w:sz w:val="36"/>
                <w:szCs w:val="36"/>
              </w:rPr>
            </w:pPr>
            <w:r w:rsidRPr="002A0DB1">
              <w:rPr>
                <w:rFonts w:eastAsiaTheme="minor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ИНН </w:t>
            </w:r>
            <w:r w:rsidR="00C01601">
              <w:rPr>
                <w:rFonts w:eastAsiaTheme="minorEastAsia"/>
                <w:b/>
                <w:bCs/>
                <w:color w:val="000000" w:themeColor="text1"/>
                <w:kern w:val="24"/>
                <w:sz w:val="16"/>
                <w:szCs w:val="16"/>
              </w:rPr>
              <w:t>налогового органа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A0DB1" w:rsidRPr="002A0DB1" w:rsidRDefault="002A0DB1" w:rsidP="00C01601">
            <w:pPr>
              <w:spacing w:line="305" w:lineRule="atLeast"/>
              <w:rPr>
                <w:rFonts w:ascii="Arial" w:hAnsi="Arial" w:cs="Arial"/>
                <w:sz w:val="36"/>
                <w:szCs w:val="36"/>
              </w:rPr>
            </w:pPr>
            <w:r w:rsidRPr="002A0DB1">
              <w:rPr>
                <w:rFonts w:eastAsiaTheme="minor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КПП </w:t>
            </w:r>
            <w:r w:rsidR="00C01601">
              <w:rPr>
                <w:rFonts w:eastAsiaTheme="minorEastAsia"/>
                <w:b/>
                <w:bCs/>
                <w:color w:val="000000" w:themeColor="text1"/>
                <w:kern w:val="24"/>
                <w:sz w:val="16"/>
                <w:szCs w:val="16"/>
              </w:rPr>
              <w:t>налогового органа</w:t>
            </w:r>
          </w:p>
        </w:tc>
        <w:tc>
          <w:tcPr>
            <w:tcW w:w="9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DB1" w:rsidRPr="002A0DB1" w:rsidRDefault="002A0DB1" w:rsidP="00C01601">
            <w:pPr>
              <w:spacing w:line="305" w:lineRule="atLeast"/>
              <w:rPr>
                <w:rFonts w:ascii="Arial" w:hAnsi="Arial" w:cs="Arial"/>
                <w:sz w:val="36"/>
                <w:szCs w:val="36"/>
              </w:rPr>
            </w:pPr>
            <w:r w:rsidRPr="002A0DB1">
              <w:rPr>
                <w:color w:val="000000" w:themeColor="text1"/>
                <w:kern w:val="24"/>
                <w:sz w:val="16"/>
                <w:szCs w:val="16"/>
              </w:rPr>
              <w:t>Счет №</w:t>
            </w:r>
          </w:p>
        </w:tc>
        <w:tc>
          <w:tcPr>
            <w:tcW w:w="280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DB1" w:rsidRPr="002A0DB1" w:rsidRDefault="001F2CC3" w:rsidP="00C01601">
            <w:pPr>
              <w:spacing w:line="305" w:lineRule="atLeast"/>
              <w:rPr>
                <w:rFonts w:ascii="Arial" w:hAnsi="Arial" w:cs="Arial"/>
              </w:rPr>
            </w:pPr>
            <w:r>
              <w:rPr>
                <w:rFonts w:eastAsiaTheme="minorEastAsia" w:cs="Arial"/>
                <w:b/>
                <w:bCs/>
                <w:noProof/>
                <w:kern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85C2A4" wp14:editId="1988D7FC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328295</wp:posOffset>
                      </wp:positionV>
                      <wp:extent cx="447675" cy="0"/>
                      <wp:effectExtent l="38100" t="133350" r="0" b="13335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7675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5" o:spid="_x0000_s1026" type="#_x0000_t32" style="position:absolute;margin-left:132.85pt;margin-top:25.85pt;width:35.25pt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" strokecolor="#272727 [2749]" strokeweight="2.25pt">
                      <v:stroke endarrow="open"/>
                    </v:shape>
                  </w:pict>
                </mc:Fallback>
              </mc:AlternateContent>
            </w:r>
            <w:r w:rsidR="00C01601" w:rsidRPr="001F2CC3">
              <w:rPr>
                <w:rFonts w:eastAsiaTheme="minorEastAsia" w:cs="Arial"/>
                <w:b/>
                <w:bCs/>
                <w:kern w:val="24"/>
              </w:rPr>
              <w:t>03100643000000016600</w:t>
            </w:r>
          </w:p>
        </w:tc>
      </w:tr>
      <w:tr w:rsidR="00B30536" w:rsidRPr="002A0DB1" w:rsidTr="00B30536">
        <w:trPr>
          <w:trHeight w:val="414"/>
        </w:trPr>
        <w:tc>
          <w:tcPr>
            <w:tcW w:w="353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A0DB1" w:rsidRPr="002A0DB1" w:rsidRDefault="002A0DB1" w:rsidP="00B30536">
            <w:pPr>
              <w:spacing w:line="305" w:lineRule="atLeast"/>
              <w:rPr>
                <w:rFonts w:ascii="Arial" w:hAnsi="Arial" w:cs="Arial"/>
                <w:sz w:val="36"/>
                <w:szCs w:val="36"/>
              </w:rPr>
            </w:pPr>
            <w:r w:rsidRPr="002A0DB1">
              <w:rPr>
                <w:rFonts w:eastAsiaTheme="minorEastAsia" w:cs="Arial"/>
                <w:b/>
                <w:bCs/>
                <w:color w:val="000000"/>
                <w:kern w:val="24"/>
                <w:sz w:val="16"/>
                <w:szCs w:val="16"/>
              </w:rPr>
              <w:t xml:space="preserve">УФК по </w:t>
            </w:r>
            <w:r w:rsidR="00C01601">
              <w:rPr>
                <w:rFonts w:eastAsiaTheme="minorEastAsia" w:cs="Arial"/>
                <w:b/>
                <w:bCs/>
                <w:color w:val="000000"/>
                <w:kern w:val="24"/>
                <w:sz w:val="16"/>
                <w:szCs w:val="16"/>
              </w:rPr>
              <w:t>Тульской области (Наименование налогового органа)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A0DB1" w:rsidRPr="002A0DB1" w:rsidRDefault="002A0DB1" w:rsidP="00C01601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800" w:type="dxa"/>
            <w:gridSpan w:val="3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A0DB1" w:rsidRPr="002A0DB1" w:rsidRDefault="002A0DB1" w:rsidP="00C01601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F2CC3" w:rsidRPr="002A0DB1" w:rsidTr="00B30536"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A0DB1" w:rsidRPr="002A0DB1" w:rsidRDefault="002A0DB1" w:rsidP="00C01601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DB1" w:rsidRPr="002A0DB1" w:rsidRDefault="002A0DB1" w:rsidP="00C01601">
            <w:pPr>
              <w:rPr>
                <w:rFonts w:ascii="Arial" w:hAnsi="Arial" w:cs="Arial"/>
                <w:sz w:val="36"/>
                <w:szCs w:val="36"/>
              </w:rPr>
            </w:pPr>
            <w:r w:rsidRPr="002A0DB1">
              <w:rPr>
                <w:color w:val="000000" w:themeColor="text1"/>
                <w:kern w:val="24"/>
                <w:sz w:val="16"/>
                <w:szCs w:val="16"/>
              </w:rPr>
              <w:t xml:space="preserve">Вид </w:t>
            </w:r>
            <w:proofErr w:type="gramStart"/>
            <w:r w:rsidRPr="002A0DB1">
              <w:rPr>
                <w:color w:val="000000" w:themeColor="text1"/>
                <w:kern w:val="24"/>
                <w:sz w:val="16"/>
                <w:szCs w:val="16"/>
              </w:rPr>
              <w:t>оп</w:t>
            </w:r>
            <w:proofErr w:type="gramEnd"/>
            <w:r w:rsidRPr="002A0DB1">
              <w:rPr>
                <w:color w:val="000000" w:themeColor="text1"/>
                <w:kern w:val="24"/>
                <w:sz w:val="16"/>
                <w:szCs w:val="16"/>
              </w:rPr>
              <w:t>.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DB1" w:rsidRPr="002A0DB1" w:rsidRDefault="002A0DB1" w:rsidP="00C01601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DB1" w:rsidRPr="002A0DB1" w:rsidRDefault="002A0DB1" w:rsidP="00C01601">
            <w:pPr>
              <w:rPr>
                <w:rFonts w:ascii="Arial" w:hAnsi="Arial" w:cs="Arial"/>
                <w:sz w:val="36"/>
                <w:szCs w:val="36"/>
              </w:rPr>
            </w:pPr>
            <w:r w:rsidRPr="002A0DB1">
              <w:rPr>
                <w:rFonts w:eastAsiaTheme="minorEastAsia" w:cs="Arial"/>
                <w:color w:val="000000"/>
                <w:kern w:val="24"/>
                <w:sz w:val="16"/>
                <w:szCs w:val="16"/>
              </w:rPr>
              <w:t>Срок плат.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DB1" w:rsidRPr="002A0DB1" w:rsidRDefault="002A0DB1" w:rsidP="00C01601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F2CC3" w:rsidRPr="002A0DB1" w:rsidTr="00B30536"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A0DB1" w:rsidRPr="002A0DB1" w:rsidRDefault="002A0DB1" w:rsidP="00C01601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DB1" w:rsidRPr="002A0DB1" w:rsidRDefault="002A0DB1" w:rsidP="00C01601">
            <w:pPr>
              <w:rPr>
                <w:rFonts w:ascii="Arial" w:hAnsi="Arial" w:cs="Arial"/>
                <w:sz w:val="36"/>
                <w:szCs w:val="36"/>
              </w:rPr>
            </w:pPr>
            <w:r w:rsidRPr="002A0DB1">
              <w:rPr>
                <w:color w:val="000000" w:themeColor="text1"/>
                <w:kern w:val="24"/>
                <w:sz w:val="16"/>
                <w:szCs w:val="16"/>
              </w:rPr>
              <w:t>Наз. пл.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DB1" w:rsidRPr="002A0DB1" w:rsidRDefault="002A0DB1" w:rsidP="00C01601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DB1" w:rsidRPr="002A0DB1" w:rsidRDefault="002A0DB1" w:rsidP="00C01601">
            <w:pPr>
              <w:rPr>
                <w:rFonts w:ascii="Arial" w:hAnsi="Arial" w:cs="Arial"/>
                <w:sz w:val="36"/>
                <w:szCs w:val="36"/>
              </w:rPr>
            </w:pPr>
            <w:r w:rsidRPr="002A0DB1">
              <w:rPr>
                <w:color w:val="000000" w:themeColor="text1"/>
                <w:kern w:val="24"/>
                <w:sz w:val="16"/>
                <w:szCs w:val="16"/>
              </w:rPr>
              <w:t>Очер. Плат.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DB1" w:rsidRPr="002A0DB1" w:rsidRDefault="002A0DB1" w:rsidP="00C01601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F2CC3" w:rsidRPr="002A0DB1" w:rsidTr="00B30536">
        <w:tc>
          <w:tcPr>
            <w:tcW w:w="3530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A0DB1" w:rsidRPr="002A0DB1" w:rsidRDefault="002A0DB1" w:rsidP="00C01601">
            <w:pPr>
              <w:rPr>
                <w:rFonts w:ascii="Arial" w:hAnsi="Arial" w:cs="Arial"/>
                <w:sz w:val="36"/>
                <w:szCs w:val="36"/>
              </w:rPr>
            </w:pPr>
            <w:r w:rsidRPr="002A0DB1">
              <w:rPr>
                <w:rFonts w:eastAsiaTheme="minorEastAsia"/>
                <w:color w:val="000000" w:themeColor="text1"/>
                <w:kern w:val="24"/>
                <w:sz w:val="16"/>
                <w:szCs w:val="16"/>
              </w:rPr>
              <w:t>Получатель</w:t>
            </w:r>
          </w:p>
        </w:tc>
        <w:tc>
          <w:tcPr>
            <w:tcW w:w="9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DB1" w:rsidRPr="002A0DB1" w:rsidRDefault="002A0DB1" w:rsidP="00C01601">
            <w:pPr>
              <w:rPr>
                <w:rFonts w:ascii="Arial" w:hAnsi="Arial" w:cs="Arial"/>
                <w:sz w:val="36"/>
                <w:szCs w:val="36"/>
              </w:rPr>
            </w:pPr>
            <w:r w:rsidRPr="002A0DB1">
              <w:rPr>
                <w:color w:val="000000" w:themeColor="text1"/>
                <w:kern w:val="24"/>
                <w:sz w:val="16"/>
                <w:szCs w:val="16"/>
              </w:rPr>
              <w:t>Код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DB1" w:rsidRPr="002A0DB1" w:rsidRDefault="002A0DB1" w:rsidP="00C01601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DB1" w:rsidRPr="002A0DB1" w:rsidRDefault="002A0DB1" w:rsidP="00C01601">
            <w:pPr>
              <w:rPr>
                <w:rFonts w:ascii="Arial" w:hAnsi="Arial" w:cs="Arial"/>
                <w:sz w:val="36"/>
                <w:szCs w:val="36"/>
              </w:rPr>
            </w:pPr>
            <w:r w:rsidRPr="002A0DB1">
              <w:rPr>
                <w:color w:val="000000" w:themeColor="text1"/>
                <w:kern w:val="24"/>
                <w:sz w:val="16"/>
                <w:szCs w:val="16"/>
              </w:rPr>
              <w:t>Рез</w:t>
            </w:r>
            <w:proofErr w:type="gramStart"/>
            <w:r w:rsidRPr="002A0DB1">
              <w:rPr>
                <w:color w:val="000000" w:themeColor="text1"/>
                <w:kern w:val="24"/>
                <w:sz w:val="16"/>
                <w:szCs w:val="16"/>
              </w:rPr>
              <w:t>.</w:t>
            </w:r>
            <w:proofErr w:type="gramEnd"/>
            <w:r w:rsidRPr="002A0DB1">
              <w:rPr>
                <w:color w:val="000000" w:themeColor="text1"/>
                <w:kern w:val="24"/>
                <w:sz w:val="16"/>
                <w:szCs w:val="16"/>
              </w:rPr>
              <w:t xml:space="preserve"> </w:t>
            </w:r>
            <w:proofErr w:type="gramStart"/>
            <w:r w:rsidRPr="002A0DB1">
              <w:rPr>
                <w:color w:val="000000" w:themeColor="text1"/>
                <w:kern w:val="24"/>
                <w:sz w:val="16"/>
                <w:szCs w:val="16"/>
              </w:rPr>
              <w:t>п</w:t>
            </w:r>
            <w:proofErr w:type="gramEnd"/>
            <w:r w:rsidRPr="002A0DB1">
              <w:rPr>
                <w:color w:val="000000" w:themeColor="text1"/>
                <w:kern w:val="24"/>
                <w:sz w:val="16"/>
                <w:szCs w:val="16"/>
              </w:rPr>
              <w:t>оле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DB1" w:rsidRPr="002A0DB1" w:rsidRDefault="002A0DB1" w:rsidP="00C01601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:rsidR="001F2CC3" w:rsidRDefault="001F2CC3" w:rsidP="001F2CC3">
      <w:r>
        <w:t xml:space="preserve">        </w:t>
      </w:r>
      <w:r w:rsidR="00B30536">
        <w:t xml:space="preserve">       </w:t>
      </w:r>
      <w:r w:rsidR="00C01601">
        <w:t xml:space="preserve">БИК УФК </w:t>
      </w:r>
    </w:p>
    <w:p w:rsidR="001F2CC3" w:rsidRDefault="00B30536" w:rsidP="00E0148B">
      <w:pPr>
        <w:tabs>
          <w:tab w:val="left" w:pos="9781"/>
        </w:tabs>
        <w:ind w:right="142"/>
        <w:jc w:val="center"/>
      </w:pPr>
      <w:r>
        <w:t xml:space="preserve">     </w:t>
      </w:r>
      <w:r w:rsidR="00C01601">
        <w:t>по Тульской области</w:t>
      </w:r>
    </w:p>
    <w:p w:rsidR="001F2CC3" w:rsidRPr="001F2CC3" w:rsidRDefault="001F2CC3" w:rsidP="001F2CC3"/>
    <w:p w:rsidR="001F2CC3" w:rsidRDefault="001F2CC3" w:rsidP="001F2CC3">
      <w:pPr>
        <w:tabs>
          <w:tab w:val="left" w:pos="540"/>
        </w:tabs>
        <w:jc w:val="right"/>
      </w:pPr>
    </w:p>
    <w:p w:rsidR="001F2CC3" w:rsidRDefault="001F2CC3" w:rsidP="001F2CC3">
      <w:pPr>
        <w:tabs>
          <w:tab w:val="left" w:pos="540"/>
        </w:tabs>
        <w:jc w:val="center"/>
      </w:pPr>
      <w:r>
        <w:t>Единый</w:t>
      </w:r>
    </w:p>
    <w:p w:rsidR="001F2CC3" w:rsidRDefault="001F2CC3" w:rsidP="001F2CC3">
      <w:pPr>
        <w:tabs>
          <w:tab w:val="left" w:pos="540"/>
        </w:tabs>
        <w:jc w:val="center"/>
      </w:pPr>
      <w:r>
        <w:t>казначейский счет</w:t>
      </w:r>
    </w:p>
    <w:p w:rsidR="001F2CC3" w:rsidRPr="001F2CC3" w:rsidRDefault="001F2CC3" w:rsidP="001F2CC3"/>
    <w:p w:rsidR="002A0DB1" w:rsidRPr="00C01601" w:rsidRDefault="00B30536" w:rsidP="00B30536">
      <w:pPr>
        <w:tabs>
          <w:tab w:val="left" w:pos="540"/>
          <w:tab w:val="left" w:pos="660"/>
        </w:tabs>
        <w:jc w:val="center"/>
      </w:pPr>
      <w:r>
        <w:t xml:space="preserve">    </w:t>
      </w:r>
      <w:r w:rsidR="001F2CC3">
        <w:t>Казначейский счет</w:t>
      </w:r>
      <w:r w:rsidR="00C01601" w:rsidRPr="00C01601">
        <w:br w:type="textWrapping" w:clear="all"/>
      </w:r>
    </w:p>
    <w:sectPr w:rsidR="002A0DB1" w:rsidRPr="00C01601" w:rsidSect="001F2CC3">
      <w:pgSz w:w="11906" w:h="16838"/>
      <w:pgMar w:top="1134" w:right="14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81"/>
    <w:rsid w:val="00025CA8"/>
    <w:rsid w:val="00090468"/>
    <w:rsid w:val="0018683D"/>
    <w:rsid w:val="001F2CC3"/>
    <w:rsid w:val="002A0DB1"/>
    <w:rsid w:val="003E2744"/>
    <w:rsid w:val="0065339A"/>
    <w:rsid w:val="006A1C93"/>
    <w:rsid w:val="00837A81"/>
    <w:rsid w:val="009501A4"/>
    <w:rsid w:val="00B30536"/>
    <w:rsid w:val="00BD7A66"/>
    <w:rsid w:val="00C01601"/>
    <w:rsid w:val="00D22954"/>
    <w:rsid w:val="00D5536D"/>
    <w:rsid w:val="00D936C2"/>
    <w:rsid w:val="00E0148B"/>
    <w:rsid w:val="00EB16FD"/>
    <w:rsid w:val="00F4702B"/>
    <w:rsid w:val="00FE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D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DB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2A0DB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D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DB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2A0DB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7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F0DDE-6383-4EDB-B2B3-EC20422E6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Нестёркина Елена Викторовна</dc:creator>
  <cp:lastModifiedBy>Internet</cp:lastModifiedBy>
  <cp:revision>2</cp:revision>
  <dcterms:created xsi:type="dcterms:W3CDTF">2020-10-15T09:33:00Z</dcterms:created>
  <dcterms:modified xsi:type="dcterms:W3CDTF">2020-10-15T09:33:00Z</dcterms:modified>
</cp:coreProperties>
</file>