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Закон Тульской области 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  от 23 апреля 2015 года № </w:t>
      </w:r>
      <w:bookmarkStart w:id="0" w:name="_GoBack"/>
      <w:bookmarkEnd w:id="0"/>
      <w:r w:rsidRPr="0087624B">
        <w:rPr>
          <w:rFonts w:ascii="Times New Roman" w:hAnsi="Times New Roman" w:cs="Times New Roman"/>
          <w:sz w:val="24"/>
          <w:szCs w:val="24"/>
        </w:rPr>
        <w:t>2293-ЗТО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b/>
          <w:sz w:val="24"/>
          <w:szCs w:val="24"/>
        </w:rPr>
        <w:t>Об установлении налоговых ставок для отдельных категорий налогоплательщиков – индивидуальных предпринимателей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Тульской областной Думой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23 апреля 2015 года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 w:rsidP="003464B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18"/>
      <w:bookmarkEnd w:id="1"/>
      <w:r w:rsidRPr="0087624B">
        <w:rPr>
          <w:rFonts w:ascii="Times New Roman" w:hAnsi="Times New Roman" w:cs="Times New Roman"/>
          <w:b w:val="0"/>
          <w:sz w:val="24"/>
          <w:szCs w:val="24"/>
        </w:rPr>
        <w:t>Список изменяющих документов</w:t>
      </w:r>
    </w:p>
    <w:p w:rsidR="003464B7" w:rsidRPr="0087624B" w:rsidRDefault="003464B7" w:rsidP="003464B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b w:val="0"/>
          <w:sz w:val="24"/>
          <w:szCs w:val="24"/>
        </w:rPr>
        <w:t>(в ред. Законов Тульской области</w:t>
      </w:r>
      <w:proofErr w:type="gramEnd"/>
    </w:p>
    <w:p w:rsidR="003464B7" w:rsidRPr="0087624B" w:rsidRDefault="003464B7" w:rsidP="003464B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7624B">
        <w:rPr>
          <w:rFonts w:ascii="Times New Roman" w:hAnsi="Times New Roman" w:cs="Times New Roman"/>
          <w:b w:val="0"/>
          <w:sz w:val="24"/>
          <w:szCs w:val="24"/>
        </w:rPr>
        <w:t xml:space="preserve">от 28.11.2015 </w:t>
      </w:r>
      <w:r w:rsidRPr="0087624B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87624B">
        <w:rPr>
          <w:rFonts w:ascii="Times New Roman" w:hAnsi="Times New Roman" w:cs="Times New Roman"/>
          <w:b w:val="0"/>
          <w:sz w:val="24"/>
          <w:szCs w:val="24"/>
        </w:rPr>
        <w:t xml:space="preserve"> 2377-ЗТО, от 25.11.2016 </w:t>
      </w:r>
      <w:r w:rsidR="0087624B" w:rsidRPr="0087624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7624B">
        <w:rPr>
          <w:rFonts w:ascii="Times New Roman" w:hAnsi="Times New Roman" w:cs="Times New Roman"/>
          <w:b w:val="0"/>
          <w:sz w:val="24"/>
          <w:szCs w:val="24"/>
        </w:rPr>
        <w:t xml:space="preserve"> 79-ЗТО,</w:t>
      </w:r>
    </w:p>
    <w:p w:rsidR="003464B7" w:rsidRPr="0087624B" w:rsidRDefault="003464B7" w:rsidP="003464B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b w:val="0"/>
          <w:sz w:val="24"/>
          <w:szCs w:val="24"/>
          <w:lang w:val="en-US"/>
        </w:rPr>
        <w:t>от</w:t>
      </w:r>
      <w:proofErr w:type="gramEnd"/>
      <w:r w:rsidRPr="0087624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28.11.2019 </w:t>
      </w:r>
      <w:r w:rsidR="0087624B" w:rsidRPr="0087624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7624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128-ЗТО</w:t>
      </w:r>
      <w:r w:rsidR="0087624B" w:rsidRPr="0087624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464B7" w:rsidRPr="0087624B" w:rsidRDefault="003464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3464B7" w:rsidRPr="0087624B" w:rsidRDefault="003464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Статья 1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5" w:history="1">
        <w:r w:rsidRPr="0087624B">
          <w:rPr>
            <w:rFonts w:ascii="Times New Roman" w:hAnsi="Times New Roman" w:cs="Times New Roman"/>
            <w:sz w:val="24"/>
            <w:szCs w:val="24"/>
          </w:rPr>
          <w:t>налоговую ставку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социальной, научной сферах, а также в сфере бытовых услуг населению и услуг по предоставлению мест для временного проживания, при применении ими упрощенной системы налогообложения.</w:t>
      </w:r>
      <w:proofErr w:type="gramEnd"/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ред. Законов Тульской области от 28.11.2015 </w:t>
      </w:r>
      <w:hyperlink r:id="rId6" w:history="1">
        <w:r w:rsidR="0087624B" w:rsidRPr="0087624B">
          <w:rPr>
            <w:rFonts w:ascii="Times New Roman" w:hAnsi="Times New Roman" w:cs="Times New Roman"/>
            <w:sz w:val="24"/>
            <w:szCs w:val="24"/>
          </w:rPr>
          <w:t>№</w:t>
        </w:r>
        <w:r w:rsidRPr="0087624B">
          <w:rPr>
            <w:rFonts w:ascii="Times New Roman" w:hAnsi="Times New Roman" w:cs="Times New Roman"/>
            <w:sz w:val="24"/>
            <w:szCs w:val="24"/>
          </w:rPr>
          <w:t xml:space="preserve"> 2377-ЗТО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, от 28.11.2019 </w:t>
      </w:r>
      <w:hyperlink r:id="rId7" w:history="1">
        <w:r w:rsidR="0087624B" w:rsidRPr="0087624B">
          <w:rPr>
            <w:rFonts w:ascii="Times New Roman" w:hAnsi="Times New Roman" w:cs="Times New Roman"/>
            <w:sz w:val="24"/>
            <w:szCs w:val="24"/>
          </w:rPr>
          <w:t>№</w:t>
        </w:r>
        <w:r w:rsidRPr="0087624B">
          <w:rPr>
            <w:rFonts w:ascii="Times New Roman" w:hAnsi="Times New Roman" w:cs="Times New Roman"/>
            <w:sz w:val="24"/>
            <w:szCs w:val="24"/>
          </w:rPr>
          <w:t xml:space="preserve"> 128-ЗТО</w:t>
        </w:r>
      </w:hyperlink>
      <w:r w:rsidRPr="0087624B">
        <w:rPr>
          <w:rFonts w:ascii="Times New Roman" w:hAnsi="Times New Roman" w:cs="Times New Roman"/>
          <w:sz w:val="24"/>
          <w:szCs w:val="24"/>
        </w:rPr>
        <w:t>)</w:t>
      </w:r>
    </w:p>
    <w:p w:rsidR="003464B7" w:rsidRPr="0087624B" w:rsidRDefault="00346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 xml:space="preserve">Установить виды предпринимательской деятельности в производственной, социальной,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налогообложения, согласно </w:t>
      </w:r>
      <w:hyperlink w:anchor="P55" w:history="1">
        <w:r w:rsidRPr="0087624B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history="1">
        <w:r w:rsidRPr="0087624B">
          <w:rPr>
            <w:rFonts w:ascii="Times New Roman" w:hAnsi="Times New Roman" w:cs="Times New Roman"/>
            <w:sz w:val="24"/>
            <w:szCs w:val="24"/>
          </w:rPr>
          <w:t>1-1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  <w:proofErr w:type="gramEnd"/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(в ред. Законов Тульской области от 28.11.2015 </w:t>
      </w:r>
      <w:hyperlink r:id="rId8" w:history="1">
        <w:r w:rsidR="0087624B" w:rsidRPr="0087624B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от 25.11.2016 </w:t>
      </w:r>
      <w:hyperlink r:id="rId9" w:history="1">
        <w:r w:rsidR="0087624B" w:rsidRPr="0087624B">
          <w:rPr>
            <w:rFonts w:ascii="Times New Roman" w:hAnsi="Times New Roman" w:cs="Times New Roman"/>
            <w:sz w:val="24"/>
            <w:szCs w:val="24"/>
          </w:rPr>
          <w:t>№</w:t>
        </w:r>
        <w:r w:rsidRPr="0087624B">
          <w:rPr>
            <w:rFonts w:ascii="Times New Roman" w:hAnsi="Times New Roman" w:cs="Times New Roman"/>
            <w:sz w:val="24"/>
            <w:szCs w:val="24"/>
          </w:rPr>
          <w:t xml:space="preserve"> 79-ЗТО</w:t>
        </w:r>
      </w:hyperlink>
      <w:r w:rsidRPr="0087624B">
        <w:rPr>
          <w:rFonts w:ascii="Times New Roman" w:hAnsi="Times New Roman" w:cs="Times New Roman"/>
          <w:sz w:val="24"/>
          <w:szCs w:val="24"/>
        </w:rPr>
        <w:t>)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5"/>
      <w:bookmarkEnd w:id="2"/>
      <w:r w:rsidRPr="0087624B">
        <w:rPr>
          <w:rFonts w:ascii="Times New Roman" w:hAnsi="Times New Roman" w:cs="Times New Roman"/>
          <w:sz w:val="24"/>
          <w:szCs w:val="24"/>
        </w:rPr>
        <w:t>Статья 2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0" w:history="1">
        <w:r w:rsidRPr="0087624B">
          <w:rPr>
            <w:rFonts w:ascii="Times New Roman" w:hAnsi="Times New Roman" w:cs="Times New Roman"/>
            <w:sz w:val="24"/>
            <w:szCs w:val="24"/>
          </w:rPr>
          <w:t>налоговую ставку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сферах, а также в сфере бытовых услуг населению, при применении ими патентной системы налогообложения.</w:t>
      </w:r>
      <w:proofErr w:type="gramEnd"/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8762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Тульской области от 28.11.2015 </w:t>
      </w:r>
      <w:r w:rsidR="0087624B" w:rsidRPr="0087624B">
        <w:rPr>
          <w:rFonts w:ascii="Times New Roman" w:hAnsi="Times New Roman" w:cs="Times New Roman"/>
          <w:sz w:val="24"/>
          <w:szCs w:val="24"/>
        </w:rPr>
        <w:t>№</w:t>
      </w:r>
      <w:r w:rsidRPr="0087624B">
        <w:rPr>
          <w:rFonts w:ascii="Times New Roman" w:hAnsi="Times New Roman" w:cs="Times New Roman"/>
          <w:sz w:val="24"/>
          <w:szCs w:val="24"/>
        </w:rPr>
        <w:t xml:space="preserve"> 2377-ЗТО)</w:t>
      </w:r>
    </w:p>
    <w:p w:rsidR="003464B7" w:rsidRPr="0087624B" w:rsidRDefault="00346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 xml:space="preserve">Установить виды предпринимательской деятельности в производственной,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налогообложения, согласно </w:t>
      </w:r>
      <w:hyperlink w:anchor="P239" w:history="1">
        <w:r w:rsidRPr="0087624B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  <w:proofErr w:type="gramEnd"/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8762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Тульской области от 28.11.2015 </w:t>
      </w:r>
      <w:r w:rsidR="0087624B" w:rsidRPr="0087624B">
        <w:rPr>
          <w:rFonts w:ascii="Times New Roman" w:hAnsi="Times New Roman" w:cs="Times New Roman"/>
          <w:sz w:val="24"/>
          <w:szCs w:val="24"/>
        </w:rPr>
        <w:t>№</w:t>
      </w:r>
      <w:r w:rsidRPr="0087624B">
        <w:rPr>
          <w:rFonts w:ascii="Times New Roman" w:hAnsi="Times New Roman" w:cs="Times New Roman"/>
          <w:sz w:val="24"/>
          <w:szCs w:val="24"/>
        </w:rPr>
        <w:t xml:space="preserve"> 2377-ЗТО)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Статья 3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Установить, что применение налоговой ставки в размере 0 процентов для налогоплательщиков, указанных в </w:t>
      </w:r>
      <w:hyperlink w:anchor="P18" w:history="1">
        <w:r w:rsidRPr="0087624B">
          <w:rPr>
            <w:rFonts w:ascii="Times New Roman" w:hAnsi="Times New Roman" w:cs="Times New Roman"/>
            <w:sz w:val="24"/>
            <w:szCs w:val="24"/>
          </w:rPr>
          <w:t>статьях 1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" w:history="1">
        <w:r w:rsidRPr="0087624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настоящего Закона, допускается в случае, если средняя численность их работников, определяемая в порядке, устанавливаемом федеральным органом исполнительной власти, уполномоченным в области статистики, не превышает за налоговый период 15 человек.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Статья 4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действует до 1 января 2021 года.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624B" w:rsidRPr="008762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Председатель 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Тульской</w:t>
            </w:r>
            <w:proofErr w:type="gramEnd"/>
          </w:p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областной Думы</w:t>
            </w:r>
          </w:p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С.А.ХАРИТОНОВ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4B7" w:rsidRPr="0087624B" w:rsidRDefault="003464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3464B7" w:rsidRPr="0087624B" w:rsidRDefault="003464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Тульской области</w:t>
            </w:r>
          </w:p>
          <w:p w:rsidR="003464B7" w:rsidRPr="0087624B" w:rsidRDefault="003464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В.С.ГРУЗДЕВ</w:t>
            </w:r>
          </w:p>
        </w:tc>
      </w:tr>
    </w:tbl>
    <w:p w:rsidR="003464B7" w:rsidRPr="0087624B" w:rsidRDefault="003464B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г. Тула</w:t>
      </w:r>
    </w:p>
    <w:p w:rsidR="003464B7" w:rsidRPr="0087624B" w:rsidRDefault="003464B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23 апреля 2015 года</w:t>
      </w:r>
    </w:p>
    <w:p w:rsidR="003464B7" w:rsidRPr="0087624B" w:rsidRDefault="0087624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№</w:t>
      </w:r>
      <w:r w:rsidR="003464B7" w:rsidRPr="0087624B">
        <w:rPr>
          <w:rFonts w:ascii="Times New Roman" w:hAnsi="Times New Roman" w:cs="Times New Roman"/>
          <w:sz w:val="24"/>
          <w:szCs w:val="24"/>
        </w:rPr>
        <w:t xml:space="preserve"> 2293-ЗТО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к Закону Тульской области</w:t>
      </w:r>
    </w:p>
    <w:p w:rsidR="003464B7" w:rsidRPr="0087624B" w:rsidRDefault="008762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№ «</w:t>
      </w:r>
      <w:r w:rsidR="003464B7" w:rsidRPr="0087624B">
        <w:rPr>
          <w:rFonts w:ascii="Times New Roman" w:hAnsi="Times New Roman" w:cs="Times New Roman"/>
          <w:sz w:val="24"/>
          <w:szCs w:val="24"/>
        </w:rPr>
        <w:t>Об установлении налоговых ставок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 -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87624B" w:rsidRPr="0087624B">
        <w:rPr>
          <w:rFonts w:ascii="Times New Roman" w:hAnsi="Times New Roman" w:cs="Times New Roman"/>
          <w:sz w:val="24"/>
          <w:szCs w:val="24"/>
        </w:rPr>
        <w:t>»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87624B">
        <w:rPr>
          <w:rFonts w:ascii="Times New Roman" w:hAnsi="Times New Roman" w:cs="Times New Roman"/>
          <w:sz w:val="24"/>
          <w:szCs w:val="24"/>
        </w:rPr>
        <w:t>ВИДЫ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И НАУЧНОЙ СФЕРАХ, В ОТНОШЕНИИ КОТОРЫХ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УСТАНАВЛИВАЕТСЯ НАЛОГОВАЯ СТАВКА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В РАЗМЕРЕ 0 ПРОЦЕНТОВ ПРИ ПРИМЕНЕНИИ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УПРОЩЕННОЙ СИСТЕМЫ НАЛОГООБЛОЖЕНИЯ</w:t>
      </w:r>
    </w:p>
    <w:p w:rsidR="003464B7" w:rsidRPr="0087624B" w:rsidRDefault="003464B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sz w:val="24"/>
          <w:szCs w:val="24"/>
        </w:rPr>
        <w:t>(в ред. Закона Тульской области</w:t>
      </w:r>
      <w:proofErr w:type="gramEnd"/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от 25.11.2016 </w:t>
      </w:r>
      <w:r w:rsidR="0087624B" w:rsidRPr="0087624B">
        <w:rPr>
          <w:rFonts w:ascii="Times New Roman" w:hAnsi="Times New Roman" w:cs="Times New Roman"/>
          <w:sz w:val="24"/>
          <w:szCs w:val="24"/>
        </w:rPr>
        <w:t>№</w:t>
      </w:r>
      <w:r w:rsidRPr="0087624B">
        <w:rPr>
          <w:rFonts w:ascii="Times New Roman" w:hAnsi="Times New Roman" w:cs="Times New Roman"/>
          <w:sz w:val="24"/>
          <w:szCs w:val="24"/>
        </w:rPr>
        <w:t xml:space="preserve"> 79-ЗТО)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деятельности, установленные на основании Общероссийского </w:t>
            </w:r>
            <w:hyperlink r:id="rId13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4B" w:rsidRDefault="008762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24B" w:rsidRDefault="008762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lastRenderedPageBreak/>
        <w:t>Приложение 1-1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к Закону Тульской области</w:t>
      </w:r>
    </w:p>
    <w:p w:rsidR="003464B7" w:rsidRPr="0087624B" w:rsidRDefault="008762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«</w:t>
      </w:r>
      <w:r w:rsidR="003464B7" w:rsidRPr="0087624B">
        <w:rPr>
          <w:rFonts w:ascii="Times New Roman" w:hAnsi="Times New Roman" w:cs="Times New Roman"/>
          <w:sz w:val="24"/>
          <w:szCs w:val="24"/>
        </w:rPr>
        <w:t>Об установлении налоговых ставок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 -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87624B" w:rsidRPr="0087624B">
        <w:rPr>
          <w:rFonts w:ascii="Times New Roman" w:hAnsi="Times New Roman" w:cs="Times New Roman"/>
          <w:sz w:val="24"/>
          <w:szCs w:val="24"/>
        </w:rPr>
        <w:t>»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 w:rsidRPr="0087624B">
        <w:rPr>
          <w:rFonts w:ascii="Times New Roman" w:hAnsi="Times New Roman" w:cs="Times New Roman"/>
          <w:sz w:val="24"/>
          <w:szCs w:val="24"/>
        </w:rPr>
        <w:t>ВИДЫ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ПРЕДПРИНИМАТЕЛЬСКОЙ ДЕЯТЕЛЬНОСТИ В СФЕРЕ БЫТОВЫХ УСЛУГ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НАСЕЛЕНИЮ, В ОТНОШЕНИИ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УСТАНАВЛИВАЕТСЯ НАЛОГОВАЯ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СТАВКА В РАЗМЕРЕ 0 ПРОЦЕНТОВ ПРИ ПРИМЕНЕНИИ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УПРОЩЕННОЙ СИСТЕМЫ НАЛОГООБЛОЖЕНИЯ</w:t>
      </w:r>
    </w:p>
    <w:p w:rsidR="003464B7" w:rsidRPr="0087624B" w:rsidRDefault="003464B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sz w:val="24"/>
          <w:szCs w:val="24"/>
        </w:rPr>
        <w:t>(введены Законом Тульской области</w:t>
      </w:r>
      <w:proofErr w:type="gramEnd"/>
    </w:p>
    <w:p w:rsidR="003464B7" w:rsidRPr="0087624B" w:rsidRDefault="0087624B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от 25.11.2016 №</w:t>
      </w:r>
      <w:r w:rsidR="003464B7" w:rsidRPr="0087624B">
        <w:rPr>
          <w:rFonts w:ascii="Times New Roman" w:hAnsi="Times New Roman" w:cs="Times New Roman"/>
          <w:sz w:val="24"/>
          <w:szCs w:val="24"/>
        </w:rPr>
        <w:t xml:space="preserve"> 79-ЗТО)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деятельности, установленные на основании Общероссийского </w:t>
            </w:r>
            <w:hyperlink r:id="rId14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и (или) Общероссийского </w:t>
            </w:r>
            <w:hyperlink r:id="rId15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&lt;*&gt;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 и изделий из кожи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текстильных изделий, не включенных в другие группировки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одежды из кожи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спецодежды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верхней одежды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нательного белья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прочей одежды и аксессуаров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меховых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трикотажных и вязаных чулочно-носочных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трикотажных и вязаных предметов одежды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подгонке/перешиву одежды и бытовых текстильных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ювелирных и соответствующих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бижутерии и подобных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 и ювелирных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велосипедов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 и предметов домашнего обихода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 отдельные, выполняемые субподрядчиком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к прядению шерсти и волоса животных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переплетные и связанные с переплетом аналогичных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сборке и ремонту очков в специализированных магазинах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крашению и интенсификации цвета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разнообразные прочие, не включенные в другие группировки</w:t>
            </w:r>
          </w:p>
        </w:tc>
      </w:tr>
    </w:tbl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64B7" w:rsidRPr="0087624B" w:rsidRDefault="00346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4B" w:rsidRDefault="008762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24B" w:rsidRDefault="008762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24B" w:rsidRDefault="008762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к Закону Тульской области</w:t>
      </w:r>
    </w:p>
    <w:p w:rsidR="003464B7" w:rsidRPr="0087624B" w:rsidRDefault="008762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«</w:t>
      </w:r>
      <w:r w:rsidR="003464B7" w:rsidRPr="0087624B">
        <w:rPr>
          <w:rFonts w:ascii="Times New Roman" w:hAnsi="Times New Roman" w:cs="Times New Roman"/>
          <w:sz w:val="24"/>
          <w:szCs w:val="24"/>
        </w:rPr>
        <w:t>Об установлении налоговых ставок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 -</w:t>
      </w:r>
    </w:p>
    <w:p w:rsidR="003464B7" w:rsidRPr="0087624B" w:rsidRDefault="0034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87624B" w:rsidRPr="0087624B">
        <w:rPr>
          <w:rFonts w:ascii="Times New Roman" w:hAnsi="Times New Roman" w:cs="Times New Roman"/>
          <w:sz w:val="24"/>
          <w:szCs w:val="24"/>
        </w:rPr>
        <w:t>»</w:t>
      </w:r>
    </w:p>
    <w:p w:rsidR="003464B7" w:rsidRPr="0087624B" w:rsidRDefault="0034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  <w:r w:rsidRPr="0087624B">
        <w:rPr>
          <w:rFonts w:ascii="Times New Roman" w:hAnsi="Times New Roman" w:cs="Times New Roman"/>
          <w:sz w:val="24"/>
          <w:szCs w:val="24"/>
        </w:rPr>
        <w:t>ВИДЫ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СОЦИАЛЬНОЙ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>, А ТАКЖЕ В СФЕРЕ БЫТОВЫХ УСЛУГ НАСЕЛЕНИЮ,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624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7624B">
        <w:rPr>
          <w:rFonts w:ascii="Times New Roman" w:hAnsi="Times New Roman" w:cs="Times New Roman"/>
          <w:sz w:val="24"/>
          <w:szCs w:val="24"/>
        </w:rPr>
        <w:t xml:space="preserve"> КОТОРЫХ УСТАНАВЛИВАЕТСЯ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 ПРИМЕНЕНИИ</w:t>
      </w:r>
    </w:p>
    <w:p w:rsidR="003464B7" w:rsidRPr="0087624B" w:rsidRDefault="0034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ПАТЕНТНОЙ СИСТЕМЫ НАЛОГООБЛОЖЕНИЯ</w:t>
      </w:r>
    </w:p>
    <w:p w:rsidR="003464B7" w:rsidRPr="0087624B" w:rsidRDefault="003464B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24B">
        <w:rPr>
          <w:rFonts w:ascii="Times New Roman" w:hAnsi="Times New Roman" w:cs="Times New Roman"/>
          <w:sz w:val="24"/>
          <w:szCs w:val="24"/>
        </w:rPr>
        <w:t>(в ред. Законов Тульской области</w:t>
      </w:r>
      <w:proofErr w:type="gramEnd"/>
    </w:p>
    <w:p w:rsidR="003464B7" w:rsidRPr="0087624B" w:rsidRDefault="003464B7" w:rsidP="0034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>от 28.11.2015 № 2377-ЗТО, от 25.11.2016 №</w:t>
      </w:r>
      <w:r w:rsidRPr="0087624B">
        <w:rPr>
          <w:rFonts w:ascii="Times New Roman" w:hAnsi="Times New Roman" w:cs="Times New Roman"/>
          <w:sz w:val="24"/>
          <w:szCs w:val="24"/>
        </w:rPr>
        <w:t xml:space="preserve"> 79-ЗТО</w:t>
      </w:r>
      <w:r w:rsidRPr="0087624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деятельности, установленные в соответствии со </w:t>
            </w:r>
            <w:hyperlink r:id="rId16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статьей 346.43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&lt;*&gt;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87624B" w:rsidRPr="0087624B">
        <w:tc>
          <w:tcPr>
            <w:tcW w:w="624" w:type="dxa"/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7" w:type="dxa"/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17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Тульской области от 28.11.2015 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18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Тульской области от 28.11.2015 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 w:rsidP="0087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19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от 28.11.2015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 w:rsidP="0087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20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от 28.11.2015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 w:rsidP="0087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21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от 28.11.2015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 w:rsidP="0087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22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от 28.11.2015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7" w:type="dxa"/>
            <w:tcBorders>
              <w:bottom w:val="nil"/>
            </w:tcBorders>
          </w:tcPr>
          <w:p w:rsidR="003464B7" w:rsidRPr="0087624B" w:rsidRDefault="0034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87624B" w:rsidRPr="008762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4B7" w:rsidRPr="0087624B" w:rsidRDefault="003464B7" w:rsidP="00876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(п. 23 </w:t>
            </w:r>
            <w:proofErr w:type="gramStart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76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от 28.11.2015 </w:t>
            </w:r>
            <w:r w:rsidR="0087624B" w:rsidRPr="0087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624B">
              <w:rPr>
                <w:rFonts w:ascii="Times New Roman" w:hAnsi="Times New Roman" w:cs="Times New Roman"/>
                <w:sz w:val="24"/>
                <w:szCs w:val="24"/>
              </w:rPr>
              <w:t xml:space="preserve"> 2377-ЗТО)</w:t>
            </w:r>
          </w:p>
        </w:tc>
      </w:tr>
    </w:tbl>
    <w:p w:rsidR="003464B7" w:rsidRPr="0087624B" w:rsidRDefault="003464B7" w:rsidP="00876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B7" w:rsidRPr="0087624B" w:rsidRDefault="003464B7" w:rsidP="00876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4B">
        <w:rPr>
          <w:rFonts w:ascii="Times New Roman" w:hAnsi="Times New Roman" w:cs="Times New Roman"/>
          <w:sz w:val="24"/>
          <w:szCs w:val="24"/>
        </w:rPr>
        <w:t xml:space="preserve">&lt;*&gt; Виды предпринимательской деятельности в сфере бытовых услуг населению в части кодов видов деятельности в соответствии с Общероссийским </w:t>
      </w:r>
      <w:hyperlink r:id="rId24" w:history="1">
        <w:r w:rsidRPr="0087624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(или) кодов услуг в соответствии с Общероссийским </w:t>
      </w:r>
      <w:hyperlink r:id="rId25" w:history="1">
        <w:r w:rsidRPr="0087624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7624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определенных Правительством Российской Федерации.</w:t>
      </w:r>
    </w:p>
    <w:sectPr w:rsidR="003464B7" w:rsidRPr="0087624B" w:rsidSect="007E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7"/>
    <w:rsid w:val="003464B7"/>
    <w:rsid w:val="00384C99"/>
    <w:rsid w:val="008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D23CFB9A637077E9137CE713E5BEFB3F5D0BC0080DC4B7ECFB31AABFB062F25CF2824F47C09EBE24A936B8F0920DB8A25F60782C15ACE89328CNFiEI" TargetMode="External"/><Relationship Id="rId13" Type="http://schemas.openxmlformats.org/officeDocument/2006/relationships/hyperlink" Target="consultantplus://offline/ref=3DAD23CFB9A637077E9129C3675205E4B5F68DB20E81D2152090E847FCF20C7862807166B07108EAE141C63AC0087C9ED936F70582C35ED2N8iBI" TargetMode="External"/><Relationship Id="rId18" Type="http://schemas.openxmlformats.org/officeDocument/2006/relationships/hyperlink" Target="consultantplus://offline/ref=3DAD23CFB9A637077E9137CE713E5BEFB3F5D0BC0080DC4B7ECFB31AABFB062F25CF2824F47C09EBE24A91698F0920DB8A25F60782C15ACE89328CNFiE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AD23CFB9A637077E9137CE713E5BEFB3F5D0BC0080DC4B7ECFB31AABFB062F25CF2824F47C09EBE24A916E8F0920DB8A25F60782C15ACE89328CNFiEI" TargetMode="External"/><Relationship Id="rId7" Type="http://schemas.openxmlformats.org/officeDocument/2006/relationships/hyperlink" Target="consultantplus://offline/ref=3DAD23CFB9A637077E9137CE713E5BEFB3F5D0BC0680D9437AC0EE10A3A20A2D22C07733F33505EAE24A926B835625CE9B7DFA009ADF5ED495308EFCN0iEI" TargetMode="External"/><Relationship Id="rId12" Type="http://schemas.openxmlformats.org/officeDocument/2006/relationships/hyperlink" Target="consultantplus://offline/ref=3DAD23CFB9A637077E9137CE713E5BEFB3F5D0BC0080DC4B7ECFB31AABFB062F25CF2824F47C09EBE24A93688F0920DB8A25F60782C15ACE89328CNFiEI" TargetMode="External"/><Relationship Id="rId17" Type="http://schemas.openxmlformats.org/officeDocument/2006/relationships/hyperlink" Target="consultantplus://offline/ref=3DAD23CFB9A637077E9137CE713E5BEFB3F5D0BC0080DC4B7ECFB31AABFB062F25CF2824F47C09EBE24A916B8F0920DB8A25F60782C15ACE89328CNFiEI" TargetMode="External"/><Relationship Id="rId25" Type="http://schemas.openxmlformats.org/officeDocument/2006/relationships/hyperlink" Target="consultantplus://offline/ref=3DAD23CFB9A637077E9129C3675205E4B7FD8FB80086D2152090E847FCF20C787080296AB17716EBE654906B86N5i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D23CFB9A637077E9129C3675205E4B7FD8AB60486D2152090E847FCF20C7862807160B6780EE0B61BD63E895C7781DF2CE9039CC3N5iEI" TargetMode="External"/><Relationship Id="rId20" Type="http://schemas.openxmlformats.org/officeDocument/2006/relationships/hyperlink" Target="consultantplus://offline/ref=3DAD23CFB9A637077E9137CE713E5BEFB3F5D0BC0080DC4B7ECFB31AABFB062F25CF2824F47C09EBE24A916F8F0920DB8A25F60782C15ACE89328CNF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D23CFB9A637077E9137CE713E5BEFB3F5D0BC0080DC4B7ECFB31AABFB062F25CF2824F47C09EBE24A92628F0920DB8A25F60782C15ACE89328CNFiEI" TargetMode="External"/><Relationship Id="rId11" Type="http://schemas.openxmlformats.org/officeDocument/2006/relationships/hyperlink" Target="consultantplus://offline/ref=3DAD23CFB9A637077E9137CE713E5BEFB3F5D0BC0080DC4B7ECFB31AABFB062F25CF2824F47C09EBE24A93698F0920DB8A25F60782C15ACE89328CNFiEI" TargetMode="External"/><Relationship Id="rId24" Type="http://schemas.openxmlformats.org/officeDocument/2006/relationships/hyperlink" Target="consultantplus://offline/ref=3DAD23CFB9A637077E9129C3675205E4B5F68DB20E81D2152090E847FCF20C7862807166B07108EAE141C63AC0087C9ED936F70582C35ED2N8iBI" TargetMode="External"/><Relationship Id="rId5" Type="http://schemas.openxmlformats.org/officeDocument/2006/relationships/hyperlink" Target="consultantplus://offline/ref=3DAD23CFB9A637077E9129C3675205E4B7FD8AB60486D2152090E847FCF20C7862807166B1750FE8E91EC32FD1507099C128F31F9EC15CNDi0I" TargetMode="External"/><Relationship Id="rId15" Type="http://schemas.openxmlformats.org/officeDocument/2006/relationships/hyperlink" Target="consultantplus://offline/ref=3DAD23CFB9A637077E9129C3675205E4B7FD8FB80086D2152090E847FCF20C787080296AB17716EBE654906B86N5iDI" TargetMode="External"/><Relationship Id="rId23" Type="http://schemas.openxmlformats.org/officeDocument/2006/relationships/hyperlink" Target="consultantplus://offline/ref=3DAD23CFB9A637077E9137CE713E5BEFB3F5D0BC0080DC4B7ECFB31AABFB062F25CF2824F47C09EBE24A916C8F0920DB8A25F60782C15ACE89328CNFiEI" TargetMode="External"/><Relationship Id="rId10" Type="http://schemas.openxmlformats.org/officeDocument/2006/relationships/hyperlink" Target="consultantplus://offline/ref=3DAD23CFB9A637077E9129C3675205E4B7FD8AB60486D2152090E847FCF20C7862807166B17500EAE91EC32FD1507099C128F31F9EC15CNDi0I" TargetMode="External"/><Relationship Id="rId19" Type="http://schemas.openxmlformats.org/officeDocument/2006/relationships/hyperlink" Target="consultantplus://offline/ref=3DAD23CFB9A637077E9137CE713E5BEFB3F5D0BC0080DC4B7ECFB31AABFB062F25CF2824F47C09EBE24A91688F0920DB8A25F60782C15ACE89328CNF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D23CFB9A637077E9137CE713E5BEFB3F5D0BC0088DE4379CFB31AABFB062F25CF2824F47C09EBE24A92638F0920DB8A25F60782C15ACE89328CNFiEI" TargetMode="External"/><Relationship Id="rId14" Type="http://schemas.openxmlformats.org/officeDocument/2006/relationships/hyperlink" Target="consultantplus://offline/ref=3DAD23CFB9A637077E9129C3675205E4B5F68DB20E81D2152090E847FCF20C7862807166B07108EAE141C63AC0087C9ED936F70582C35ED2N8iBI" TargetMode="External"/><Relationship Id="rId22" Type="http://schemas.openxmlformats.org/officeDocument/2006/relationships/hyperlink" Target="consultantplus://offline/ref=3DAD23CFB9A637077E9137CE713E5BEFB3F5D0BC0080DC4B7ECFB31AABFB062F25CF2824F47C09EBE24A916D8F0920DB8A25F60782C15ACE89328CNFi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2020-04-16T08:34:00Z</dcterms:created>
  <dcterms:modified xsi:type="dcterms:W3CDTF">2020-04-16T08:52:00Z</dcterms:modified>
</cp:coreProperties>
</file>