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35" w:rsidRPr="00215DA6" w:rsidRDefault="00CB27A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15DA6">
        <w:rPr>
          <w:rFonts w:ascii="Times New Roman" w:hAnsi="Times New Roman" w:cs="Times New Roman"/>
          <w:sz w:val="24"/>
          <w:szCs w:val="24"/>
        </w:rPr>
        <w:t>Правительство Тульской области</w:t>
      </w:r>
    </w:p>
    <w:p w:rsidR="00B86C35" w:rsidRPr="00215DA6" w:rsidRDefault="00B86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6C35" w:rsidRPr="00215DA6" w:rsidRDefault="00B86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5DA6">
        <w:rPr>
          <w:rFonts w:ascii="Times New Roman" w:hAnsi="Times New Roman" w:cs="Times New Roman"/>
          <w:sz w:val="24"/>
          <w:szCs w:val="24"/>
        </w:rPr>
        <w:t>П</w:t>
      </w:r>
      <w:r w:rsidR="00CB27A2" w:rsidRPr="00215DA6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B86C35" w:rsidRPr="00215DA6" w:rsidRDefault="00B86C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5DA6">
        <w:rPr>
          <w:rFonts w:ascii="Times New Roman" w:hAnsi="Times New Roman" w:cs="Times New Roman"/>
          <w:sz w:val="24"/>
          <w:szCs w:val="24"/>
        </w:rPr>
        <w:t>от 8 апреля 2022 г. N 234</w:t>
      </w:r>
    </w:p>
    <w:p w:rsidR="00B86C35" w:rsidRPr="00215DA6" w:rsidRDefault="00B86C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B27A2" w:rsidRPr="00215DA6" w:rsidRDefault="00CB27A2" w:rsidP="008003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5DA6">
        <w:rPr>
          <w:rFonts w:ascii="Times New Roman" w:hAnsi="Times New Roman" w:cs="Times New Roman"/>
          <w:sz w:val="24"/>
          <w:szCs w:val="24"/>
        </w:rPr>
        <w:t xml:space="preserve">О продлении в 2022 году сроков уплаты налогов (авансовых платежей по налогам) </w:t>
      </w:r>
    </w:p>
    <w:p w:rsidR="0080035A" w:rsidRPr="00215DA6" w:rsidRDefault="0080035A" w:rsidP="008003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5DA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80035A" w:rsidRPr="00215DA6" w:rsidRDefault="0080035A" w:rsidP="008003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5DA6">
        <w:rPr>
          <w:rFonts w:ascii="Times New Roman" w:hAnsi="Times New Roman" w:cs="Times New Roman"/>
          <w:sz w:val="24"/>
          <w:szCs w:val="24"/>
        </w:rPr>
        <w:t>(в ред. Постановления Правительства Тульской области</w:t>
      </w:r>
      <w:proofErr w:type="gramEnd"/>
    </w:p>
    <w:p w:rsidR="0080035A" w:rsidRPr="00215DA6" w:rsidRDefault="0080035A" w:rsidP="008003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5DA6">
        <w:rPr>
          <w:rFonts w:ascii="Times New Roman" w:hAnsi="Times New Roman" w:cs="Times New Roman"/>
          <w:sz w:val="24"/>
          <w:szCs w:val="24"/>
        </w:rPr>
        <w:t xml:space="preserve">от 08.08.2022 </w:t>
      </w:r>
      <w:r w:rsidRPr="00215DA6">
        <w:rPr>
          <w:rFonts w:ascii="Times New Roman" w:hAnsi="Times New Roman" w:cs="Times New Roman"/>
          <w:sz w:val="24"/>
          <w:szCs w:val="24"/>
        </w:rPr>
        <w:t>№</w:t>
      </w:r>
      <w:r w:rsidRPr="00215DA6">
        <w:rPr>
          <w:rFonts w:ascii="Times New Roman" w:hAnsi="Times New Roman" w:cs="Times New Roman"/>
          <w:sz w:val="24"/>
          <w:szCs w:val="24"/>
        </w:rPr>
        <w:t xml:space="preserve"> 516)</w:t>
      </w:r>
    </w:p>
    <w:p w:rsidR="00B86C35" w:rsidRPr="00215DA6" w:rsidRDefault="00B86C3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86C35" w:rsidRDefault="00B86C35">
      <w:pPr>
        <w:pStyle w:val="ConsPlusNormal"/>
        <w:jc w:val="center"/>
      </w:pPr>
    </w:p>
    <w:p w:rsidR="00B86C35" w:rsidRPr="0080035A" w:rsidRDefault="00B86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3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80035A">
          <w:rPr>
            <w:rFonts w:ascii="Times New Roman" w:hAnsi="Times New Roman" w:cs="Times New Roman"/>
            <w:sz w:val="24"/>
            <w:szCs w:val="24"/>
          </w:rPr>
          <w:t>пунктом 4 статьи 4</w:t>
        </w:r>
      </w:hyperlink>
      <w:r w:rsidRPr="0080035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целях реализации </w:t>
      </w:r>
      <w:hyperlink r:id="rId6">
        <w:r w:rsidRPr="0080035A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80035A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области, утвержденного распоряжением правительства Тульской области от 11.03.2022 N 112-р, на основании </w:t>
      </w:r>
      <w:hyperlink r:id="rId7">
        <w:r w:rsidRPr="0080035A">
          <w:rPr>
            <w:rFonts w:ascii="Times New Roman" w:hAnsi="Times New Roman" w:cs="Times New Roman"/>
            <w:sz w:val="24"/>
            <w:szCs w:val="24"/>
          </w:rPr>
          <w:t>статьи 46</w:t>
        </w:r>
      </w:hyperlink>
      <w:r w:rsidRPr="0080035A">
        <w:rPr>
          <w:rFonts w:ascii="Times New Roman" w:hAnsi="Times New Roman" w:cs="Times New Roman"/>
          <w:sz w:val="24"/>
          <w:szCs w:val="24"/>
        </w:rP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B86C35" w:rsidRPr="0080035A" w:rsidRDefault="00B86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80035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0035A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08.08.2022 N 516)</w:t>
      </w:r>
    </w:p>
    <w:p w:rsidR="00B86C35" w:rsidRPr="0080035A" w:rsidRDefault="00B86C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0035A">
        <w:rPr>
          <w:rFonts w:ascii="Times New Roman" w:hAnsi="Times New Roman" w:cs="Times New Roman"/>
          <w:sz w:val="24"/>
          <w:szCs w:val="24"/>
        </w:rPr>
        <w:t xml:space="preserve">Продлить юридическим лицам и индивидуальным предпринимателям, включенным по состоянию на 1 марта 2022 года в соответствии с Федеральным </w:t>
      </w:r>
      <w:hyperlink r:id="rId9">
        <w:r w:rsidRPr="008003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035A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в единый реестр субъектов малого и среднего предпринимательства, осуществляющим предпринимательскую деятельность на территории Тульской области в сферах экономической деятельности, указанных в </w:t>
      </w:r>
      <w:hyperlink w:anchor="P39">
        <w:r w:rsidRPr="0080035A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0035A">
        <w:rPr>
          <w:rFonts w:ascii="Times New Roman" w:hAnsi="Times New Roman" w:cs="Times New Roman"/>
          <w:sz w:val="24"/>
          <w:szCs w:val="24"/>
        </w:rPr>
        <w:t xml:space="preserve"> к Постановлению, установленные</w:t>
      </w:r>
      <w:proofErr w:type="gramEnd"/>
      <w:r w:rsidRPr="0080035A">
        <w:rPr>
          <w:rFonts w:ascii="Times New Roman" w:hAnsi="Times New Roman" w:cs="Times New Roman"/>
          <w:sz w:val="24"/>
          <w:szCs w:val="24"/>
        </w:rPr>
        <w:t xml:space="preserve"> законодательством о налогах и сборах сроки уплаты налога (авансовых платежей по налогу), уплачиваемого в связи с применением упрощенной системы налогообложения:</w:t>
      </w:r>
    </w:p>
    <w:p w:rsidR="00B86C35" w:rsidRPr="0080035A" w:rsidRDefault="00B86C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>за 2021 год - на 3 месяца;</w:t>
      </w:r>
    </w:p>
    <w:p w:rsidR="00B86C35" w:rsidRPr="0080035A" w:rsidRDefault="00B86C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>за I квартал 2022 года - на 3 месяца.</w:t>
      </w:r>
    </w:p>
    <w:p w:rsidR="00B86C35" w:rsidRPr="0080035A" w:rsidRDefault="00B86C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0035A">
        <w:rPr>
          <w:rFonts w:ascii="Times New Roman" w:hAnsi="Times New Roman" w:cs="Times New Roman"/>
          <w:sz w:val="24"/>
          <w:szCs w:val="24"/>
        </w:rPr>
        <w:t>Определение субъектов малого и среднего предпринимательства, имеющих право на продление сроков уплаты налога (авансовых платежей по налогу), уплачиваемого в связи с применением упрощенной системы налогообложения, осуществляется на основании сведений об основном виде деятельности (код и наименование вида деятельности), содержащихся в Едином государственном реестре юридических лиц либо в Едином государственном реестре индивидуальных предпринимателей по состоянию на 1 марта 2022 года.</w:t>
      </w:r>
      <w:proofErr w:type="gramEnd"/>
    </w:p>
    <w:p w:rsidR="00B86C35" w:rsidRPr="0080035A" w:rsidRDefault="00B86C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>3. В случае если нормативными правовыми актами представительных органов муниципальных образований Тульской области предусмотрена уплата авансовых платежей по земельному налогу, установить, что указанные авансовые платежи за I квартал 2022 года подлежат уплате организациями до 30 июня 2022 года.</w:t>
      </w:r>
    </w:p>
    <w:p w:rsidR="00B86C35" w:rsidRPr="0080035A" w:rsidRDefault="00B86C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>4. Продлить юридическим лицам, осуществляющим предпринимательскую деятельность на территории Тульской области в сфере аренды и управления собственным или арендованным нежилым недвижимым имуществом, соответствующую коду Общероссийского классификатора видов экономической деятельности ОК 029-2014 (КДЕС</w:t>
      </w:r>
      <w:proofErr w:type="gramStart"/>
      <w:r w:rsidRPr="0080035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80035A">
        <w:rPr>
          <w:rFonts w:ascii="Times New Roman" w:hAnsi="Times New Roman" w:cs="Times New Roman"/>
          <w:sz w:val="24"/>
          <w:szCs w:val="24"/>
        </w:rPr>
        <w:t xml:space="preserve">ед. 2) - </w:t>
      </w:r>
      <w:hyperlink r:id="rId10">
        <w:r w:rsidRPr="0080035A">
          <w:rPr>
            <w:rFonts w:ascii="Times New Roman" w:hAnsi="Times New Roman" w:cs="Times New Roman"/>
            <w:sz w:val="24"/>
            <w:szCs w:val="24"/>
          </w:rPr>
          <w:t>68.20.2</w:t>
        </w:r>
      </w:hyperlink>
      <w:r w:rsidRPr="0080035A">
        <w:rPr>
          <w:rFonts w:ascii="Times New Roman" w:hAnsi="Times New Roman" w:cs="Times New Roman"/>
          <w:sz w:val="24"/>
          <w:szCs w:val="24"/>
        </w:rPr>
        <w:t>, установленный законодательством о налогах и сборах срок уплаты авансовых платежей по налогу на имущество организаций за III квартал 2022 года - на 3 месяца.</w:t>
      </w:r>
    </w:p>
    <w:p w:rsidR="00B86C35" w:rsidRPr="0080035A" w:rsidRDefault="00B86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03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035A">
        <w:rPr>
          <w:rFonts w:ascii="Times New Roman" w:hAnsi="Times New Roman" w:cs="Times New Roman"/>
          <w:sz w:val="24"/>
          <w:szCs w:val="24"/>
        </w:rPr>
        <w:t xml:space="preserve">. 4 введен </w:t>
      </w:r>
      <w:hyperlink r:id="rId11">
        <w:r w:rsidRPr="0080035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0035A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08.08.2022 N 516)</w:t>
      </w:r>
    </w:p>
    <w:p w:rsidR="00B86C35" w:rsidRPr="0080035A" w:rsidRDefault="00B86C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lastRenderedPageBreak/>
        <w:t>5. Определение юридических лиц, имеющих право на продление срока уплаты авансовых платежей по налогу на имущество организаций, осуществляется на основании сведений об основном виде деятельности (код и наименование вида деятельности), содержащихся в Едином государственном реестре юридических лиц по состоянию на 1 марта 2022 года.</w:t>
      </w:r>
    </w:p>
    <w:p w:rsidR="00B86C35" w:rsidRPr="0080035A" w:rsidRDefault="00B86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03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003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035A">
        <w:rPr>
          <w:rFonts w:ascii="Times New Roman" w:hAnsi="Times New Roman" w:cs="Times New Roman"/>
          <w:sz w:val="24"/>
          <w:szCs w:val="24"/>
        </w:rPr>
        <w:t xml:space="preserve">. 5 введен </w:t>
      </w:r>
      <w:hyperlink r:id="rId12">
        <w:r w:rsidRPr="0080035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0035A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08.08.2022 N 516)</w:t>
      </w:r>
    </w:p>
    <w:p w:rsidR="00B86C35" w:rsidRDefault="00B86C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Pr="0080035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80035A">
        <w:rPr>
          <w:rFonts w:ascii="Times New Roman" w:hAnsi="Times New Roman" w:cs="Times New Roman"/>
          <w:sz w:val="24"/>
          <w:szCs w:val="24"/>
        </w:rPr>
        <w:t>. Постановление вступает в силу со дня официального опубликования.</w:t>
      </w:r>
    </w:p>
    <w:p w:rsidR="0080035A" w:rsidRDefault="008003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35A" w:rsidRPr="0080035A" w:rsidRDefault="0080035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C35" w:rsidRPr="0080035A" w:rsidRDefault="00B86C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6C35" w:rsidRPr="0080035A" w:rsidRDefault="00B86C3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035A">
        <w:rPr>
          <w:rFonts w:ascii="Times New Roman" w:hAnsi="Times New Roman" w:cs="Times New Roman"/>
          <w:i/>
          <w:sz w:val="24"/>
          <w:szCs w:val="24"/>
        </w:rPr>
        <w:t>Первый заместитель Губернатора</w:t>
      </w:r>
    </w:p>
    <w:p w:rsidR="00B86C35" w:rsidRPr="0080035A" w:rsidRDefault="00B86C3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035A">
        <w:rPr>
          <w:rFonts w:ascii="Times New Roman" w:hAnsi="Times New Roman" w:cs="Times New Roman"/>
          <w:i/>
          <w:sz w:val="24"/>
          <w:szCs w:val="24"/>
        </w:rPr>
        <w:t>Тульской области - председатель</w:t>
      </w:r>
    </w:p>
    <w:p w:rsidR="00B86C35" w:rsidRPr="0080035A" w:rsidRDefault="00B86C3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035A">
        <w:rPr>
          <w:rFonts w:ascii="Times New Roman" w:hAnsi="Times New Roman" w:cs="Times New Roman"/>
          <w:i/>
          <w:sz w:val="24"/>
          <w:szCs w:val="24"/>
        </w:rPr>
        <w:t>правительства Тульской области</w:t>
      </w:r>
    </w:p>
    <w:p w:rsidR="00B86C35" w:rsidRPr="0080035A" w:rsidRDefault="00B86C35" w:rsidP="0080035A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035A">
        <w:rPr>
          <w:rFonts w:ascii="Times New Roman" w:hAnsi="Times New Roman" w:cs="Times New Roman"/>
          <w:i/>
          <w:sz w:val="24"/>
          <w:szCs w:val="24"/>
        </w:rPr>
        <w:t>В.В.Ш</w:t>
      </w:r>
      <w:r w:rsidR="0080035A">
        <w:rPr>
          <w:rFonts w:ascii="Times New Roman" w:hAnsi="Times New Roman" w:cs="Times New Roman"/>
          <w:i/>
          <w:sz w:val="24"/>
          <w:szCs w:val="24"/>
        </w:rPr>
        <w:t>ерин</w:t>
      </w:r>
      <w:proofErr w:type="spellEnd"/>
    </w:p>
    <w:p w:rsidR="00B86C35" w:rsidRPr="0080035A" w:rsidRDefault="00B86C35">
      <w:pPr>
        <w:pStyle w:val="ConsPlusNormal"/>
        <w:rPr>
          <w:i/>
        </w:rPr>
      </w:pPr>
    </w:p>
    <w:p w:rsidR="00B86C35" w:rsidRDefault="00B86C35">
      <w:pPr>
        <w:pStyle w:val="ConsPlusNormal"/>
      </w:pPr>
    </w:p>
    <w:p w:rsidR="00B86C35" w:rsidRDefault="00B86C35">
      <w:pPr>
        <w:pStyle w:val="ConsPlusNormal"/>
      </w:pPr>
    </w:p>
    <w:p w:rsidR="00B86C35" w:rsidRDefault="00B86C35">
      <w:pPr>
        <w:pStyle w:val="ConsPlusNormal"/>
      </w:pPr>
    </w:p>
    <w:p w:rsidR="00B86C35" w:rsidRDefault="00B86C35">
      <w:pPr>
        <w:pStyle w:val="ConsPlusNormal"/>
        <w:jc w:val="right"/>
        <w:outlineLvl w:val="0"/>
      </w:pPr>
      <w:r>
        <w:t>Приложение</w:t>
      </w:r>
    </w:p>
    <w:p w:rsidR="00B86C35" w:rsidRDefault="00B86C35">
      <w:pPr>
        <w:pStyle w:val="ConsPlusNormal"/>
        <w:jc w:val="right"/>
      </w:pPr>
      <w:r>
        <w:t>к Постановлению правительства</w:t>
      </w:r>
    </w:p>
    <w:p w:rsidR="00B86C35" w:rsidRDefault="00B86C35">
      <w:pPr>
        <w:pStyle w:val="ConsPlusNormal"/>
        <w:jc w:val="right"/>
      </w:pPr>
      <w:r>
        <w:t>Тульской области</w:t>
      </w:r>
    </w:p>
    <w:p w:rsidR="00B86C35" w:rsidRDefault="00B86C35">
      <w:pPr>
        <w:pStyle w:val="ConsPlusNormal"/>
        <w:jc w:val="right"/>
      </w:pPr>
      <w:r>
        <w:t>от 08.04.2022 N 234</w:t>
      </w:r>
    </w:p>
    <w:p w:rsidR="00B86C35" w:rsidRDefault="00B86C35">
      <w:pPr>
        <w:pStyle w:val="ConsPlusNormal"/>
        <w:jc w:val="both"/>
      </w:pPr>
      <w:bookmarkStart w:id="0" w:name="_GoBack"/>
      <w:bookmarkEnd w:id="0"/>
    </w:p>
    <w:p w:rsidR="00B86C35" w:rsidRDefault="00B86C35">
      <w:pPr>
        <w:pStyle w:val="ConsPlusTitle"/>
        <w:jc w:val="center"/>
      </w:pPr>
      <w:bookmarkStart w:id="1" w:name="P39"/>
      <w:bookmarkEnd w:id="1"/>
      <w:r>
        <w:t>ВИДЫ</w:t>
      </w:r>
    </w:p>
    <w:p w:rsidR="00B86C35" w:rsidRDefault="00B86C35">
      <w:pPr>
        <w:pStyle w:val="ConsPlusTitle"/>
        <w:jc w:val="center"/>
      </w:pPr>
      <w:r>
        <w:t>ЭКОНОМИЧЕСКОЙ ДЕЯТЕЛЬНОСТИ</w:t>
      </w:r>
    </w:p>
    <w:p w:rsidR="00B86C35" w:rsidRDefault="00B86C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6350"/>
        <w:gridCol w:w="2071"/>
      </w:tblGrid>
      <w:tr w:rsidR="00B86C35" w:rsidRPr="00377179">
        <w:tc>
          <w:tcPr>
            <w:tcW w:w="6891" w:type="dxa"/>
            <w:gridSpan w:val="2"/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Наименование видов экономической деятельности</w:t>
            </w:r>
          </w:p>
        </w:tc>
        <w:tc>
          <w:tcPr>
            <w:tcW w:w="2071" w:type="dxa"/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14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ОКВЭД 2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01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02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03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Добыча прочих полезных ископаемых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08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добычи полезных ископаемых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20.1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35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Забор, очистка и распределение воды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37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 xml:space="preserve">Сбор, обработка и утилизация отходов; обработка </w:t>
            </w:r>
            <w:r w:rsidRPr="0037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вторичного сырья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38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39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43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46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водного транспорта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53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издательская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60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телекоммуникаций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61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62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информационных технологий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63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64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68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71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72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рекламная и исследование конъюнктуры рынка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73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 научная и техническая прочая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74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75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Аренда и лизинг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77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по трудоустройству и подбору персонала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80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по обслуживанию зданий и территорий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81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82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85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общественных организаций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</w:p>
        </w:tc>
      </w:tr>
      <w:tr w:rsidR="00B86C35" w:rsidRPr="0037717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179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B86C35" w:rsidRPr="00377179" w:rsidRDefault="00B86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377179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</w:p>
        </w:tc>
      </w:tr>
    </w:tbl>
    <w:p w:rsidR="00B86C35" w:rsidRDefault="00B86C35">
      <w:pPr>
        <w:pStyle w:val="ConsPlusNormal"/>
        <w:jc w:val="both"/>
      </w:pPr>
    </w:p>
    <w:p w:rsidR="00B86C35" w:rsidRDefault="00B86C35">
      <w:pPr>
        <w:pStyle w:val="ConsPlusNormal"/>
        <w:jc w:val="both"/>
      </w:pPr>
    </w:p>
    <w:p w:rsidR="00B86C35" w:rsidRDefault="00B86C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6C64" w:rsidRDefault="00736C64"/>
    <w:sectPr w:rsidR="00736C64" w:rsidSect="00E0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35"/>
    <w:rsid w:val="00215DA6"/>
    <w:rsid w:val="00377179"/>
    <w:rsid w:val="00736C64"/>
    <w:rsid w:val="0080035A"/>
    <w:rsid w:val="00B86C35"/>
    <w:rsid w:val="00CB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C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6C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6C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C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6C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86C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63E9DE8D5A039F6BCA0A215CBAC47C3970AFFFB62D620B51E22421B1665856F3E7803D638004771D89E880E253A085C94C53E2F8192A234368E43BF9j7J" TargetMode="External"/><Relationship Id="rId18" Type="http://schemas.openxmlformats.org/officeDocument/2006/relationships/hyperlink" Target="consultantplus://offline/ref=4E63E9DE8D5A039F6BCA142C4AD69A773A79F2F6B22F615404B32276EE365E03B3A7866820C40F751C82BCD1AF0DF9D68B075EE8E0052A29F5jFJ" TargetMode="External"/><Relationship Id="rId26" Type="http://schemas.openxmlformats.org/officeDocument/2006/relationships/hyperlink" Target="consultantplus://offline/ref=4E63E9DE8D5A039F6BCA142C4AD69A773A79F2F6B22F615404B32276EE365E03B3A7866820C6017E1882BCD1AF0DF9D68B075EE8E0052A29F5jFJ" TargetMode="External"/><Relationship Id="rId39" Type="http://schemas.openxmlformats.org/officeDocument/2006/relationships/hyperlink" Target="consultantplus://offline/ref=4E63E9DE8D5A039F6BCA142C4AD69A773A79F2F6B22F615404B32276EE365E03B3A7866820C00A701582BCD1AF0DF9D68B075EE8E0052A29F5jFJ" TargetMode="External"/><Relationship Id="rId21" Type="http://schemas.openxmlformats.org/officeDocument/2006/relationships/hyperlink" Target="consultantplus://offline/ref=4E63E9DE8D5A039F6BCA142C4AD69A773A79F2F6B22F615404B32276EE365E03B3A7866820C50E7E1582BCD1AF0DF9D68B075EE8E0052A29F5jFJ" TargetMode="External"/><Relationship Id="rId34" Type="http://schemas.openxmlformats.org/officeDocument/2006/relationships/hyperlink" Target="consultantplus://offline/ref=4E63E9DE8D5A039F6BCA142C4AD69A773A79F2F6B22F615404B32276EE365E03B3A7866820C009741D82BCD1AF0DF9D68B075EE8E0052A29F5jFJ" TargetMode="External"/><Relationship Id="rId42" Type="http://schemas.openxmlformats.org/officeDocument/2006/relationships/hyperlink" Target="consultantplus://offline/ref=4E63E9DE8D5A039F6BCA142C4AD69A773A79F2F6B22F615404B32276EE365E03B3A7866820C00D721E82BCD1AF0DF9D68B075EE8E0052A29F5jFJ" TargetMode="External"/><Relationship Id="rId47" Type="http://schemas.openxmlformats.org/officeDocument/2006/relationships/hyperlink" Target="consultantplus://offline/ref=4E63E9DE8D5A039F6BCA142C4AD69A773A79F2F6B22F615404B32276EE365E03B3A7866820C00E7F1982BCD1AF0DF9D68B075EE8E0052A29F5jFJ" TargetMode="External"/><Relationship Id="rId50" Type="http://schemas.openxmlformats.org/officeDocument/2006/relationships/hyperlink" Target="consultantplus://offline/ref=4E63E9DE8D5A039F6BCA142C4AD69A773A79F2F6B22F615404B32276EE365E03B3A7866820C000721582BCD1AF0DF9D68B075EE8E0052A29F5jFJ" TargetMode="External"/><Relationship Id="rId55" Type="http://schemas.openxmlformats.org/officeDocument/2006/relationships/hyperlink" Target="consultantplus://offline/ref=4E63E9DE8D5A039F6BCA142C4AD69A773A79F2F6B22F615404B32276EE365E03B3A7866820C108721882BCD1AF0DF9D68B075EE8E0052A29F5jFJ" TargetMode="External"/><Relationship Id="rId7" Type="http://schemas.openxmlformats.org/officeDocument/2006/relationships/hyperlink" Target="consultantplus://offline/ref=4E63E9DE8D5A039F6BCA0A215CBAC47C3970AFFFB62D6D065EE12421B1665856F3E7803D638004771D89EC81EB53A085C94C53E2F8192A234368E43BF9j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63E9DE8D5A039F6BCA142C4AD69A773A79F2F6B22F615404B32276EE365E03B3A7866820C40A7F1882BCD1AF0DF9D68B075EE8E0052A29F5jFJ" TargetMode="External"/><Relationship Id="rId29" Type="http://schemas.openxmlformats.org/officeDocument/2006/relationships/hyperlink" Target="consultantplus://offline/ref=4E63E9DE8D5A039F6BCA142C4AD69A773A79F2F6B22F615404B32276EE365E03B3A7866820C600721882BCD1AF0DF9D68B075EE8E0052A29F5jFJ" TargetMode="External"/><Relationship Id="rId11" Type="http://schemas.openxmlformats.org/officeDocument/2006/relationships/hyperlink" Target="consultantplus://offline/ref=4E63E9DE8D5A039F6BCA0A215CBAC47C3970AFFFB62D620B51E22421B1665856F3E7803D638004771D89E880EC53A085C94C53E2F8192A234368E43BF9j7J" TargetMode="External"/><Relationship Id="rId24" Type="http://schemas.openxmlformats.org/officeDocument/2006/relationships/hyperlink" Target="consultantplus://offline/ref=4E63E9DE8D5A039F6BCA142C4AD69A773A79F2F6B22F615404B32276EE365E03B3A7866820C601741E82BCD1AF0DF9D68B075EE8E0052A29F5jFJ" TargetMode="External"/><Relationship Id="rId32" Type="http://schemas.openxmlformats.org/officeDocument/2006/relationships/hyperlink" Target="consultantplus://offline/ref=4E63E9DE8D5A039F6BCA142C4AD69A773A79F2F6B22F615404B32276EE365E03B3A7866820C70C701882BCD1AF0DF9D68B075EE8E0052A29F5jFJ" TargetMode="External"/><Relationship Id="rId37" Type="http://schemas.openxmlformats.org/officeDocument/2006/relationships/hyperlink" Target="consultantplus://offline/ref=4E63E9DE8D5A039F6BCA142C4AD69A773A79F2F6B22F615404B32276EE365E03B3A7866820C00A761A82BCD1AF0DF9D68B075EE8E0052A29F5jFJ" TargetMode="External"/><Relationship Id="rId40" Type="http://schemas.openxmlformats.org/officeDocument/2006/relationships/hyperlink" Target="consultantplus://offline/ref=4E63E9DE8D5A039F6BCA142C4AD69A773A79F2F6B22F615404B32276EE365E03B3A7866820C00D761482BCD1AF0DF9D68B075EE8E0052A29F5jFJ" TargetMode="External"/><Relationship Id="rId45" Type="http://schemas.openxmlformats.org/officeDocument/2006/relationships/hyperlink" Target="consultantplus://offline/ref=4E63E9DE8D5A039F6BCA142C4AD69A773A79F2F6B22F615404B32276EE365E03B3A7866820C00C731582BCD1AF0DF9D68B075EE8E0052A29F5jFJ" TargetMode="External"/><Relationship Id="rId53" Type="http://schemas.openxmlformats.org/officeDocument/2006/relationships/hyperlink" Target="consultantplus://offline/ref=4E63E9DE8D5A039F6BCA142C4AD69A773A79F2F6B22F615404B32276EE365E03B3A7866820C109751D82BCD1AF0DF9D68B075EE8E0052A29F5jFJ" TargetMode="External"/><Relationship Id="rId58" Type="http://schemas.openxmlformats.org/officeDocument/2006/relationships/hyperlink" Target="consultantplus://offline/ref=4E63E9DE8D5A039F6BCA142C4AD69A773A79F2F6B22F615404B32276EE365E03B3A7866820C10A741482BCD1AF0DF9D68B075EE8E0052A29F5jFJ" TargetMode="External"/><Relationship Id="rId5" Type="http://schemas.openxmlformats.org/officeDocument/2006/relationships/hyperlink" Target="consultantplus://offline/ref=4E63E9DE8D5A039F6BCA142C4AD69A773A7AF7F6B32F615404B32276EE365E03B3A7866C24C30B7D49D8ACD5E65AF2CA8D1140E2FE05F2j8J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4E63E9DE8D5A039F6BCA142C4AD69A773A79F2F6B22F615404B32276EE365E03B3A7866820C40F7F1D82BCD1AF0DF9D68B075EE8E0052A29F5jFJ" TargetMode="External"/><Relationship Id="rId14" Type="http://schemas.openxmlformats.org/officeDocument/2006/relationships/hyperlink" Target="consultantplus://offline/ref=4E63E9DE8D5A039F6BCA142C4AD69A773A79F2F6B22F615404B32276EE365E03A1A7DE6422C217761597EA80E9F5jAJ" TargetMode="External"/><Relationship Id="rId22" Type="http://schemas.openxmlformats.org/officeDocument/2006/relationships/hyperlink" Target="consultantplus://offline/ref=4E63E9DE8D5A039F6BCA142C4AD69A773A79F2F6B22F615404B32276EE365E03B3A7866820C60E771C82BCD1AF0DF9D68B075EE8E0052A29F5jFJ" TargetMode="External"/><Relationship Id="rId27" Type="http://schemas.openxmlformats.org/officeDocument/2006/relationships/hyperlink" Target="consultantplus://offline/ref=4E63E9DE8D5A039F6BCA142C4AD69A773A79F2F6B22F615404B32276EE365E03B3A7866820C6017F1882BCD1AF0DF9D68B075EE8E0052A29F5jFJ" TargetMode="External"/><Relationship Id="rId30" Type="http://schemas.openxmlformats.org/officeDocument/2006/relationships/hyperlink" Target="consultantplus://offline/ref=4E63E9DE8D5A039F6BCA142C4AD69A773A79F2F6B22F615404B32276EE365E03B3A7866820C709771482BCD1AF0DF9D68B075EE8E0052A29F5jFJ" TargetMode="External"/><Relationship Id="rId35" Type="http://schemas.openxmlformats.org/officeDocument/2006/relationships/hyperlink" Target="consultantplus://offline/ref=4E63E9DE8D5A039F6BCA142C4AD69A773A79F2F6B22F615404B32276EE365E03B3A7866820C008721F82BCD1AF0DF9D68B075EE8E0052A29F5jFJ" TargetMode="External"/><Relationship Id="rId43" Type="http://schemas.openxmlformats.org/officeDocument/2006/relationships/hyperlink" Target="consultantplus://offline/ref=4E63E9DE8D5A039F6BCA142C4AD69A773A79F2F6B22F615404B32276EE365E03B3A7866820C00D7F1E82BCD1AF0DF9D68B075EE8E0052A29F5jFJ" TargetMode="External"/><Relationship Id="rId48" Type="http://schemas.openxmlformats.org/officeDocument/2006/relationships/hyperlink" Target="consultantplus://offline/ref=4E63E9DE8D5A039F6BCA142C4AD69A773A79F2F6B22F615404B32276EE365E03B3A7866820C001741582BCD1AF0DF9D68B075EE8E0052A29F5jFJ" TargetMode="External"/><Relationship Id="rId56" Type="http://schemas.openxmlformats.org/officeDocument/2006/relationships/hyperlink" Target="consultantplus://offline/ref=4E63E9DE8D5A039F6BCA142C4AD69A773A79F2F6B22F615404B32276EE365E03B3A7866820C108701D82BCD1AF0DF9D68B075EE8E0052A29F5jFJ" TargetMode="External"/><Relationship Id="rId8" Type="http://schemas.openxmlformats.org/officeDocument/2006/relationships/hyperlink" Target="consultantplus://offline/ref=4E63E9DE8D5A039F6BCA0A215CBAC47C3970AFFFB62D620B51E22421B1665856F3E7803D638004771D89E880ED53A085C94C53E2F8192A234368E43BF9j7J" TargetMode="External"/><Relationship Id="rId51" Type="http://schemas.openxmlformats.org/officeDocument/2006/relationships/hyperlink" Target="consultantplus://offline/ref=4E63E9DE8D5A039F6BCA142C4AD69A773A79F2F6B22F615404B32276EE365E03B3A7866820C000701882BCD1AF0DF9D68B075EE8E0052A29F5j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63E9DE8D5A039F6BCA0A215CBAC47C3970AFFFB62D620B51E22421B1665856F3E7803D638004771D89E880E253A085C94C53E2F8192A234368E43BF9j7J" TargetMode="External"/><Relationship Id="rId17" Type="http://schemas.openxmlformats.org/officeDocument/2006/relationships/hyperlink" Target="consultantplus://offline/ref=4E63E9DE8D5A039F6BCA142C4AD69A773A79F2F6B22F615404B32276EE365E03B3A7866820C40D751582BCD1AF0DF9D68B075EE8E0052A29F5jFJ" TargetMode="External"/><Relationship Id="rId25" Type="http://schemas.openxmlformats.org/officeDocument/2006/relationships/hyperlink" Target="consultantplus://offline/ref=4E63E9DE8D5A039F6BCA142C4AD69A773A79F2F6B22F615404B32276EE365E03B3A7866820C601751D82BCD1AF0DF9D68B075EE8E0052A29F5jFJ" TargetMode="External"/><Relationship Id="rId33" Type="http://schemas.openxmlformats.org/officeDocument/2006/relationships/hyperlink" Target="consultantplus://offline/ref=4E63E9DE8D5A039F6BCA142C4AD69A773A79F2F6B22F615404B32276EE365E03B3A7866820C700771A82BCD1AF0DF9D68B075EE8E0052A29F5jFJ" TargetMode="External"/><Relationship Id="rId38" Type="http://schemas.openxmlformats.org/officeDocument/2006/relationships/hyperlink" Target="consultantplus://offline/ref=4E63E9DE8D5A039F6BCA142C4AD69A773A79F2F6B22F615404B32276EE365E03B3A7866820C00A741B82BCD1AF0DF9D68B075EE8E0052A29F5jFJ" TargetMode="External"/><Relationship Id="rId46" Type="http://schemas.openxmlformats.org/officeDocument/2006/relationships/hyperlink" Target="consultantplus://offline/ref=4E63E9DE8D5A039F6BCA142C4AD69A773A79F2F6B22F615404B32276EE365E03B3A7866820C00E741982BCD1AF0DF9D68B075EE8E0052A29F5jFJ" TargetMode="External"/><Relationship Id="rId59" Type="http://schemas.openxmlformats.org/officeDocument/2006/relationships/hyperlink" Target="consultantplus://offline/ref=4E63E9DE8D5A039F6BCA142C4AD69A773A79F2F6B22F615404B32276EE365E03B3A7866820C10C751982BCD1AF0DF9D68B075EE8E0052A29F5jFJ" TargetMode="External"/><Relationship Id="rId20" Type="http://schemas.openxmlformats.org/officeDocument/2006/relationships/hyperlink" Target="consultantplus://offline/ref=4E63E9DE8D5A039F6BCA142C4AD69A773A79F2F6B22F615404B32276EE365E03B3A7866820C50D701882BCD1AF0DF9D68B075EE8E0052A29F5jFJ" TargetMode="External"/><Relationship Id="rId41" Type="http://schemas.openxmlformats.org/officeDocument/2006/relationships/hyperlink" Target="consultantplus://offline/ref=4E63E9DE8D5A039F6BCA142C4AD69A773A79F2F6B22F615404B32276EE365E03B3A7866820C00D751F82BCD1AF0DF9D68B075EE8E0052A29F5jFJ" TargetMode="External"/><Relationship Id="rId54" Type="http://schemas.openxmlformats.org/officeDocument/2006/relationships/hyperlink" Target="consultantplus://offline/ref=4E63E9DE8D5A039F6BCA142C4AD69A773A79F2F6B22F615404B32276EE365E03B3A7866820C108761E82BCD1AF0DF9D68B075EE8E0052A29F5jF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3E9DE8D5A039F6BCA0A215CBAC47C3970AFFFB62D620B59E52421B1665856F3E7803D638004771D89E880E253A085C94C53E2F8192A234368E43BF9j7J" TargetMode="External"/><Relationship Id="rId15" Type="http://schemas.openxmlformats.org/officeDocument/2006/relationships/hyperlink" Target="consultantplus://offline/ref=4E63E9DE8D5A039F6BCA142C4AD69A773A79F2F6B22F615404B32276EE365E03B3A7866820C408751B82BCD1AF0DF9D68B075EE8E0052A29F5jFJ" TargetMode="External"/><Relationship Id="rId23" Type="http://schemas.openxmlformats.org/officeDocument/2006/relationships/hyperlink" Target="consultantplus://offline/ref=4E63E9DE8D5A039F6BCA142C4AD69A773A79F2F6B22F615404B32276EE365E03B3A7866820C601771F82BCD1AF0DF9D68B075EE8E0052A29F5jFJ" TargetMode="External"/><Relationship Id="rId28" Type="http://schemas.openxmlformats.org/officeDocument/2006/relationships/hyperlink" Target="consultantplus://offline/ref=4E63E9DE8D5A039F6BCA142C4AD69A773A79F2F6B22F615404B32276EE365E03B3A7866820C209751882BCD1AF0DF9D68B075EE8E0052A29F5jFJ" TargetMode="External"/><Relationship Id="rId36" Type="http://schemas.openxmlformats.org/officeDocument/2006/relationships/hyperlink" Target="consultantplus://offline/ref=4E63E9DE8D5A039F6BCA142C4AD69A773A79F2F6B22F615404B32276EE365E03B3A7866820C00B701882BCD1AF0DF9D68B075EE8E0052A29F5jFJ" TargetMode="External"/><Relationship Id="rId49" Type="http://schemas.openxmlformats.org/officeDocument/2006/relationships/hyperlink" Target="consultantplus://offline/ref=4E63E9DE8D5A039F6BCA142C4AD69A773A79F2F6B22F615404B32276EE365E03B3A7866820C000741882BCD1AF0DF9D68B075EE8E0052A29F5jFJ" TargetMode="External"/><Relationship Id="rId57" Type="http://schemas.openxmlformats.org/officeDocument/2006/relationships/hyperlink" Target="consultantplus://offline/ref=4E63E9DE8D5A039F6BCA142C4AD69A773A79F2F6B22F615404B32276EE365E03B3A7866820C1087E1882BCD1AF0DF9D68B075EE8E0052A29F5jFJ" TargetMode="External"/><Relationship Id="rId10" Type="http://schemas.openxmlformats.org/officeDocument/2006/relationships/hyperlink" Target="consultantplus://offline/ref=4E63E9DE8D5A039F6BCA142C4AD69A773A79F2F6B22F615404B32276EE365E03B3A7866820C00E731D82BCD1AF0DF9D68B075EE8E0052A29F5jFJ" TargetMode="External"/><Relationship Id="rId31" Type="http://schemas.openxmlformats.org/officeDocument/2006/relationships/hyperlink" Target="consultantplus://offline/ref=4E63E9DE8D5A039F6BCA142C4AD69A773A79F2F6B22F615404B32276EE365E03B3A7866820C708761982BCD1AF0DF9D68B075EE8E0052A29F5jFJ" TargetMode="External"/><Relationship Id="rId44" Type="http://schemas.openxmlformats.org/officeDocument/2006/relationships/hyperlink" Target="consultantplus://offline/ref=4E63E9DE8D5A039F6BCA142C4AD69A773A79F2F6B22F615404B32276EE365E03B3A7866820C00C741B82BCD1AF0DF9D68B075EE8E0052A29F5jFJ" TargetMode="External"/><Relationship Id="rId52" Type="http://schemas.openxmlformats.org/officeDocument/2006/relationships/hyperlink" Target="consultantplus://offline/ref=4E63E9DE8D5A039F6BCA142C4AD69A773A79F2F6B22F615404B32276EE365E03B3A7866820C109771B82BCD1AF0DF9D68B075EE8E0052A29F5jFJ" TargetMode="External"/><Relationship Id="rId60" Type="http://schemas.openxmlformats.org/officeDocument/2006/relationships/hyperlink" Target="consultantplus://offline/ref=4E63E9DE8D5A039F6BCA142C4AD69A773A79F2F6B22F615404B32276EE365E03B3A7866820C10C731882BCD1AF0DF9D68B075EE8E0052A29F5j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63E9DE8D5A039F6BCA142C4AD69A773A79F1F6BF2A615404B32276EE365E03A1A7DE6422C217761597EA80E9F5j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Гогова Светлана Александровна</dc:creator>
  <cp:lastModifiedBy>Гогова Светлана Александровна</cp:lastModifiedBy>
  <cp:revision>4</cp:revision>
  <dcterms:created xsi:type="dcterms:W3CDTF">2022-08-26T09:35:00Z</dcterms:created>
  <dcterms:modified xsi:type="dcterms:W3CDTF">2022-08-26T10:38:00Z</dcterms:modified>
</cp:coreProperties>
</file>