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C3" w:rsidRPr="004B0BC3" w:rsidRDefault="004B0BC3">
      <w:pPr>
        <w:pStyle w:val="ConsPlusTitle"/>
        <w:jc w:val="center"/>
      </w:pPr>
      <w:r w:rsidRPr="004B0BC3">
        <w:t>ТОБОЛЬСКАЯ ГОРОДСКАЯ ДУМА</w:t>
      </w:r>
    </w:p>
    <w:p w:rsidR="004B0BC3" w:rsidRPr="004B0BC3" w:rsidRDefault="004B0BC3">
      <w:pPr>
        <w:pStyle w:val="ConsPlusTitle"/>
        <w:jc w:val="center"/>
      </w:pPr>
    </w:p>
    <w:p w:rsidR="004B0BC3" w:rsidRPr="004B0BC3" w:rsidRDefault="004B0BC3">
      <w:pPr>
        <w:pStyle w:val="ConsPlusTitle"/>
        <w:jc w:val="center"/>
      </w:pPr>
      <w:r w:rsidRPr="004B0BC3">
        <w:t>РЕШЕНИЕ</w:t>
      </w:r>
    </w:p>
    <w:p w:rsidR="004B0BC3" w:rsidRPr="004B0BC3" w:rsidRDefault="004B0BC3">
      <w:pPr>
        <w:pStyle w:val="ConsPlusTitle"/>
        <w:jc w:val="center"/>
      </w:pPr>
      <w:r w:rsidRPr="004B0BC3">
        <w:t>от 25 сентября 2007 г. N 159</w:t>
      </w:r>
    </w:p>
    <w:p w:rsidR="004B0BC3" w:rsidRPr="004B0BC3" w:rsidRDefault="004B0BC3">
      <w:pPr>
        <w:pStyle w:val="ConsPlusTitle"/>
        <w:jc w:val="center"/>
      </w:pPr>
    </w:p>
    <w:p w:rsidR="004B0BC3" w:rsidRPr="004B0BC3" w:rsidRDefault="004B0BC3">
      <w:pPr>
        <w:pStyle w:val="ConsPlusTitle"/>
        <w:jc w:val="center"/>
      </w:pPr>
      <w:r w:rsidRPr="004B0BC3">
        <w:t>О СИСТЕМЕ НАЛОГООБЛОЖЕНИЯ</w:t>
      </w:r>
    </w:p>
    <w:p w:rsidR="004B0BC3" w:rsidRPr="004B0BC3" w:rsidRDefault="004B0BC3">
      <w:pPr>
        <w:pStyle w:val="ConsPlusTitle"/>
        <w:jc w:val="center"/>
      </w:pPr>
      <w:r w:rsidRPr="004B0BC3">
        <w:t>В ВИДЕ ЕДИНОГО НАЛОГА НА ВМЕНЕННЫЙ ДОХОД</w:t>
      </w:r>
    </w:p>
    <w:p w:rsidR="004B0BC3" w:rsidRPr="004B0BC3" w:rsidRDefault="004B0BC3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0BC3" w:rsidRPr="004B0BC3" w:rsidTr="004B0BC3">
        <w:trPr>
          <w:jc w:val="center"/>
        </w:trPr>
        <w:tc>
          <w:tcPr>
            <w:tcW w:w="9294" w:type="dxa"/>
            <w:shd w:val="clear" w:color="auto" w:fill="auto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Список изменяющих документов</w:t>
            </w:r>
          </w:p>
          <w:p w:rsidR="004B0BC3" w:rsidRPr="004B0BC3" w:rsidRDefault="004B0BC3">
            <w:pPr>
              <w:pStyle w:val="ConsPlusNormal"/>
              <w:jc w:val="center"/>
            </w:pPr>
            <w:proofErr w:type="gramStart"/>
            <w:r w:rsidRPr="004B0BC3">
              <w:t>(в ред. решений Тобольской городской Думы от 10.10.2008 N 138,</w:t>
            </w:r>
            <w:proofErr w:type="gramEnd"/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от 23.06.2009 N 121, от 25.10.2011 N 136, от 23.11.2016 N 169,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от 28.06.2017 N 81)</w:t>
            </w:r>
          </w:p>
        </w:tc>
      </w:tr>
    </w:tbl>
    <w:p w:rsidR="004B0BC3" w:rsidRPr="004B0BC3" w:rsidRDefault="004B0BC3">
      <w:pPr>
        <w:pStyle w:val="ConsPlusNormal"/>
        <w:jc w:val="center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 xml:space="preserve">Рассмотрев материалы, представленные администрацией города Тобольска, решение постоянной комиссии по бюджету, финансам и налогам, в соответствии с Налоговым кодексом </w:t>
      </w:r>
      <w:bookmarkStart w:id="0" w:name="_GoBack"/>
      <w:bookmarkEnd w:id="0"/>
      <w:r w:rsidRPr="004B0BC3">
        <w:t>РФ, Федеральным законом N 131-ФЗ "Об общих принципах организации местного самоуправления в РФ" и статьей 24 Устава города Тобольска городская Дума решила: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bookmarkStart w:id="1" w:name="P14"/>
      <w:bookmarkEnd w:id="1"/>
      <w:r w:rsidRPr="004B0BC3">
        <w:t xml:space="preserve">1. Ввести </w:t>
      </w:r>
      <w:proofErr w:type="gramStart"/>
      <w:r w:rsidRPr="004B0BC3">
        <w:t>в действие в городе Тобольске систему налогообложения в виде единого налога на вмененный доход для отдельных видов</w:t>
      </w:r>
      <w:proofErr w:type="gramEnd"/>
      <w:r w:rsidRPr="004B0BC3">
        <w:t xml:space="preserve"> деятельности в отношении следующих видов предпринимательской деятельности:</w:t>
      </w:r>
    </w:p>
    <w:p w:rsidR="004B0BC3" w:rsidRPr="004B0BC3" w:rsidRDefault="004B0BC3">
      <w:pPr>
        <w:pStyle w:val="ConsPlusNormal"/>
        <w:jc w:val="both"/>
      </w:pPr>
      <w:r w:rsidRPr="004B0BC3">
        <w:t>(в ред. решения Тобольской городской Думы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4B0BC3" w:rsidRPr="004B0BC3" w:rsidRDefault="004B0BC3">
      <w:pPr>
        <w:pStyle w:val="ConsPlusNormal"/>
        <w:jc w:val="both"/>
      </w:pPr>
      <w:r w:rsidRPr="004B0BC3">
        <w:t>(п. 1.1 в ред. решения Тобольской городской Думы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1.2. Оказание ветеринарных услуг.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1.3. Оказание услуг по ремонту, техническому обслуживанию и мойке автомототранспортных средств.</w:t>
      </w:r>
    </w:p>
    <w:p w:rsidR="004B0BC3" w:rsidRPr="004B0BC3" w:rsidRDefault="004B0BC3">
      <w:pPr>
        <w:pStyle w:val="ConsPlusNormal"/>
        <w:jc w:val="both"/>
      </w:pPr>
      <w:r w:rsidRPr="004B0BC3">
        <w:t>(в ред. решения Тобольской городской Думы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4B0BC3" w:rsidRPr="004B0BC3" w:rsidRDefault="004B0BC3">
      <w:pPr>
        <w:pStyle w:val="ConsPlusNormal"/>
        <w:jc w:val="both"/>
      </w:pPr>
      <w:r w:rsidRPr="004B0BC3">
        <w:t>(в ред. решений Тобольской городской Думы от 10.10.2008 N 138,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bookmarkStart w:id="2" w:name="P23"/>
      <w:bookmarkEnd w:id="2"/>
      <w:r w:rsidRPr="004B0BC3"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4B0BC3" w:rsidRPr="004B0BC3" w:rsidRDefault="004B0BC3">
      <w:pPr>
        <w:pStyle w:val="ConsPlusNormal"/>
        <w:jc w:val="both"/>
      </w:pPr>
      <w:r w:rsidRPr="004B0BC3">
        <w:t>(в ред. решения Тобольской городской Думы от 25.10.2011 N 136)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4B0BC3" w:rsidRPr="004B0BC3" w:rsidRDefault="004B0BC3">
      <w:pPr>
        <w:pStyle w:val="ConsPlusNormal"/>
        <w:jc w:val="both"/>
      </w:pPr>
      <w:r w:rsidRPr="004B0BC3">
        <w:t>(в ред. решений Тобольской городской Думы от 10.10.2008 N 138,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 xml:space="preserve">1.8. Оказание услуг общественного питания, осуществляемых через объекты организации </w:t>
      </w:r>
      <w:r w:rsidRPr="004B0BC3">
        <w:lastRenderedPageBreak/>
        <w:t>общественного питания,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4B0BC3" w:rsidRPr="004B0BC3" w:rsidRDefault="004B0BC3">
      <w:pPr>
        <w:pStyle w:val="ConsPlusNormal"/>
        <w:jc w:val="both"/>
      </w:pPr>
      <w:r w:rsidRPr="004B0BC3">
        <w:t>(в ред. решений Тобольской городской Думы от 10.10.2008 N 138,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4B0BC3" w:rsidRPr="004B0BC3" w:rsidRDefault="004B0BC3">
      <w:pPr>
        <w:pStyle w:val="ConsPlusNormal"/>
        <w:jc w:val="both"/>
      </w:pPr>
      <w:r w:rsidRPr="004B0BC3">
        <w:t>(в ред. решения Тобольской городской Думы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1.10. Распространение наружной рекламы с использованием рекламных конструкций.</w:t>
      </w:r>
    </w:p>
    <w:p w:rsidR="004B0BC3" w:rsidRPr="004B0BC3" w:rsidRDefault="004B0BC3">
      <w:pPr>
        <w:pStyle w:val="ConsPlusNormal"/>
        <w:jc w:val="both"/>
      </w:pPr>
      <w:r w:rsidRPr="004B0BC3">
        <w:t>(</w:t>
      </w:r>
      <w:proofErr w:type="spellStart"/>
      <w:r w:rsidRPr="004B0BC3">
        <w:t>пп</w:t>
      </w:r>
      <w:proofErr w:type="spellEnd"/>
      <w:r w:rsidRPr="004B0BC3">
        <w:t>. 1.10 в ред. решения Тобольской городской Думы от 10.10.2008 N 138)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bookmarkStart w:id="3" w:name="P34"/>
      <w:bookmarkEnd w:id="3"/>
      <w:r w:rsidRPr="004B0BC3">
        <w:t>1.11. Размещение рекламы с использованием внешних и внутренних поверхностей транспортных средств.</w:t>
      </w:r>
    </w:p>
    <w:p w:rsidR="004B0BC3" w:rsidRPr="004B0BC3" w:rsidRDefault="004B0BC3">
      <w:pPr>
        <w:pStyle w:val="ConsPlusNormal"/>
        <w:jc w:val="both"/>
      </w:pPr>
      <w:r w:rsidRPr="004B0BC3">
        <w:t>(п. 1.11 в ред. решения Тобольской городской Думы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bookmarkStart w:id="4" w:name="P37"/>
      <w:bookmarkEnd w:id="4"/>
      <w:r w:rsidRPr="004B0BC3">
        <w:t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и объектов организации общественного питания, не имеющих зала обслуживания посетителей.</w:t>
      </w:r>
    </w:p>
    <w:p w:rsidR="004B0BC3" w:rsidRPr="004B0BC3" w:rsidRDefault="004B0BC3">
      <w:pPr>
        <w:pStyle w:val="ConsPlusNormal"/>
        <w:jc w:val="both"/>
      </w:pPr>
      <w:r w:rsidRPr="004B0BC3">
        <w:t>(в ред. решений Тобольской городской Думы от 10.10.2008 N 138,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bookmarkStart w:id="5" w:name="P39"/>
      <w:bookmarkEnd w:id="5"/>
      <w:r w:rsidRPr="004B0BC3">
        <w:t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B0BC3" w:rsidRPr="004B0BC3" w:rsidRDefault="004B0BC3">
      <w:pPr>
        <w:pStyle w:val="ConsPlusNormal"/>
        <w:jc w:val="both"/>
      </w:pPr>
      <w:r w:rsidRPr="004B0BC3">
        <w:t>(в ред. решений Тобольской городской Думы от 10.10.2008 N 138, от 23.11.2016 N 169)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2. Установить значения корректирующего коэффициента К</w:t>
      </w:r>
      <w:proofErr w:type="gramStart"/>
      <w:r w:rsidRPr="004B0BC3">
        <w:t>2</w:t>
      </w:r>
      <w:proofErr w:type="gramEnd"/>
      <w:r w:rsidRPr="004B0BC3">
        <w:t>, учитывающие совокупность особенностей ведения видов предпринимательской деятельности, перечисленных в п. 1 настоящего решения.</w:t>
      </w:r>
    </w:p>
    <w:p w:rsidR="004B0BC3" w:rsidRPr="004B0BC3" w:rsidRDefault="004B0BC3">
      <w:pPr>
        <w:pStyle w:val="ConsPlusNormal"/>
        <w:jc w:val="right"/>
      </w:pPr>
    </w:p>
    <w:p w:rsidR="004B0BC3" w:rsidRPr="004B0BC3" w:rsidRDefault="004B0BC3">
      <w:pPr>
        <w:pStyle w:val="ConsPlusNormal"/>
        <w:jc w:val="center"/>
      </w:pPr>
      <w:r w:rsidRPr="004B0BC3">
        <w:t>2.1. Коэффициент, учитывающий виды бытовых услуг (К2-1)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742"/>
        <w:gridCol w:w="3175"/>
      </w:tblGrid>
      <w:tr w:rsidR="004B0BC3" w:rsidRPr="004B0BC3">
        <w:tc>
          <w:tcPr>
            <w:tcW w:w="2154" w:type="dxa"/>
            <w:vAlign w:val="center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Значение корректирующего коэффициента К2-1</w:t>
            </w:r>
          </w:p>
        </w:tc>
        <w:tc>
          <w:tcPr>
            <w:tcW w:w="3742" w:type="dxa"/>
            <w:vAlign w:val="center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Код вида деятельности в соответствии с Общероссийским классификатором видов экономической деятельности</w:t>
            </w:r>
          </w:p>
        </w:tc>
        <w:tc>
          <w:tcPr>
            <w:tcW w:w="3175" w:type="dxa"/>
            <w:vAlign w:val="center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Код услуги в соответствии с Общероссийским классификатором продукции по видам экономической деятельности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0,4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95.23; 15.20.5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95.23; 15.20.99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0,25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13.92.2; 13.99.4; 14.11.2; 14.12.2; 14.13.3; 14.14.4; 14.19.5; 14.20.2; 14.31.2; 14.39.2;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95.29.1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13.92.99; 13.99.99; 14.11.99; 14.12.99; 14.13.99; 14.14.99; 14.19.99; 14.20.99; 14.31.99; 14.39.99; 95.29.11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95.21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95.21.10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95.22.1 (в части ремонта бытовых машин)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95.22.10.100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lastRenderedPageBreak/>
              <w:t>0,25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95.22 (кроме ремонта бытовых машин); 95.29.5; 95.29.6; 95.29.7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95.22.10.200;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95.22.10.300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95.11; 95.12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95.11.10; 95.12.10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0,35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95.25.1; 95.25.2; 95.29.2; 95.29.3; 95.29.41; 95.29.42; 95.29.43; 95.29.9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95.25.11; 95.25.12; 95.29.19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0,4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96.01 (в части химической чистки и крашения)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96.01.12; 96.01.14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0,35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96.01 (в части услуг прачечных)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96.01.19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0,35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74.20 (за исключением: обработка фотопленок: проявление, печатание и увеличение с фотографий, негативов или кинопленок, снятых клиентами, лаборатории по проявлению пленки и печати фотографий, моментальную фотографию, помещение диапозитивов в рамки, создание слайдов, пересъемку, восстановление или ретуширование фотографий)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74.20.21 (кроме 74.20.21.115); 74.20.23; 74.20.31; 74.20.32; 74.20.39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74.20 (в части: обработка фотопленок: проявление, печатание и увеличение с фотографий, негативов или кинопленок, снятых клиентами, лаборатории по проявлению пленки и печати фотографий, моментальную фотографию, помещение диапозитивов в рамки, создание слайдов, пересъемку, восстановление или ретуширование фотографий)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74.20.21.115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96.04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96.04.10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96.02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(за исключением: маникюрные услуги; комплексный уход за кожей кистей рук; наращивание ногтей; педикюрные услуги; комплексный уход за кожей стоп)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96.02.11; 96.02.12; 96.02.13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(кроме 96.02.13.120; 96.02.13.130); 96.02.19; 96.02.3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0,4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96.02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(в части: маникюрные услуги; комплексный уход за кожей кистей рук; наращивание ногтей; педикюрные услуги; комплексный уход за кожей стоп)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96.02.13.120; 96.02.13.130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0,1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77.11; 77.12; 77.21; 77.22; 77.29; 77.31; 77.33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77.11.10; 77.12.11;</w:t>
            </w:r>
          </w:p>
          <w:p w:rsidR="004B0BC3" w:rsidRPr="004B0BC3" w:rsidRDefault="004B0BC3">
            <w:pPr>
              <w:pStyle w:val="ConsPlusNormal"/>
              <w:jc w:val="center"/>
            </w:pPr>
            <w:r w:rsidRPr="004B0BC3">
              <w:t>77.21.10; 77.22.10; 77.29; 77.31.10; 77.33.1</w:t>
            </w:r>
          </w:p>
        </w:tc>
      </w:tr>
      <w:tr w:rsidR="004B0BC3" w:rsidRPr="004B0BC3">
        <w:tc>
          <w:tcPr>
            <w:tcW w:w="2154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lastRenderedPageBreak/>
              <w:t>0,5</w:t>
            </w:r>
          </w:p>
        </w:tc>
        <w:tc>
          <w:tcPr>
            <w:tcW w:w="3742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93.29.3; 93.29.9</w:t>
            </w:r>
          </w:p>
        </w:tc>
        <w:tc>
          <w:tcPr>
            <w:tcW w:w="3175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25.99.99; 32.12.99; 96.03.11; 96.09.19</w:t>
            </w:r>
          </w:p>
        </w:tc>
      </w:tr>
    </w:tbl>
    <w:p w:rsidR="004B0BC3" w:rsidRPr="004B0BC3" w:rsidRDefault="004B0BC3">
      <w:pPr>
        <w:pStyle w:val="ConsPlusNormal"/>
        <w:jc w:val="both"/>
      </w:pPr>
      <w:r w:rsidRPr="004B0BC3">
        <w:t>(таблица в ред. решения Тобольской городской Думы от 28.06.2017 N 81)</w:t>
      </w:r>
    </w:p>
    <w:p w:rsidR="004B0BC3" w:rsidRPr="004B0BC3" w:rsidRDefault="004B0BC3">
      <w:pPr>
        <w:pStyle w:val="ConsPlusNormal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К2-1 применяется для бытовых услуг.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Указанные в таблице настоящего пункта значения корректирующего коэффициента К2-1 применяются в случае, если данные услуги согласно подпункту 1 пункта 2 статьи 346.26 Налогового кодекса Российской Федерации относятся к бытовым услугам.</w:t>
      </w:r>
    </w:p>
    <w:p w:rsidR="004B0BC3" w:rsidRPr="004B0BC3" w:rsidRDefault="004B0BC3">
      <w:pPr>
        <w:pStyle w:val="ConsPlusNormal"/>
        <w:jc w:val="both"/>
      </w:pPr>
      <w:r w:rsidRPr="004B0BC3">
        <w:t>(абзац введен решением Тобольской городской Думы от 28.06.2017 N 81)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Налогоплательщик единого налога на вмененный доход для отдельных видов деятельности, оказывающий одну или несколько бытовых услуг, указанных в таблице настоящего пункта, применяет значение корректирующего коэффициента К2-1, соответствующее одной или нескольким бытовым услугам.</w:t>
      </w:r>
    </w:p>
    <w:p w:rsidR="004B0BC3" w:rsidRPr="004B0BC3" w:rsidRDefault="004B0BC3">
      <w:pPr>
        <w:pStyle w:val="ConsPlusNormal"/>
        <w:jc w:val="both"/>
      </w:pPr>
      <w:r w:rsidRPr="004B0BC3">
        <w:t>(абзац введен решением Тобольской городской Думы от 28.06.2017 N 81)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proofErr w:type="gramStart"/>
      <w:r w:rsidRPr="004B0BC3">
        <w:t>В случае исключения отдельных бытовых услуг, указанных в таблице настоящего пункта, из перечня бытовых услуг в соответствии с подпунктом 1 пункта 2 статьи 346.26 Налогового кодекса Российской Федерации, система налогообложения в виде единого налога на вмененный доход не применяется в отношении предпринимательской деятельности по оказанию соответствующих услуг, указанных в таблице настоящего пункта, с даты введения в действие изменений в перечень</w:t>
      </w:r>
      <w:proofErr w:type="gramEnd"/>
      <w:r w:rsidRPr="004B0BC3">
        <w:t xml:space="preserve"> бытовых услуг в соответствии с подпунктом 1 пункта 2 статьи 346.26 Налогового кодекса Российской Федерации.</w:t>
      </w:r>
    </w:p>
    <w:p w:rsidR="004B0BC3" w:rsidRPr="004B0BC3" w:rsidRDefault="004B0BC3">
      <w:pPr>
        <w:pStyle w:val="ConsPlusNormal"/>
        <w:jc w:val="both"/>
      </w:pPr>
      <w:r w:rsidRPr="004B0BC3">
        <w:t>(абзац введен решением Тобольской городской Думы от 28.06.2017 N 81)</w:t>
      </w:r>
    </w:p>
    <w:p w:rsidR="004B0BC3" w:rsidRPr="004B0BC3" w:rsidRDefault="004B0BC3">
      <w:pPr>
        <w:pStyle w:val="ConsPlusNormal"/>
        <w:jc w:val="center"/>
      </w:pPr>
    </w:p>
    <w:p w:rsidR="004B0BC3" w:rsidRPr="004B0BC3" w:rsidRDefault="004B0BC3">
      <w:pPr>
        <w:pStyle w:val="ConsPlusNormal"/>
        <w:jc w:val="center"/>
      </w:pPr>
      <w:r w:rsidRPr="004B0BC3">
        <w:t>2.2. Коэффициент, учитывающий ассортимент товаров (К2-2)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Группы (виды) товаров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Корр. коэффициент</w:t>
            </w:r>
          </w:p>
        </w:tc>
      </w:tr>
      <w:tr w:rsidR="004B0BC3" w:rsidRPr="004B0BC3">
        <w:tblPrEx>
          <w:tblBorders>
            <w:insideH w:val="nil"/>
          </w:tblBorders>
        </w:tblPrEx>
        <w:tc>
          <w:tcPr>
            <w:tcW w:w="7257" w:type="dxa"/>
            <w:tcBorders>
              <w:bottom w:val="nil"/>
            </w:tcBorders>
          </w:tcPr>
          <w:p w:rsidR="004B0BC3" w:rsidRPr="004B0BC3" w:rsidRDefault="004B0BC3">
            <w:pPr>
              <w:pStyle w:val="ConsPlusNormal"/>
            </w:pPr>
            <w:r w:rsidRPr="004B0BC3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4B0BC3">
              <w:t>л.с</w:t>
            </w:r>
            <w:proofErr w:type="spellEnd"/>
            <w:r w:rsidRPr="004B0BC3">
              <w:t>.), запасные части, шины, эксплуатационные материалы к автомобилям, автокосметика и другие автомобильные аксессуары; мебель всех видов, включая пластиковую и стеклянную; оборудование для офиса, в том числе оргтехника и компьютеры; алкогольная продукция, пиво; табачные изделия</w:t>
            </w:r>
          </w:p>
        </w:tc>
        <w:tc>
          <w:tcPr>
            <w:tcW w:w="1757" w:type="dxa"/>
            <w:tcBorders>
              <w:bottom w:val="nil"/>
            </w:tcBorders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1,0</w:t>
            </w:r>
          </w:p>
        </w:tc>
      </w:tr>
      <w:tr w:rsidR="004B0BC3" w:rsidRPr="004B0BC3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4B0BC3" w:rsidRPr="004B0BC3" w:rsidRDefault="004B0BC3">
            <w:pPr>
              <w:pStyle w:val="ConsPlusNormal"/>
              <w:jc w:val="both"/>
            </w:pPr>
            <w:r w:rsidRPr="004B0BC3">
              <w:t>(в ред. решения Тобольской городской Думы от 25.10.2011 N 136)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Иные продовольственные и непродовольственные товары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Товары детского ассортимента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К2-2 применяется для розничной торговли.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 xml:space="preserve"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</w:t>
      </w:r>
      <w:proofErr w:type="gramStart"/>
      <w:r w:rsidRPr="004B0BC3">
        <w:t>максимальному</w:t>
      </w:r>
      <w:proofErr w:type="gramEnd"/>
      <w:r w:rsidRPr="004B0BC3">
        <w:t xml:space="preserve"> из предусмотренных таблицей 2.2 для реализуемых групп товаров.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jc w:val="center"/>
      </w:pPr>
      <w:r w:rsidRPr="004B0BC3">
        <w:t>2.3. Коэффициент, учитывающий площадь торгового зала (К2-3)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Площадь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 xml:space="preserve">Корр. </w:t>
            </w:r>
            <w:r w:rsidRPr="004B0BC3">
              <w:lastRenderedPageBreak/>
              <w:t>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lastRenderedPageBreak/>
              <w:t>До 20 кв. м включительно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0,9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Свыше 20 кв. м до 90 кв. м включительно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Свыше 90 кв. м до 150 кв. м включительно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0,7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К2-3 применяется для розничной торговли.</w:t>
      </w:r>
    </w:p>
    <w:p w:rsidR="004B0BC3" w:rsidRPr="004B0BC3" w:rsidRDefault="004B0BC3">
      <w:pPr>
        <w:pStyle w:val="ConsPlusNormal"/>
        <w:jc w:val="center"/>
      </w:pPr>
    </w:p>
    <w:p w:rsidR="004B0BC3" w:rsidRPr="004B0BC3" w:rsidRDefault="004B0BC3">
      <w:pPr>
        <w:pStyle w:val="ConsPlusNormal"/>
        <w:jc w:val="center"/>
      </w:pPr>
      <w:r w:rsidRPr="004B0BC3">
        <w:t>2.4. Коэффициент, учитывающий особенности</w:t>
      </w:r>
    </w:p>
    <w:p w:rsidR="004B0BC3" w:rsidRPr="004B0BC3" w:rsidRDefault="004B0BC3">
      <w:pPr>
        <w:pStyle w:val="ConsPlusNormal"/>
        <w:jc w:val="center"/>
      </w:pPr>
      <w:r w:rsidRPr="004B0BC3">
        <w:t>предпринимательской деятельности в сфере услуг</w:t>
      </w:r>
    </w:p>
    <w:p w:rsidR="004B0BC3" w:rsidRPr="004B0BC3" w:rsidRDefault="004B0BC3">
      <w:pPr>
        <w:pStyle w:val="ConsPlusNormal"/>
        <w:jc w:val="center"/>
      </w:pPr>
      <w:r w:rsidRPr="004B0BC3">
        <w:t>общественного питания (К2-4)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Услуги общественного питания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Корр. 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Ресторан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1,0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Кафе, бар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Прочие объекты в сфере услуг общественного питания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0,6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К2-4 применяется для услуг общественного питания.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jc w:val="center"/>
      </w:pPr>
      <w:r w:rsidRPr="004B0BC3">
        <w:t>2.5. Коэффициент, учитывающий грузоподъемность</w:t>
      </w:r>
    </w:p>
    <w:p w:rsidR="004B0BC3" w:rsidRPr="004B0BC3" w:rsidRDefault="004B0BC3">
      <w:pPr>
        <w:pStyle w:val="ConsPlusNormal"/>
        <w:jc w:val="center"/>
      </w:pPr>
      <w:r w:rsidRPr="004B0BC3">
        <w:t>грузового автомобиля (К2-5)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 xml:space="preserve">Грузоподъемность, </w:t>
            </w:r>
            <w:proofErr w:type="gramStart"/>
            <w:r w:rsidRPr="004B0BC3">
              <w:t>т</w:t>
            </w:r>
            <w:proofErr w:type="gramEnd"/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Корр. 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До 3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От 3 до 7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0,9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Свыше 7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1,0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К2-5 применяется для автотранспортных услуг по перевозке грузов.</w:t>
      </w:r>
    </w:p>
    <w:p w:rsidR="004B0BC3" w:rsidRPr="004B0BC3" w:rsidRDefault="004B0BC3">
      <w:pPr>
        <w:pStyle w:val="ConsPlusNormal"/>
        <w:jc w:val="center"/>
      </w:pPr>
    </w:p>
    <w:p w:rsidR="004B0BC3" w:rsidRPr="004B0BC3" w:rsidRDefault="004B0BC3">
      <w:pPr>
        <w:pStyle w:val="ConsPlusNormal"/>
        <w:jc w:val="center"/>
      </w:pPr>
      <w:r w:rsidRPr="004B0BC3">
        <w:t>2.6. Коэффициент, учитывающий количество мест</w:t>
      </w:r>
    </w:p>
    <w:p w:rsidR="004B0BC3" w:rsidRPr="004B0BC3" w:rsidRDefault="004B0BC3">
      <w:pPr>
        <w:pStyle w:val="ConsPlusNormal"/>
        <w:jc w:val="center"/>
      </w:pPr>
      <w:r w:rsidRPr="004B0BC3">
        <w:t>для сидения (К2-6)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Количество мест для сидения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Корр. 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До 5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С 5 до 15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0,9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Свыше 15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1,0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К2-6 применяется для автотранспортных услуг по перевозке пассажиров.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jc w:val="center"/>
      </w:pPr>
      <w:r w:rsidRPr="004B0BC3">
        <w:lastRenderedPageBreak/>
        <w:t>2.7. Коэффициент, учитывающий социальную категорию</w:t>
      </w:r>
    </w:p>
    <w:p w:rsidR="004B0BC3" w:rsidRPr="004B0BC3" w:rsidRDefault="004B0BC3">
      <w:pPr>
        <w:pStyle w:val="ConsPlusNormal"/>
        <w:jc w:val="center"/>
      </w:pPr>
      <w:r w:rsidRPr="004B0BC3">
        <w:t>налогоплательщиков (К2-7)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Социальная категория налогоплательщика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Корр. 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0,7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 xml:space="preserve">Коэффициент К2-7 применяется в отношении всех видов деятельности </w:t>
      </w:r>
      <w:proofErr w:type="gramStart"/>
      <w:r w:rsidRPr="004B0BC3">
        <w:t>для</w:t>
      </w:r>
      <w:proofErr w:type="gramEnd"/>
      <w:r w:rsidRPr="004B0BC3">
        <w:t>: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 менее 25 процентов.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jc w:val="center"/>
      </w:pPr>
      <w:r w:rsidRPr="004B0BC3">
        <w:t xml:space="preserve">2.8. Коэффициент, учитывающий тип </w:t>
      </w:r>
      <w:proofErr w:type="spellStart"/>
      <w:r w:rsidRPr="004B0BC3">
        <w:t>рекламоносителя</w:t>
      </w:r>
      <w:proofErr w:type="spellEnd"/>
      <w:r w:rsidRPr="004B0BC3">
        <w:t xml:space="preserve"> (К2-8)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 xml:space="preserve">Тип </w:t>
            </w:r>
            <w:proofErr w:type="spellStart"/>
            <w:r w:rsidRPr="004B0BC3">
              <w:t>рекламоносителя</w:t>
            </w:r>
            <w:proofErr w:type="spellEnd"/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Корр. 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Плакаты: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both"/>
            </w:pP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- настенные панно, крышные установки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0,1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Стенды, световые табло: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both"/>
            </w:pP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 xml:space="preserve">- отдельно стоящие технические средства - </w:t>
            </w:r>
            <w:proofErr w:type="spellStart"/>
            <w:r w:rsidRPr="004B0BC3">
              <w:t>рекламоносители</w:t>
            </w:r>
            <w:proofErr w:type="spellEnd"/>
            <w:r w:rsidRPr="004B0BC3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0,1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 xml:space="preserve">- иные виды технических средств - стационарных </w:t>
            </w:r>
            <w:proofErr w:type="spellStart"/>
            <w:r w:rsidRPr="004B0BC3">
              <w:t>рекламоносителей</w:t>
            </w:r>
            <w:proofErr w:type="spellEnd"/>
            <w:r w:rsidRPr="004B0BC3">
              <w:t>,</w:t>
            </w:r>
          </w:p>
          <w:p w:rsidR="004B0BC3" w:rsidRPr="004B0BC3" w:rsidRDefault="004B0BC3">
            <w:pPr>
              <w:pStyle w:val="ConsPlusNormal"/>
            </w:pPr>
            <w:r w:rsidRPr="004B0BC3">
              <w:t xml:space="preserve">В </w:t>
            </w:r>
            <w:proofErr w:type="spellStart"/>
            <w:r w:rsidRPr="004B0BC3">
              <w:t>т.ч</w:t>
            </w:r>
            <w:proofErr w:type="spellEnd"/>
            <w:r w:rsidRPr="004B0BC3">
              <w:t>. электронные табло и экраны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0,15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Реклама, размещенная на любых видах автомобильного и речного транспорта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0,1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Коэффициент К2-8 применяется для услуг по распространению (размещению) рекламы.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jc w:val="center"/>
      </w:pPr>
      <w:r w:rsidRPr="004B0BC3">
        <w:t>2.9. Коэффициент, учитывающий месторасположение</w:t>
      </w:r>
    </w:p>
    <w:p w:rsidR="004B0BC3" w:rsidRPr="004B0BC3" w:rsidRDefault="004B0BC3">
      <w:pPr>
        <w:pStyle w:val="ConsPlusNormal"/>
        <w:jc w:val="center"/>
      </w:pPr>
      <w:r w:rsidRPr="004B0BC3">
        <w:t>ведения предпринимательской деятельности (К2-9)</w:t>
      </w:r>
    </w:p>
    <w:p w:rsidR="004B0BC3" w:rsidRPr="004B0BC3" w:rsidRDefault="004B0BC3">
      <w:pPr>
        <w:pStyle w:val="ConsPlusNormal"/>
        <w:jc w:val="center"/>
      </w:pPr>
      <w:proofErr w:type="gramStart"/>
      <w:r w:rsidRPr="004B0BC3">
        <w:t>(в ред. решения Тобольской городской Думы</w:t>
      </w:r>
      <w:proofErr w:type="gramEnd"/>
    </w:p>
    <w:p w:rsidR="004B0BC3" w:rsidRPr="004B0BC3" w:rsidRDefault="004B0BC3">
      <w:pPr>
        <w:pStyle w:val="ConsPlusNormal"/>
        <w:jc w:val="center"/>
      </w:pPr>
      <w:r w:rsidRPr="004B0BC3">
        <w:t>от 23.06.2009 N 121)</w:t>
      </w:r>
    </w:p>
    <w:p w:rsidR="004B0BC3" w:rsidRPr="004B0BC3" w:rsidRDefault="004B0B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896"/>
        <w:gridCol w:w="2211"/>
      </w:tblGrid>
      <w:tr w:rsidR="004B0BC3" w:rsidRPr="004B0BC3">
        <w:tc>
          <w:tcPr>
            <w:tcW w:w="825" w:type="dxa"/>
          </w:tcPr>
          <w:p w:rsidR="004B0BC3" w:rsidRPr="004B0BC3" w:rsidRDefault="004B0BC3">
            <w:pPr>
              <w:pStyle w:val="ConsPlusNormal"/>
              <w:jc w:val="both"/>
            </w:pPr>
            <w:r w:rsidRPr="004B0BC3">
              <w:lastRenderedPageBreak/>
              <w:t>Зоны</w:t>
            </w:r>
          </w:p>
        </w:tc>
        <w:tc>
          <w:tcPr>
            <w:tcW w:w="5896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Районы города</w:t>
            </w:r>
          </w:p>
        </w:tc>
        <w:tc>
          <w:tcPr>
            <w:tcW w:w="2211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Корректирующий коэффициент</w:t>
            </w:r>
          </w:p>
        </w:tc>
      </w:tr>
      <w:tr w:rsidR="004B0BC3" w:rsidRPr="004B0BC3">
        <w:tc>
          <w:tcPr>
            <w:tcW w:w="825" w:type="dxa"/>
          </w:tcPr>
          <w:p w:rsidR="004B0BC3" w:rsidRPr="004B0BC3" w:rsidRDefault="004B0BC3">
            <w:pPr>
              <w:pStyle w:val="ConsPlusNormal"/>
            </w:pPr>
            <w:bookmarkStart w:id="6" w:name="P225"/>
            <w:bookmarkEnd w:id="6"/>
            <w:r w:rsidRPr="004B0BC3">
              <w:t>1</w:t>
            </w:r>
          </w:p>
        </w:tc>
        <w:tc>
          <w:tcPr>
            <w:tcW w:w="5896" w:type="dxa"/>
          </w:tcPr>
          <w:p w:rsidR="004B0BC3" w:rsidRPr="004B0BC3" w:rsidRDefault="004B0BC3">
            <w:pPr>
              <w:pStyle w:val="ConsPlusNormal"/>
            </w:pPr>
            <w:proofErr w:type="gramStart"/>
            <w:r w:rsidRPr="004B0BC3">
              <w:t xml:space="preserve">Подгорная часть, Левобережье, ул. Рабочая, пер. </w:t>
            </w:r>
            <w:proofErr w:type="spellStart"/>
            <w:r w:rsidRPr="004B0BC3">
              <w:t>Ершовский</w:t>
            </w:r>
            <w:proofErr w:type="spellEnd"/>
            <w:r w:rsidRPr="004B0BC3">
              <w:t xml:space="preserve">, ул. </w:t>
            </w:r>
            <w:proofErr w:type="spellStart"/>
            <w:r w:rsidRPr="004B0BC3">
              <w:t>Алемасовская</w:t>
            </w:r>
            <w:proofErr w:type="spellEnd"/>
            <w:r w:rsidRPr="004B0BC3">
              <w:t>, ул. Молодежная, ул. Садовая, пер. Садовый, ул. Цветочная, ул. Крупской, Панин бугор.</w:t>
            </w:r>
            <w:proofErr w:type="gramEnd"/>
          </w:p>
        </w:tc>
        <w:tc>
          <w:tcPr>
            <w:tcW w:w="2211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0,5</w:t>
            </w:r>
          </w:p>
        </w:tc>
      </w:tr>
      <w:tr w:rsidR="004B0BC3" w:rsidRPr="004B0BC3">
        <w:tc>
          <w:tcPr>
            <w:tcW w:w="825" w:type="dxa"/>
          </w:tcPr>
          <w:p w:rsidR="004B0BC3" w:rsidRPr="004B0BC3" w:rsidRDefault="004B0BC3">
            <w:pPr>
              <w:pStyle w:val="ConsPlusNormal"/>
            </w:pPr>
            <w:bookmarkStart w:id="7" w:name="P228"/>
            <w:bookmarkEnd w:id="7"/>
            <w:r w:rsidRPr="004B0BC3">
              <w:t>2</w:t>
            </w:r>
          </w:p>
        </w:tc>
        <w:tc>
          <w:tcPr>
            <w:tcW w:w="5896" w:type="dxa"/>
          </w:tcPr>
          <w:p w:rsidR="004B0BC3" w:rsidRPr="004B0BC3" w:rsidRDefault="004B0BC3">
            <w:pPr>
              <w:pStyle w:val="ConsPlusNormal"/>
            </w:pPr>
            <w:r w:rsidRPr="004B0BC3">
              <w:t>Микрорайоны 18, 19, 20, 21, "</w:t>
            </w:r>
            <w:proofErr w:type="spellStart"/>
            <w:r w:rsidRPr="004B0BC3">
              <w:t>Анисимово</w:t>
            </w:r>
            <w:proofErr w:type="spellEnd"/>
            <w:r w:rsidRPr="004B0BC3">
              <w:t>", "Иртышский", "</w:t>
            </w:r>
            <w:proofErr w:type="spellStart"/>
            <w:r w:rsidRPr="004B0BC3">
              <w:t>Защитино</w:t>
            </w:r>
            <w:proofErr w:type="spellEnd"/>
            <w:r w:rsidRPr="004B0BC3">
              <w:t xml:space="preserve">", "Строитель", "Усадьба", "Менделеево" (кроме здания ж/д вокзала и прилегающей к нему территории); БСИ-2; п. </w:t>
            </w:r>
            <w:proofErr w:type="spellStart"/>
            <w:r w:rsidRPr="004B0BC3">
              <w:t>Сумкино</w:t>
            </w:r>
            <w:proofErr w:type="spellEnd"/>
            <w:r w:rsidRPr="004B0BC3">
              <w:t>; зона размещения объектов розничной торговли торгового комплекса "Ермак".</w:t>
            </w:r>
          </w:p>
        </w:tc>
        <w:tc>
          <w:tcPr>
            <w:tcW w:w="2211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  <w:tr w:rsidR="004B0BC3" w:rsidRPr="004B0BC3">
        <w:tc>
          <w:tcPr>
            <w:tcW w:w="825" w:type="dxa"/>
          </w:tcPr>
          <w:p w:rsidR="004B0BC3" w:rsidRPr="004B0BC3" w:rsidRDefault="004B0BC3">
            <w:pPr>
              <w:pStyle w:val="ConsPlusNormal"/>
            </w:pPr>
            <w:r w:rsidRPr="004B0BC3">
              <w:t>3.</w:t>
            </w:r>
          </w:p>
        </w:tc>
        <w:tc>
          <w:tcPr>
            <w:tcW w:w="5896" w:type="dxa"/>
          </w:tcPr>
          <w:p w:rsidR="004B0BC3" w:rsidRPr="004B0BC3" w:rsidRDefault="004B0BC3">
            <w:pPr>
              <w:pStyle w:val="ConsPlusNormal"/>
            </w:pPr>
            <w:r w:rsidRPr="004B0BC3">
              <w:t>Нагорная часть, не входящая в зоны 1, 2.</w:t>
            </w:r>
          </w:p>
        </w:tc>
        <w:tc>
          <w:tcPr>
            <w:tcW w:w="2211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1,0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proofErr w:type="gramStart"/>
      <w:r w:rsidRPr="004B0BC3">
        <w:t>Коэффициент К2-9 применяется для всех видов деятельности, облагаемых единым налогом на вмененный доход, кроме изложенных в пунктах 1.5; 1.11; 1.13; 1.14 настоящего Решения.</w:t>
      </w:r>
      <w:proofErr w:type="gramEnd"/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>2.10. Коэффициент, учитывающий доходность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и объектов организации общественного питания, не имеющих зала обслуживания посетителей.</w:t>
      </w:r>
    </w:p>
    <w:p w:rsidR="004B0BC3" w:rsidRPr="004B0BC3" w:rsidRDefault="004B0BC3">
      <w:pPr>
        <w:pStyle w:val="ConsPlusNormal"/>
        <w:jc w:val="both"/>
      </w:pPr>
      <w:r w:rsidRPr="004B0BC3">
        <w:t>(в ред. решения Тобольской городской Думы от 10.10.2008 N 138)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(К2-10) С учетом реальной доходности данной услуги на территории муниципального образования городской округ г. Тобольск установить К2-10 = 0,6.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2.11. Коэффициент, учитывающий доходность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(К2-11) в размере 0,6.</w:t>
      </w:r>
    </w:p>
    <w:p w:rsidR="004B0BC3" w:rsidRPr="004B0BC3" w:rsidRDefault="004B0BC3">
      <w:pPr>
        <w:pStyle w:val="ConsPlusNormal"/>
        <w:jc w:val="both"/>
      </w:pPr>
      <w:r w:rsidRPr="004B0BC3">
        <w:t>(п. 2.11 в ред. решения Тобольской городской Думы от 10.10.2008 N 138)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2.12. Коэффициент, учитывающий вид права налогоплательщика на имущество, необходимое для осуществления деятельности (К2-12):</w:t>
      </w:r>
    </w:p>
    <w:p w:rsidR="004B0BC3" w:rsidRPr="004B0BC3" w:rsidRDefault="004B0B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57"/>
      </w:tblGrid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Вид права на имущество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Корректирующий коэффициент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Право собственности, хозяйственного ведения и оперативного управления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1,0</w:t>
            </w:r>
          </w:p>
        </w:tc>
      </w:tr>
      <w:tr w:rsidR="004B0BC3" w:rsidRPr="004B0BC3">
        <w:tc>
          <w:tcPr>
            <w:tcW w:w="7257" w:type="dxa"/>
          </w:tcPr>
          <w:p w:rsidR="004B0BC3" w:rsidRPr="004B0BC3" w:rsidRDefault="004B0BC3">
            <w:pPr>
              <w:pStyle w:val="ConsPlusNormal"/>
            </w:pPr>
            <w:r w:rsidRPr="004B0BC3">
              <w:t>Обязательственное право, возникшее из договора аренды помещений, зданий, их частей, открытых площадок</w:t>
            </w:r>
          </w:p>
        </w:tc>
        <w:tc>
          <w:tcPr>
            <w:tcW w:w="1757" w:type="dxa"/>
          </w:tcPr>
          <w:p w:rsidR="004B0BC3" w:rsidRPr="004B0BC3" w:rsidRDefault="004B0BC3">
            <w:pPr>
              <w:pStyle w:val="ConsPlusNormal"/>
              <w:jc w:val="center"/>
            </w:pPr>
            <w:r w:rsidRPr="004B0BC3">
              <w:t>0,8</w:t>
            </w:r>
          </w:p>
        </w:tc>
      </w:tr>
    </w:tbl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  <w:r w:rsidRPr="004B0BC3">
        <w:t xml:space="preserve">Коэффициент К2-12 применяется </w:t>
      </w:r>
      <w:proofErr w:type="gramStart"/>
      <w:r w:rsidRPr="004B0BC3">
        <w:t>для</w:t>
      </w:r>
      <w:proofErr w:type="gramEnd"/>
      <w:r w:rsidRPr="004B0BC3">
        <w:t>: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- Бытовых услуг;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- Розничной торговли;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- Услуг общественного питания.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3. Абзацы первый - второй исключены с 1 января 2017 года. - Решение Тобольской городской Думы от 23.11.2016 N 169.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lastRenderedPageBreak/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4B0BC3">
        <w:t>2</w:t>
      </w:r>
      <w:proofErr w:type="gramEnd"/>
      <w:r w:rsidRPr="004B0BC3">
        <w:t xml:space="preserve"> не установлено, К2 применяется равным 1,0.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4. Решение вступает в силу с 1 января 2008 года.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5. С 1 января 2008 года считать утратившим силу Решение городской Думы N 15 от 15.11.2005 со всеми внесенными в него изменениями и дополнениями.</w:t>
      </w:r>
    </w:p>
    <w:p w:rsidR="004B0BC3" w:rsidRPr="004B0BC3" w:rsidRDefault="004B0BC3">
      <w:pPr>
        <w:pStyle w:val="ConsPlusNormal"/>
        <w:spacing w:before="220"/>
        <w:ind w:firstLine="540"/>
        <w:jc w:val="both"/>
      </w:pPr>
      <w:r w:rsidRPr="004B0BC3">
        <w:t>6. Решение подлежит официальному опубликованию в газете "Тобольская правда".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jc w:val="right"/>
      </w:pPr>
      <w:r w:rsidRPr="004B0BC3">
        <w:t>Председатель городской Думы</w:t>
      </w:r>
    </w:p>
    <w:p w:rsidR="004B0BC3" w:rsidRPr="004B0BC3" w:rsidRDefault="004B0BC3">
      <w:pPr>
        <w:pStyle w:val="ConsPlusNormal"/>
        <w:jc w:val="right"/>
      </w:pPr>
      <w:r w:rsidRPr="004B0BC3">
        <w:t>В.П.НЕЙМЫШЕВ</w:t>
      </w: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ind w:firstLine="540"/>
        <w:jc w:val="both"/>
      </w:pPr>
    </w:p>
    <w:p w:rsidR="004B0BC3" w:rsidRPr="004B0BC3" w:rsidRDefault="004B0B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4B0BC3" w:rsidRDefault="005B1323"/>
    <w:sectPr w:rsidR="005B1323" w:rsidRPr="004B0BC3" w:rsidSect="00AB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C3"/>
    <w:rsid w:val="00441103"/>
    <w:rsid w:val="004B0BC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2018-04-02T10:11:00Z</dcterms:created>
  <dcterms:modified xsi:type="dcterms:W3CDTF">2018-04-02T10:12:00Z</dcterms:modified>
</cp:coreProperties>
</file>