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75" w:rsidRPr="00FC0575" w:rsidRDefault="00FC0575">
      <w:pPr>
        <w:pStyle w:val="ConsPlusTitle"/>
        <w:jc w:val="center"/>
        <w:outlineLvl w:val="0"/>
      </w:pPr>
      <w:r w:rsidRPr="00FC0575">
        <w:t>ДУМА КАЗАНСКОГО МУНИЦИПАЛЬНОГО РАЙОНА</w:t>
      </w:r>
    </w:p>
    <w:p w:rsidR="00FC0575" w:rsidRPr="00FC0575" w:rsidRDefault="00FC0575">
      <w:pPr>
        <w:pStyle w:val="ConsPlusTitle"/>
        <w:jc w:val="center"/>
      </w:pPr>
    </w:p>
    <w:p w:rsidR="00FC0575" w:rsidRPr="00FC0575" w:rsidRDefault="00FC0575">
      <w:pPr>
        <w:pStyle w:val="ConsPlusTitle"/>
        <w:jc w:val="center"/>
      </w:pPr>
      <w:r w:rsidRPr="00FC0575">
        <w:t>РЕШЕНИЕ</w:t>
      </w:r>
    </w:p>
    <w:p w:rsidR="00FC0575" w:rsidRPr="00FC0575" w:rsidRDefault="00FC0575">
      <w:pPr>
        <w:pStyle w:val="ConsPlusTitle"/>
        <w:jc w:val="center"/>
      </w:pPr>
      <w:r w:rsidRPr="00FC0575">
        <w:t>от 25 ноября 2005 г. N 386</w:t>
      </w:r>
      <w:bookmarkStart w:id="0" w:name="_GoBack"/>
      <w:bookmarkEnd w:id="0"/>
    </w:p>
    <w:p w:rsidR="00FC0575" w:rsidRPr="00FC0575" w:rsidRDefault="00FC0575">
      <w:pPr>
        <w:pStyle w:val="ConsPlusTitle"/>
        <w:jc w:val="center"/>
      </w:pPr>
    </w:p>
    <w:p w:rsidR="00FC0575" w:rsidRPr="00FC0575" w:rsidRDefault="00FC0575">
      <w:pPr>
        <w:pStyle w:val="ConsPlusTitle"/>
        <w:jc w:val="center"/>
      </w:pPr>
      <w:r w:rsidRPr="00FC0575">
        <w:t>О СИСТЕМЕ НАЛОГООБЛОЖЕНИЯ В ВИДЕ ЕДИНОГО НАЛОГА</w:t>
      </w:r>
    </w:p>
    <w:p w:rsidR="00FC0575" w:rsidRPr="00FC0575" w:rsidRDefault="00FC0575">
      <w:pPr>
        <w:pStyle w:val="ConsPlusTitle"/>
        <w:jc w:val="center"/>
      </w:pPr>
      <w:r w:rsidRPr="00FC0575">
        <w:t>НА ВМЕНЕННЫЙ ДОХОД ДЛЯ ОТДЕЛЬНЫХ ВИДОВ ДЕЯТЕЛЬНОСТИ</w:t>
      </w:r>
    </w:p>
    <w:p w:rsidR="00FC0575" w:rsidRPr="00FC0575" w:rsidRDefault="00FC0575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0575" w:rsidRPr="00FC0575" w:rsidTr="00FC0575">
        <w:trPr>
          <w:jc w:val="center"/>
        </w:trPr>
        <w:tc>
          <w:tcPr>
            <w:tcW w:w="9294" w:type="dxa"/>
            <w:shd w:val="clear" w:color="auto" w:fill="auto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Список изменяющих документов</w:t>
            </w:r>
          </w:p>
          <w:p w:rsidR="00FC0575" w:rsidRPr="00FC0575" w:rsidRDefault="00FC0575">
            <w:pPr>
              <w:pStyle w:val="ConsPlusNormal"/>
              <w:jc w:val="center"/>
            </w:pPr>
            <w:proofErr w:type="gramStart"/>
            <w:r w:rsidRPr="00FC0575">
              <w:t>(в ред. решений Думы Казанского муниципального района от 29.11.2006 N 497,</w:t>
            </w:r>
            <w:proofErr w:type="gramEnd"/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от 28.03.2007 N 521, от 26.11.2008 N 60, от 30.09.2009 N 119,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от 30.06.2010 N 183, от 07.10.2010 N 208, от 29.11.2017 N 23,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от 28.03.2018 N 42)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proofErr w:type="gramStart"/>
      <w:r w:rsidRPr="00FC0575">
        <w:t>В соответствии с Федеральным законом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законом от 06.10.2003 N 131-ФЗ "Об общих принципах местного самоуправления в Российской Федерации" и Уставом Казанского муниципального района Дума муниципального образования Казанский</w:t>
      </w:r>
      <w:proofErr w:type="gramEnd"/>
      <w:r w:rsidRPr="00FC0575">
        <w:t xml:space="preserve"> район решила: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1. Ввести на территории Казанского муниципального района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FC0575" w:rsidRPr="00FC0575" w:rsidRDefault="00FC0575">
      <w:pPr>
        <w:pStyle w:val="ConsPlusNormal"/>
        <w:jc w:val="both"/>
      </w:pPr>
      <w:r w:rsidRPr="00FC0575">
        <w:t>(в ред. решений Думы Казанского муниципального района от 30.09.2009 N 119, от 07.10.2010 N 208)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2) оказания ветеринарных услуг;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3) оказания услуг по ремонту, техническому обслуживанию и мойке автотранспортных средств;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C0575" w:rsidRPr="00FC0575" w:rsidRDefault="00FC0575">
      <w:pPr>
        <w:pStyle w:val="ConsPlusNormal"/>
        <w:jc w:val="both"/>
      </w:pPr>
      <w:r w:rsidRPr="00FC0575">
        <w:t>(в ред. решений Думы Казанского муниципального района от 26.11.2008 N 60, от 07.10.2010 N 208)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C0575" w:rsidRPr="00FC0575" w:rsidRDefault="00FC0575">
      <w:pPr>
        <w:pStyle w:val="ConsPlusNormal"/>
        <w:jc w:val="both"/>
      </w:pPr>
      <w:r w:rsidRPr="00FC0575">
        <w:t>(в ред. решений Думы Казанского муниципального района от 26.11.2008 N 60, от 07.10.2010 N 208)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FC0575">
        <w:lastRenderedPageBreak/>
        <w:t>метров по каждому объекту организации общественного питания;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10) распространения наружной рекламы с использованием рекламных конструкций;</w:t>
      </w:r>
    </w:p>
    <w:p w:rsidR="00FC0575" w:rsidRPr="00FC0575" w:rsidRDefault="00FC0575">
      <w:pPr>
        <w:pStyle w:val="ConsPlusNormal"/>
        <w:jc w:val="both"/>
      </w:pPr>
      <w:r w:rsidRPr="00FC0575">
        <w:t>(в ред. решений Думы Казанского муниципального района от 26.11.2008 N 60, от 30.09.2009 N 119)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C0575" w:rsidRPr="00FC0575" w:rsidRDefault="00FC0575">
      <w:pPr>
        <w:pStyle w:val="ConsPlusNormal"/>
        <w:jc w:val="both"/>
      </w:pPr>
      <w:r w:rsidRPr="00FC0575">
        <w:t>(</w:t>
      </w:r>
      <w:proofErr w:type="spellStart"/>
      <w:r w:rsidRPr="00FC0575">
        <w:t>пп</w:t>
      </w:r>
      <w:proofErr w:type="spellEnd"/>
      <w:r w:rsidRPr="00FC0575">
        <w:t>. 11 в ред. решения Думы Казанского муниципального района от 30.09.2009 N 119)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C0575" w:rsidRPr="00FC0575" w:rsidRDefault="00FC0575">
      <w:pPr>
        <w:pStyle w:val="ConsPlusNormal"/>
        <w:jc w:val="both"/>
      </w:pPr>
      <w:r w:rsidRPr="00FC0575">
        <w:t>(</w:t>
      </w:r>
      <w:proofErr w:type="spellStart"/>
      <w:r w:rsidRPr="00FC0575">
        <w:t>пп</w:t>
      </w:r>
      <w:proofErr w:type="spellEnd"/>
      <w:r w:rsidRPr="00FC0575">
        <w:t>. 12 в ред. решения Думы Казанского муниципального района от 30.09.2009 N 119)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13) размещения рекламы на транспортных средствах;</w:t>
      </w:r>
    </w:p>
    <w:p w:rsidR="00FC0575" w:rsidRPr="00FC0575" w:rsidRDefault="00FC0575">
      <w:pPr>
        <w:pStyle w:val="ConsPlusNormal"/>
        <w:jc w:val="both"/>
      </w:pPr>
      <w:r w:rsidRPr="00FC0575">
        <w:t>(в ред. решений Думы Казанского муниципального района от 26.11.2008 N 60, от 07.10.2010 N 208)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C0575" w:rsidRPr="00FC0575" w:rsidRDefault="00FC0575">
      <w:pPr>
        <w:pStyle w:val="ConsPlusNormal"/>
        <w:jc w:val="both"/>
      </w:pPr>
      <w:r w:rsidRPr="00FC0575">
        <w:t>(</w:t>
      </w:r>
      <w:proofErr w:type="spellStart"/>
      <w:r w:rsidRPr="00FC0575">
        <w:t>пп</w:t>
      </w:r>
      <w:proofErr w:type="spellEnd"/>
      <w:r w:rsidRPr="00FC0575">
        <w:t xml:space="preserve">. 14 </w:t>
      </w:r>
      <w:proofErr w:type="gramStart"/>
      <w:r w:rsidRPr="00FC0575">
        <w:t>введен</w:t>
      </w:r>
      <w:proofErr w:type="gramEnd"/>
      <w:r w:rsidRPr="00FC0575">
        <w:t xml:space="preserve"> решением Думы Казанского муниципального района от 30.09.2009 N 119)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2. Значение корректирующего коэффициента К</w:t>
      </w:r>
      <w:proofErr w:type="gramStart"/>
      <w:r w:rsidRPr="00FC0575">
        <w:t>2</w:t>
      </w:r>
      <w:proofErr w:type="gramEnd"/>
      <w:r w:rsidRPr="00FC0575">
        <w:t>, учитывающего совокупность особенностей ведения предпринимательской деятельности на территории Казанского муниципального района,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решению.</w:t>
      </w:r>
    </w:p>
    <w:p w:rsidR="00FC0575" w:rsidRPr="00FC0575" w:rsidRDefault="00FC0575">
      <w:pPr>
        <w:pStyle w:val="ConsPlusNormal"/>
        <w:jc w:val="both"/>
      </w:pPr>
      <w:r w:rsidRPr="00FC0575">
        <w:t>(в ред. решения Думы Казанского муниципального района от 30.09.2009 N 119)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Для исчисления налога значение корректирующего коэффициента К</w:t>
      </w:r>
      <w:proofErr w:type="gramStart"/>
      <w:r w:rsidRPr="00FC0575">
        <w:t>2</w:t>
      </w:r>
      <w:proofErr w:type="gramEnd"/>
      <w:r w:rsidRPr="00FC0575">
        <w:t xml:space="preserve"> округляется до тысячных значений по арифметическому принципу.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Значение корректирующего коэффициента К</w:t>
      </w:r>
      <w:proofErr w:type="gramStart"/>
      <w:r w:rsidRPr="00FC0575">
        <w:t>2</w:t>
      </w:r>
      <w:proofErr w:type="gramEnd"/>
      <w:r w:rsidRPr="00FC0575">
        <w:t xml:space="preserve"> не может быть менее 0,005 и превышать 1,0.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FC0575">
        <w:t>2</w:t>
      </w:r>
      <w:proofErr w:type="gramEnd"/>
      <w:r w:rsidRPr="00FC0575">
        <w:t xml:space="preserve"> не установлено, К2 применяется в размере, равном 1,0.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3. Решение опубликовать в средствах массовой информации.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4.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right"/>
      </w:pPr>
      <w:r w:rsidRPr="00FC0575">
        <w:t>Председатель Думы</w:t>
      </w:r>
    </w:p>
    <w:p w:rsidR="00FC0575" w:rsidRPr="00FC0575" w:rsidRDefault="00FC0575">
      <w:pPr>
        <w:pStyle w:val="ConsPlusNormal"/>
        <w:jc w:val="right"/>
      </w:pPr>
      <w:r w:rsidRPr="00FC0575">
        <w:t>муниципального образования</w:t>
      </w:r>
    </w:p>
    <w:p w:rsidR="00FC0575" w:rsidRPr="00FC0575" w:rsidRDefault="00FC0575">
      <w:pPr>
        <w:pStyle w:val="ConsPlusNormal"/>
        <w:jc w:val="right"/>
      </w:pPr>
      <w:r w:rsidRPr="00FC0575">
        <w:t>Казанский район</w:t>
      </w:r>
    </w:p>
    <w:p w:rsidR="00FC0575" w:rsidRPr="00FC0575" w:rsidRDefault="00FC0575">
      <w:pPr>
        <w:pStyle w:val="ConsPlusNormal"/>
        <w:jc w:val="right"/>
      </w:pPr>
      <w:r w:rsidRPr="00FC0575">
        <w:t>А.П.СЕРДЮКОВ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right"/>
        <w:outlineLvl w:val="0"/>
      </w:pPr>
      <w:bookmarkStart w:id="1" w:name="P55"/>
      <w:bookmarkEnd w:id="1"/>
      <w:r w:rsidRPr="00FC0575">
        <w:t>Приложение</w:t>
      </w:r>
    </w:p>
    <w:p w:rsidR="00FC0575" w:rsidRPr="00FC0575" w:rsidRDefault="00FC0575">
      <w:pPr>
        <w:pStyle w:val="ConsPlusNormal"/>
        <w:jc w:val="right"/>
      </w:pPr>
      <w:r w:rsidRPr="00FC0575">
        <w:t>к решению Думы</w:t>
      </w:r>
    </w:p>
    <w:p w:rsidR="00FC0575" w:rsidRPr="00FC0575" w:rsidRDefault="00FC0575">
      <w:pPr>
        <w:pStyle w:val="ConsPlusNormal"/>
        <w:jc w:val="right"/>
      </w:pPr>
      <w:r w:rsidRPr="00FC0575">
        <w:t>от 25.11.2005 N 386</w:t>
      </w:r>
    </w:p>
    <w:p w:rsidR="00FC0575" w:rsidRPr="00FC0575" w:rsidRDefault="00FC0575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C0575" w:rsidRPr="00FC0575" w:rsidTr="00FC0575">
        <w:trPr>
          <w:jc w:val="center"/>
        </w:trPr>
        <w:tc>
          <w:tcPr>
            <w:tcW w:w="9294" w:type="dxa"/>
            <w:shd w:val="clear" w:color="auto" w:fill="auto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Список изменяющих документов</w:t>
            </w:r>
          </w:p>
          <w:p w:rsidR="00FC0575" w:rsidRPr="00FC0575" w:rsidRDefault="00FC0575">
            <w:pPr>
              <w:pStyle w:val="ConsPlusNormal"/>
              <w:jc w:val="center"/>
            </w:pPr>
            <w:proofErr w:type="gramStart"/>
            <w:r w:rsidRPr="00FC0575">
              <w:t>(в ред. решений Думы Казанского муниципального района от 29.11.2006 N 497,</w:t>
            </w:r>
            <w:proofErr w:type="gramEnd"/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от 30.09.2009 N 119, от 30.06.2010 N 183, от 07.10.2010 N 208,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от 29.11.2017 N 23, от 28.03.2018 N 42)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виды бытовых услуг (К2-1)</w:t>
      </w:r>
    </w:p>
    <w:p w:rsidR="00FC0575" w:rsidRPr="00FC0575" w:rsidRDefault="00FC0575">
      <w:pPr>
        <w:pStyle w:val="ConsPlusNormal"/>
        <w:jc w:val="center"/>
      </w:pPr>
      <w:proofErr w:type="gramStart"/>
      <w:r w:rsidRPr="00FC0575">
        <w:t>(в ред. решения Думы Казанского муниципального района</w:t>
      </w:r>
      <w:proofErr w:type="gramEnd"/>
    </w:p>
    <w:p w:rsidR="00FC0575" w:rsidRPr="00FC0575" w:rsidRDefault="00FC0575">
      <w:pPr>
        <w:pStyle w:val="ConsPlusNormal"/>
        <w:jc w:val="center"/>
      </w:pPr>
      <w:r w:rsidRPr="00FC0575">
        <w:t>от 29.11.2017 N 23)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16"/>
        <w:gridCol w:w="1871"/>
        <w:gridCol w:w="1948"/>
      </w:tblGrid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Виды бытовых услуг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Код по ОКВЭД</w:t>
            </w:r>
            <w:proofErr w:type="gramStart"/>
            <w:r w:rsidRPr="00FC0575">
              <w:t>2</w:t>
            </w:r>
            <w:proofErr w:type="gramEnd"/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Код по ОКПД</w:t>
            </w:r>
            <w:proofErr w:type="gramStart"/>
            <w:r w:rsidRPr="00FC0575">
              <w:t>2</w:t>
            </w:r>
            <w:proofErr w:type="gramEnd"/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</w:pPr>
            <w:r w:rsidRPr="00FC0575">
              <w:t>Ремонт, и (или) окраска, и (или) пошив обуви (95.23)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15.20.5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95.29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15.20.99.200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15.20.99.211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15.20.99.221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15.20.99.229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95.23.10.100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0,32</w:t>
            </w:r>
          </w:p>
        </w:tc>
      </w:tr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</w:pPr>
            <w:r w:rsidRPr="00FC0575">
              <w:t>Ремонт и (или) 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95.29.11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95.29.12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95.29.13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95.29.11.100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95.29.11.200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95.29.11.220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95.29.11.230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95.29.11.440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0,2</w:t>
            </w:r>
          </w:p>
        </w:tc>
      </w:tr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</w:pPr>
            <w:r w:rsidRPr="00FC0575">
              <w:t>Ремонт, и (или) пошив, и (или) вязание трикотажных изделий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14.31.2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14.39.2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95.29.13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14.31.99.200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14.39.99.200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95.29.11.400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0,2</w:t>
            </w:r>
          </w:p>
        </w:tc>
      </w:tr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</w:pPr>
            <w:r w:rsidRPr="00FC0575">
              <w:t>Ремонт электронной бытовой техники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95.21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95.21.10.100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  <w:tr w:rsidR="00FC0575" w:rsidRPr="00FC0575">
        <w:tc>
          <w:tcPr>
            <w:tcW w:w="3686" w:type="dxa"/>
            <w:vMerge w:val="restart"/>
          </w:tcPr>
          <w:p w:rsidR="00FC0575" w:rsidRPr="00FC0575" w:rsidRDefault="00FC0575">
            <w:pPr>
              <w:pStyle w:val="ConsPlusNormal"/>
            </w:pPr>
            <w:r w:rsidRPr="00FC0575">
              <w:t>Ремонт бытовых приборов, бытовой техники (за исключением компьютеров и оргтехники)</w:t>
            </w:r>
          </w:p>
        </w:tc>
        <w:tc>
          <w:tcPr>
            <w:tcW w:w="1516" w:type="dxa"/>
            <w:vMerge w:val="restart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95.22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95.22.1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95.22.10.100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  <w:tr w:rsidR="00FC0575" w:rsidRPr="00FC0575">
        <w:tc>
          <w:tcPr>
            <w:tcW w:w="3686" w:type="dxa"/>
            <w:vMerge/>
          </w:tcPr>
          <w:p w:rsidR="00FC0575" w:rsidRPr="00FC0575" w:rsidRDefault="00FC0575"/>
        </w:tc>
        <w:tc>
          <w:tcPr>
            <w:tcW w:w="1516" w:type="dxa"/>
            <w:vMerge/>
          </w:tcPr>
          <w:p w:rsidR="00FC0575" w:rsidRPr="00FC0575" w:rsidRDefault="00FC0575"/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95.22.10.200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0,2</w:t>
            </w:r>
          </w:p>
        </w:tc>
      </w:tr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</w:pPr>
            <w:r w:rsidRPr="00FC0575">
              <w:t>Ремонт компьютеров и периферийного компьютерного оборудования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95.11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95.11.10.110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95.11.10.120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95.11.10.130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95.11.10.190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</w:pPr>
            <w:r w:rsidRPr="00FC0575">
              <w:t>Ремонт и изготовление металлоизделий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25.99.3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25.99.99.200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0,28</w:t>
            </w:r>
          </w:p>
        </w:tc>
      </w:tr>
      <w:tr w:rsidR="00FC0575" w:rsidRPr="00FC0575">
        <w:tc>
          <w:tcPr>
            <w:tcW w:w="3686" w:type="dxa"/>
            <w:vMerge w:val="restart"/>
          </w:tcPr>
          <w:p w:rsidR="00FC0575" w:rsidRPr="00FC0575" w:rsidRDefault="00FC0575">
            <w:pPr>
              <w:pStyle w:val="ConsPlusNormal"/>
            </w:pPr>
            <w:r w:rsidRPr="00FC0575">
              <w:t>Стирка и химическая чистка текстильных и меховых изделий</w:t>
            </w:r>
          </w:p>
        </w:tc>
        <w:tc>
          <w:tcPr>
            <w:tcW w:w="1516" w:type="dxa"/>
            <w:vMerge w:val="restart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96.01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96.01.12.111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96.01.14.111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0,32</w:t>
            </w:r>
          </w:p>
        </w:tc>
      </w:tr>
      <w:tr w:rsidR="00FC0575" w:rsidRPr="00FC0575">
        <w:tc>
          <w:tcPr>
            <w:tcW w:w="3686" w:type="dxa"/>
            <w:vMerge/>
          </w:tcPr>
          <w:p w:rsidR="00FC0575" w:rsidRPr="00FC0575" w:rsidRDefault="00FC0575"/>
        </w:tc>
        <w:tc>
          <w:tcPr>
            <w:tcW w:w="1516" w:type="dxa"/>
            <w:vMerge/>
          </w:tcPr>
          <w:p w:rsidR="00FC0575" w:rsidRPr="00FC0575" w:rsidRDefault="00FC0575"/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96.01.19.100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0,28</w:t>
            </w:r>
          </w:p>
        </w:tc>
      </w:tr>
      <w:tr w:rsidR="00FC0575" w:rsidRPr="00FC0575">
        <w:tc>
          <w:tcPr>
            <w:tcW w:w="3686" w:type="dxa"/>
            <w:vMerge w:val="restart"/>
          </w:tcPr>
          <w:p w:rsidR="00FC0575" w:rsidRPr="00FC0575" w:rsidRDefault="00FC0575">
            <w:pPr>
              <w:pStyle w:val="ConsPlusNormal"/>
            </w:pPr>
            <w:r w:rsidRPr="00FC0575">
              <w:t>Услуги фотоателье, фот</w:t>
            </w:r>
            <w:proofErr w:type="gramStart"/>
            <w:r w:rsidRPr="00FC0575">
              <w:t>о-</w:t>
            </w:r>
            <w:proofErr w:type="gramEnd"/>
            <w:r w:rsidRPr="00FC0575">
              <w:t xml:space="preserve"> и </w:t>
            </w:r>
            <w:r w:rsidRPr="00FC0575">
              <w:lastRenderedPageBreak/>
              <w:t>кинолабораторий</w:t>
            </w:r>
          </w:p>
        </w:tc>
        <w:tc>
          <w:tcPr>
            <w:tcW w:w="1516" w:type="dxa"/>
            <w:vMerge w:val="restart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lastRenderedPageBreak/>
              <w:t>74.2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74.20.21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lastRenderedPageBreak/>
              <w:t>74.20.23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lastRenderedPageBreak/>
              <w:t>0,28</w:t>
            </w:r>
          </w:p>
        </w:tc>
      </w:tr>
      <w:tr w:rsidR="00FC0575" w:rsidRPr="00FC0575">
        <w:tc>
          <w:tcPr>
            <w:tcW w:w="3686" w:type="dxa"/>
            <w:vMerge/>
          </w:tcPr>
          <w:p w:rsidR="00FC0575" w:rsidRPr="00FC0575" w:rsidRDefault="00FC0575"/>
        </w:tc>
        <w:tc>
          <w:tcPr>
            <w:tcW w:w="1516" w:type="dxa"/>
            <w:vMerge/>
          </w:tcPr>
          <w:p w:rsidR="00FC0575" w:rsidRPr="00FC0575" w:rsidRDefault="00FC0575"/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74.20.31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</w:pPr>
            <w:r w:rsidRPr="00FC0575">
              <w:t>Деятельность физкультурно-оздоровительная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96.04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96.04.10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</w:pPr>
            <w:r w:rsidRPr="00FC0575">
              <w:t>Предоставление услуг парикмахерскими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96.02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96.02.11.000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96.02.11.000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  <w:tr w:rsidR="00FC0575" w:rsidRPr="00FC0575">
        <w:tc>
          <w:tcPr>
            <w:tcW w:w="3686" w:type="dxa"/>
          </w:tcPr>
          <w:p w:rsidR="00FC0575" w:rsidRPr="00FC0575" w:rsidRDefault="00FC0575">
            <w:pPr>
              <w:pStyle w:val="ConsPlusNormal"/>
            </w:pPr>
            <w:r w:rsidRPr="00FC0575">
              <w:t>Услуги по прокату</w:t>
            </w:r>
          </w:p>
        </w:tc>
        <w:tc>
          <w:tcPr>
            <w:tcW w:w="1516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77.2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77.21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77.29</w:t>
            </w:r>
          </w:p>
        </w:tc>
        <w:tc>
          <w:tcPr>
            <w:tcW w:w="1871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77.29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0,12</w:t>
            </w:r>
          </w:p>
        </w:tc>
      </w:tr>
      <w:tr w:rsidR="00FC0575" w:rsidRPr="00FC0575">
        <w:tblPrEx>
          <w:tblBorders>
            <w:insideH w:val="nil"/>
          </w:tblBorders>
        </w:tblPrEx>
        <w:tc>
          <w:tcPr>
            <w:tcW w:w="9021" w:type="dxa"/>
            <w:gridSpan w:val="4"/>
          </w:tcPr>
          <w:p w:rsidR="00FC0575" w:rsidRPr="00FC0575" w:rsidRDefault="00FC0575">
            <w:pPr>
              <w:pStyle w:val="ConsPlusNormal"/>
              <w:jc w:val="both"/>
            </w:pPr>
            <w:r w:rsidRPr="00FC0575">
              <w:t>Позиция исключена. - Решение Думы Казанского муниципального района от 28.03.2018 N 42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ассортимент товаров (К2-2)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Группы (виды) товаров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FC0575" w:rsidRPr="00FC0575" w:rsidRDefault="00FC0575">
            <w:pPr>
              <w:pStyle w:val="ConsPlusNormal"/>
            </w:pPr>
            <w:r w:rsidRPr="00FC0575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FC0575">
              <w:t>л.с</w:t>
            </w:r>
            <w:proofErr w:type="spellEnd"/>
            <w:r w:rsidRPr="00FC0575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1948" w:type="dxa"/>
            <w:tcBorders>
              <w:bottom w:val="nil"/>
            </w:tcBorders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1,0</w:t>
            </w:r>
          </w:p>
        </w:tc>
      </w:tr>
      <w:tr w:rsidR="00FC0575" w:rsidRPr="00FC0575">
        <w:tblPrEx>
          <w:tblBorders>
            <w:insideH w:val="nil"/>
          </w:tblBorders>
        </w:tblPrEx>
        <w:tc>
          <w:tcPr>
            <w:tcW w:w="9035" w:type="dxa"/>
            <w:gridSpan w:val="2"/>
            <w:tcBorders>
              <w:top w:val="nil"/>
            </w:tcBorders>
          </w:tcPr>
          <w:p w:rsidR="00FC0575" w:rsidRPr="00FC0575" w:rsidRDefault="00FC0575">
            <w:pPr>
              <w:pStyle w:val="ConsPlusNormal"/>
              <w:jc w:val="both"/>
            </w:pPr>
            <w:r w:rsidRPr="00FC0575">
              <w:t>(в ред. решения Думы Казанского муниципального района от 07.10.2010 N 208)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Иные продовольственные и непродовольственные товары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0,8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>Коэффициент К2-2 применяется для розничной торговли.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площадь торгового зала (К2-3)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Площадь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До 10 кв. м включительно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1,0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Свыше 10 кв. м до 40 кв. м включительно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0,8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Свыше 40 кв. м до 90 кв. м включительно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0,7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Свыше 90 кв. м до 150 кв. м включительно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0,6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>Коэффициент К2-3 применяется для розничной торговли.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особенности</w:t>
      </w:r>
    </w:p>
    <w:p w:rsidR="00FC0575" w:rsidRPr="00FC0575" w:rsidRDefault="00FC0575">
      <w:pPr>
        <w:pStyle w:val="ConsPlusNormal"/>
        <w:jc w:val="center"/>
      </w:pPr>
      <w:r w:rsidRPr="00FC0575">
        <w:lastRenderedPageBreak/>
        <w:t>предпринимательской деятельности в сфере услуг</w:t>
      </w:r>
    </w:p>
    <w:p w:rsidR="00FC0575" w:rsidRPr="00FC0575" w:rsidRDefault="00FC0575">
      <w:pPr>
        <w:pStyle w:val="ConsPlusNormal"/>
        <w:jc w:val="center"/>
      </w:pPr>
      <w:r w:rsidRPr="00FC0575">
        <w:t>общественного питания (К2-4)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Услуги общественного питания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Ресторан, кафе, бар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1,0</w:t>
            </w:r>
          </w:p>
        </w:tc>
      </w:tr>
      <w:tr w:rsidR="00FC0575" w:rsidRPr="00FC0575">
        <w:tblPrEx>
          <w:tblBorders>
            <w:insideH w:val="nil"/>
          </w:tblBorders>
        </w:tblPrEx>
        <w:tc>
          <w:tcPr>
            <w:tcW w:w="9035" w:type="dxa"/>
            <w:gridSpan w:val="2"/>
            <w:tcBorders>
              <w:bottom w:val="nil"/>
            </w:tcBorders>
          </w:tcPr>
          <w:p w:rsidR="00FC0575" w:rsidRPr="00FC0575" w:rsidRDefault="00FC0575">
            <w:pPr>
              <w:pStyle w:val="ConsPlusNormal"/>
              <w:jc w:val="both"/>
            </w:pPr>
            <w:r w:rsidRPr="00FC0575">
              <w:t>Позиция исключена. - Решение Думы Казанского муниципального района от 07.10.2010 N 208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Прочие услуги общественного питания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0,8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>Коэффициент К2-4 применяется для услуг общественного питания.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грузоподъемность</w:t>
      </w:r>
    </w:p>
    <w:p w:rsidR="00FC0575" w:rsidRPr="00FC0575" w:rsidRDefault="00FC0575">
      <w:pPr>
        <w:pStyle w:val="ConsPlusNormal"/>
        <w:jc w:val="center"/>
      </w:pPr>
      <w:r w:rsidRPr="00FC0575">
        <w:t>грузового автомобиля (К2-5)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 xml:space="preserve">Грузоподъемность, </w:t>
            </w:r>
            <w:proofErr w:type="gramStart"/>
            <w:r w:rsidRPr="00FC0575">
              <w:t>т</w:t>
            </w:r>
            <w:proofErr w:type="gramEnd"/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До 3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0,8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От 3 до 7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0,9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Свыше 7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1,0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>Коэффициент К2-5 применяется для автотранспортных услуг по перевозке грузов.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количество мест для сидения (К2-6)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Количество мест для сидения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До 15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0,8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Свыше 15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1,0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>Коэффициент К2-6 применяется для автотранспортных услуг по перевозке пассажиров.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особенности торговли</w:t>
      </w:r>
    </w:p>
    <w:p w:rsidR="00FC0575" w:rsidRPr="00FC0575" w:rsidRDefault="00FC0575">
      <w:pPr>
        <w:pStyle w:val="ConsPlusNormal"/>
        <w:jc w:val="center"/>
      </w:pPr>
      <w:r w:rsidRPr="00FC0575">
        <w:t>в открытых местах (К2-7)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Вид торговли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0,8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0,8.</w:t>
      </w:r>
    </w:p>
    <w:p w:rsidR="00FC0575" w:rsidRPr="00FC0575" w:rsidRDefault="00FC0575">
      <w:pPr>
        <w:pStyle w:val="ConsPlusNormal"/>
        <w:jc w:val="both"/>
      </w:pPr>
      <w:r w:rsidRPr="00FC0575">
        <w:t>(в ред. решения Думы Казанского муниципального района от 30.09.2009 N 119)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социальную категорию</w:t>
      </w:r>
    </w:p>
    <w:p w:rsidR="00FC0575" w:rsidRPr="00FC0575" w:rsidRDefault="00FC0575">
      <w:pPr>
        <w:pStyle w:val="ConsPlusNormal"/>
        <w:jc w:val="center"/>
      </w:pPr>
      <w:r w:rsidRPr="00FC0575">
        <w:t>налогоплательщиков (К2-8)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Социальная категория налогоплательщика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0,7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0,8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 xml:space="preserve">Коэффициент К2-8 применяется в отношении всех видов деятельности </w:t>
      </w:r>
      <w:proofErr w:type="gramStart"/>
      <w:r w:rsidRPr="00FC0575">
        <w:t>для</w:t>
      </w:r>
      <w:proofErr w:type="gramEnd"/>
      <w:r w:rsidRPr="00FC0575">
        <w:t>: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proofErr w:type="gramStart"/>
      <w:r w:rsidRPr="00FC0575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FC0575">
        <w:t xml:space="preserve"> менее 25 процентов.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 xml:space="preserve">Коэффициент, учитывающий тип </w:t>
      </w:r>
      <w:proofErr w:type="spellStart"/>
      <w:r w:rsidRPr="00FC0575">
        <w:t>рекламоносителя</w:t>
      </w:r>
      <w:proofErr w:type="spellEnd"/>
      <w:r w:rsidRPr="00FC0575">
        <w:t xml:space="preserve"> (К2-9)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 xml:space="preserve">Тип </w:t>
            </w:r>
            <w:proofErr w:type="spellStart"/>
            <w:r w:rsidRPr="00FC0575">
              <w:t>рекламоносителя</w:t>
            </w:r>
            <w:proofErr w:type="spellEnd"/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Плакаты: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</w:pP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- настенные панно, крышные установки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0,3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Стенды, световые табло: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</w:pP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 xml:space="preserve">- отдельно стоящие технические средства - </w:t>
            </w:r>
            <w:proofErr w:type="spellStart"/>
            <w:r w:rsidRPr="00FC0575">
              <w:t>рекламоносители</w:t>
            </w:r>
            <w:proofErr w:type="spellEnd"/>
            <w:r w:rsidRPr="00FC0575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 xml:space="preserve">- иные виды технических средств - стационарных </w:t>
            </w:r>
            <w:proofErr w:type="spellStart"/>
            <w:r w:rsidRPr="00FC0575">
              <w:t>рекламоносителей</w:t>
            </w:r>
            <w:proofErr w:type="spellEnd"/>
            <w:r w:rsidRPr="00FC0575">
              <w:t xml:space="preserve">, в </w:t>
            </w:r>
            <w:proofErr w:type="spellStart"/>
            <w:r w:rsidRPr="00FC0575">
              <w:t>т.ч</w:t>
            </w:r>
            <w:proofErr w:type="spellEnd"/>
            <w:r w:rsidRPr="00FC0575">
              <w:t>. электронные табло и экраны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0,5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proofErr w:type="spellStart"/>
            <w:r w:rsidRPr="00FC0575">
              <w:t>Рекламоносители</w:t>
            </w:r>
            <w:proofErr w:type="spellEnd"/>
            <w:r w:rsidRPr="00FC0575">
              <w:t xml:space="preserve">, </w:t>
            </w:r>
            <w:proofErr w:type="gramStart"/>
            <w:r w:rsidRPr="00FC0575">
              <w:t>размещенные</w:t>
            </w:r>
            <w:proofErr w:type="gramEnd"/>
            <w:r w:rsidRPr="00FC0575">
              <w:t xml:space="preserve"> на любых видах автомобильного и речного транспорта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0,55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>Коэффициент К2-9 применяется для услуг по распространению (размещению) рекламы.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площадь платных стоянок</w:t>
      </w:r>
    </w:p>
    <w:p w:rsidR="00FC0575" w:rsidRPr="00FC0575" w:rsidRDefault="00FC0575">
      <w:pPr>
        <w:pStyle w:val="ConsPlusNormal"/>
        <w:jc w:val="center"/>
      </w:pPr>
      <w:r w:rsidRPr="00FC0575">
        <w:t>по хранению автотранспортных средств (К2-10)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lastRenderedPageBreak/>
              <w:t>Площадь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До 500 кв. м включительно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Свыше 500 до 700 кв. м включительно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0,3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Свыше 700 до 1000 кв. м включительно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0,2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общую площадь спальных мест (К2-11)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Площадь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От 150 кв. м до 250 кв. м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0,1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От 250 кв. м до 500 кв. м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0,06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>Коэффициент К2-11 применяется для гостиниц.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количество торговых мест (К2-12)</w:t>
      </w:r>
    </w:p>
    <w:p w:rsidR="00FC0575" w:rsidRPr="00FC0575" w:rsidRDefault="00FC0575">
      <w:pPr>
        <w:pStyle w:val="ConsPlusNormal"/>
        <w:jc w:val="center"/>
      </w:pPr>
      <w:proofErr w:type="gramStart"/>
      <w:r w:rsidRPr="00FC0575">
        <w:t>(в ред. решения Думы Казанского муниципального района</w:t>
      </w:r>
      <w:proofErr w:type="gramEnd"/>
    </w:p>
    <w:p w:rsidR="00FC0575" w:rsidRPr="00FC0575" w:rsidRDefault="00FC0575">
      <w:pPr>
        <w:pStyle w:val="ConsPlusNormal"/>
        <w:jc w:val="center"/>
      </w:pPr>
      <w:r w:rsidRPr="00FC0575">
        <w:t>от 30.09.2009 N 119)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Торговые места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От 10 до 40 мест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0,3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От 40 и более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0,2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особенности места ведения</w:t>
      </w:r>
    </w:p>
    <w:p w:rsidR="00FC0575" w:rsidRPr="00FC0575" w:rsidRDefault="00FC0575">
      <w:pPr>
        <w:pStyle w:val="ConsPlusNormal"/>
        <w:jc w:val="center"/>
      </w:pPr>
      <w:r w:rsidRPr="00FC0575">
        <w:t>предпринимательской деятельности (К2-13)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Тип населенного пункта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 xml:space="preserve">Районный центр с. </w:t>
            </w:r>
            <w:proofErr w:type="gramStart"/>
            <w:r w:rsidRPr="00FC0575">
              <w:t>Казанское</w:t>
            </w:r>
            <w:proofErr w:type="gramEnd"/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Центральные села поселений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0,1</w:t>
            </w:r>
          </w:p>
        </w:tc>
      </w:tr>
      <w:tr w:rsidR="00FC0575" w:rsidRPr="00FC0575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FC0575" w:rsidRPr="00FC0575" w:rsidRDefault="00FC0575">
            <w:pPr>
              <w:pStyle w:val="ConsPlusNormal"/>
            </w:pPr>
            <w:r w:rsidRPr="00FC0575">
              <w:t xml:space="preserve">Другие населенные пункты с численностью </w:t>
            </w:r>
            <w:proofErr w:type="gramStart"/>
            <w:r w:rsidRPr="00FC0575">
              <w:t>проживающих</w:t>
            </w:r>
            <w:proofErr w:type="gramEnd"/>
            <w:r w:rsidRPr="00FC0575">
              <w:t>:</w:t>
            </w:r>
          </w:p>
        </w:tc>
        <w:tc>
          <w:tcPr>
            <w:tcW w:w="1948" w:type="dxa"/>
            <w:tcBorders>
              <w:bottom w:val="nil"/>
            </w:tcBorders>
            <w:vAlign w:val="bottom"/>
          </w:tcPr>
          <w:p w:rsidR="00FC0575" w:rsidRPr="00FC0575" w:rsidRDefault="00FC0575">
            <w:pPr>
              <w:pStyle w:val="ConsPlusNormal"/>
            </w:pPr>
          </w:p>
        </w:tc>
      </w:tr>
      <w:tr w:rsidR="00FC0575" w:rsidRPr="00FC0575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FC0575" w:rsidRPr="00FC0575" w:rsidRDefault="00FC0575">
            <w:pPr>
              <w:pStyle w:val="ConsPlusNormal"/>
            </w:pPr>
            <w:r w:rsidRPr="00FC0575">
              <w:t>а) до 100 человек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0,03</w:t>
            </w:r>
          </w:p>
        </w:tc>
      </w:tr>
      <w:tr w:rsidR="00FC0575" w:rsidRPr="00FC0575">
        <w:tblPrEx>
          <w:tblBorders>
            <w:insideH w:val="nil"/>
          </w:tblBorders>
        </w:tblPrEx>
        <w:tc>
          <w:tcPr>
            <w:tcW w:w="7087" w:type="dxa"/>
            <w:tcBorders>
              <w:top w:val="nil"/>
            </w:tcBorders>
          </w:tcPr>
          <w:p w:rsidR="00FC0575" w:rsidRPr="00FC0575" w:rsidRDefault="00FC0575">
            <w:pPr>
              <w:pStyle w:val="ConsPlusNormal"/>
            </w:pPr>
            <w:r w:rsidRPr="00FC0575">
              <w:t>б) свыше 100 человек</w:t>
            </w:r>
          </w:p>
        </w:tc>
        <w:tc>
          <w:tcPr>
            <w:tcW w:w="1948" w:type="dxa"/>
            <w:tcBorders>
              <w:top w:val="nil"/>
            </w:tcBorders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0,05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вид права налогоплательщика</w:t>
      </w:r>
    </w:p>
    <w:p w:rsidR="00FC0575" w:rsidRPr="00FC0575" w:rsidRDefault="00FC0575">
      <w:pPr>
        <w:pStyle w:val="ConsPlusNormal"/>
        <w:jc w:val="center"/>
      </w:pPr>
      <w:r w:rsidRPr="00FC0575">
        <w:t>на имущество, необходимое для осуществления деятельности</w:t>
      </w:r>
    </w:p>
    <w:p w:rsidR="00FC0575" w:rsidRPr="00FC0575" w:rsidRDefault="00FC0575">
      <w:pPr>
        <w:pStyle w:val="ConsPlusNormal"/>
        <w:jc w:val="center"/>
      </w:pPr>
      <w:r w:rsidRPr="00FC0575">
        <w:t>(К2-14)</w:t>
      </w:r>
    </w:p>
    <w:p w:rsidR="00FC0575" w:rsidRPr="00FC0575" w:rsidRDefault="00FC0575">
      <w:pPr>
        <w:pStyle w:val="ConsPlusNormal"/>
        <w:jc w:val="center"/>
      </w:pPr>
      <w:proofErr w:type="gramStart"/>
      <w:r w:rsidRPr="00FC0575">
        <w:t>(введен решением Думы Казанского муниципального района</w:t>
      </w:r>
      <w:proofErr w:type="gramEnd"/>
    </w:p>
    <w:p w:rsidR="00FC0575" w:rsidRPr="00FC0575" w:rsidRDefault="00FC0575">
      <w:pPr>
        <w:pStyle w:val="ConsPlusNormal"/>
        <w:jc w:val="center"/>
      </w:pPr>
      <w:r w:rsidRPr="00FC0575">
        <w:t>от 30.09.2009 N 119)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lastRenderedPageBreak/>
              <w:t>Вид права налогоплательщика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Корректирующий 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Право собственности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1,0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0,8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ind w:firstLine="540"/>
        <w:jc w:val="both"/>
      </w:pPr>
      <w:r w:rsidRPr="00FC0575">
        <w:t xml:space="preserve">Коэффициент (К2-14) применяется </w:t>
      </w:r>
      <w:proofErr w:type="gramStart"/>
      <w:r w:rsidRPr="00FC0575">
        <w:t>для</w:t>
      </w:r>
      <w:proofErr w:type="gramEnd"/>
      <w:r w:rsidRPr="00FC0575">
        <w:t>: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- бытовых услуг;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0,8;</w:t>
      </w:r>
    </w:p>
    <w:p w:rsidR="00FC0575" w:rsidRPr="00FC0575" w:rsidRDefault="00FC0575">
      <w:pPr>
        <w:pStyle w:val="ConsPlusNormal"/>
        <w:spacing w:before="220"/>
        <w:ind w:firstLine="540"/>
        <w:jc w:val="both"/>
      </w:pPr>
      <w:r w:rsidRPr="00FC0575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center"/>
        <w:outlineLvl w:val="1"/>
      </w:pPr>
      <w:r w:rsidRPr="00FC0575">
        <w:t>Коэффициент, учитывающий оказание услуг по маникюру</w:t>
      </w:r>
    </w:p>
    <w:p w:rsidR="00FC0575" w:rsidRPr="00FC0575" w:rsidRDefault="00FC0575">
      <w:pPr>
        <w:pStyle w:val="ConsPlusNormal"/>
        <w:jc w:val="center"/>
      </w:pPr>
      <w:r w:rsidRPr="00FC0575">
        <w:t>и (или) педикюру (К2-15)</w:t>
      </w:r>
    </w:p>
    <w:p w:rsidR="00FC0575" w:rsidRPr="00FC0575" w:rsidRDefault="00FC0575">
      <w:pPr>
        <w:pStyle w:val="ConsPlusNormal"/>
        <w:jc w:val="center"/>
      </w:pPr>
      <w:proofErr w:type="gramStart"/>
      <w:r w:rsidRPr="00FC0575">
        <w:t>(в ред. решения Думы Казанского муниципального района</w:t>
      </w:r>
      <w:proofErr w:type="gramEnd"/>
    </w:p>
    <w:p w:rsidR="00FC0575" w:rsidRPr="00FC0575" w:rsidRDefault="00FC0575">
      <w:pPr>
        <w:pStyle w:val="ConsPlusNormal"/>
        <w:jc w:val="center"/>
      </w:pPr>
      <w:r w:rsidRPr="00FC0575">
        <w:t>от 30.06.2010 N 183)</w:t>
      </w:r>
    </w:p>
    <w:p w:rsidR="00FC0575" w:rsidRPr="00FC0575" w:rsidRDefault="00FC05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48"/>
      </w:tblGrid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Вид услуги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</w:pPr>
            <w:r w:rsidRPr="00FC0575">
              <w:t>Корректирующий</w:t>
            </w:r>
          </w:p>
          <w:p w:rsidR="00FC0575" w:rsidRPr="00FC0575" w:rsidRDefault="00FC0575">
            <w:pPr>
              <w:pStyle w:val="ConsPlusNormal"/>
              <w:jc w:val="center"/>
            </w:pPr>
            <w:r w:rsidRPr="00FC0575">
              <w:t>коэффициент</w:t>
            </w:r>
          </w:p>
        </w:tc>
      </w:tr>
      <w:tr w:rsidR="00FC0575" w:rsidRPr="00FC0575">
        <w:tc>
          <w:tcPr>
            <w:tcW w:w="7087" w:type="dxa"/>
          </w:tcPr>
          <w:p w:rsidR="00FC0575" w:rsidRPr="00FC0575" w:rsidRDefault="00FC0575">
            <w:pPr>
              <w:pStyle w:val="ConsPlusNormal"/>
            </w:pPr>
            <w:r w:rsidRPr="00FC0575">
              <w:t>Маникюр (педикюр)</w:t>
            </w:r>
          </w:p>
        </w:tc>
        <w:tc>
          <w:tcPr>
            <w:tcW w:w="1948" w:type="dxa"/>
          </w:tcPr>
          <w:p w:rsidR="00FC0575" w:rsidRPr="00FC0575" w:rsidRDefault="00FC0575">
            <w:pPr>
              <w:pStyle w:val="ConsPlusNormal"/>
              <w:jc w:val="center"/>
            </w:pPr>
            <w:r w:rsidRPr="00FC0575">
              <w:t>0,4</w:t>
            </w:r>
          </w:p>
        </w:tc>
      </w:tr>
    </w:tbl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jc w:val="both"/>
      </w:pPr>
    </w:p>
    <w:p w:rsidR="00FC0575" w:rsidRPr="00FC0575" w:rsidRDefault="00FC05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2FDC" w:rsidRPr="00FC0575" w:rsidRDefault="00592FDC"/>
    <w:sectPr w:rsidR="00592FDC" w:rsidRPr="00FC0575" w:rsidSect="00C7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75"/>
    <w:rsid w:val="00441103"/>
    <w:rsid w:val="00592FDC"/>
    <w:rsid w:val="00B72B57"/>
    <w:rsid w:val="00F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05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0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05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2018-05-07T08:50:00Z</dcterms:created>
  <dcterms:modified xsi:type="dcterms:W3CDTF">2018-05-07T08:51:00Z</dcterms:modified>
</cp:coreProperties>
</file>