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bookmarkStart w:id="0" w:name="_GoBack"/>
      <w:bookmarkEnd w:id="0"/>
      <w:r>
        <w:t xml:space="preserve"> </w:t>
      </w:r>
    </w:p>
    <w:p w:rsidR="008F7812" w:rsidRPr="008F7812" w:rsidRDefault="008F7812" w:rsidP="00B7553E">
      <w:pPr>
        <w:jc w:val="right"/>
        <w:rPr>
          <w:i/>
          <w:sz w:val="20"/>
          <w:szCs w:val="20"/>
        </w:rPr>
      </w:pPr>
      <w:r w:rsidRPr="008F7812">
        <w:rPr>
          <w:i/>
          <w:sz w:val="20"/>
          <w:szCs w:val="20"/>
        </w:rPr>
        <w:t>на сайт УФНС России по Тюменской области</w:t>
      </w:r>
    </w:p>
    <w:p w:rsidR="00B7553E" w:rsidRPr="00EB684E" w:rsidRDefault="00B7553E" w:rsidP="00B7553E">
      <w:pPr>
        <w:jc w:val="right"/>
        <w:rPr>
          <w:sz w:val="26"/>
          <w:szCs w:val="26"/>
        </w:rPr>
      </w:pPr>
    </w:p>
    <w:p w:rsidR="00B7553E" w:rsidRPr="00EB684E" w:rsidRDefault="00C12025" w:rsidP="00B7553E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</w:t>
      </w:r>
      <w:r w:rsidR="00B7553E" w:rsidRPr="00EB684E">
        <w:rPr>
          <w:sz w:val="26"/>
          <w:szCs w:val="26"/>
        </w:rPr>
        <w:t>)</w:t>
      </w:r>
    </w:p>
    <w:p w:rsidR="00B7553E" w:rsidRPr="00EB684E" w:rsidRDefault="005E2E40" w:rsidP="00B7553E">
      <w:pPr>
        <w:jc w:val="center"/>
        <w:rPr>
          <w:sz w:val="26"/>
          <w:szCs w:val="26"/>
        </w:rPr>
      </w:pPr>
      <w:r w:rsidRPr="00EB684E">
        <w:rPr>
          <w:sz w:val="26"/>
          <w:szCs w:val="26"/>
        </w:rPr>
        <w:t>о</w:t>
      </w:r>
      <w:r w:rsidR="00B7553E" w:rsidRPr="00EB684E">
        <w:rPr>
          <w:sz w:val="26"/>
          <w:szCs w:val="26"/>
        </w:rPr>
        <w:t xml:space="preserve"> приеме документов для участия в конкурсе</w:t>
      </w:r>
    </w:p>
    <w:p w:rsidR="00B7553E" w:rsidRPr="00EB684E" w:rsidRDefault="00B7553E" w:rsidP="00B7553E">
      <w:pPr>
        <w:jc w:val="center"/>
        <w:rPr>
          <w:sz w:val="26"/>
          <w:szCs w:val="26"/>
        </w:rPr>
      </w:pPr>
    </w:p>
    <w:p w:rsidR="00B7553E" w:rsidRPr="00EB684E" w:rsidRDefault="00B7553E" w:rsidP="006E0157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1.</w:t>
      </w:r>
      <w:r w:rsidR="006E0157" w:rsidRPr="00EB684E">
        <w:rPr>
          <w:sz w:val="26"/>
          <w:szCs w:val="26"/>
        </w:rPr>
        <w:t xml:space="preserve"> </w:t>
      </w:r>
      <w:r w:rsidRPr="00EB684E">
        <w:rPr>
          <w:sz w:val="26"/>
          <w:szCs w:val="26"/>
        </w:rPr>
        <w:t>Инспекция Федеральной налоговой службы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>юмени №3</w:t>
      </w:r>
      <w:r w:rsidR="006E0157" w:rsidRPr="00EB684E">
        <w:rPr>
          <w:sz w:val="26"/>
          <w:szCs w:val="26"/>
        </w:rPr>
        <w:t xml:space="preserve"> (ИФНС России по г.Тюмени №3) (</w:t>
      </w:r>
      <w:r w:rsidRPr="00EB684E">
        <w:rPr>
          <w:sz w:val="26"/>
          <w:szCs w:val="26"/>
        </w:rPr>
        <w:t>Адрес: г.Тюмень, ул.Товарное шоссе, д. 15, телефон: (3452)</w:t>
      </w:r>
      <w:r w:rsidR="007D65C3">
        <w:rPr>
          <w:sz w:val="26"/>
          <w:szCs w:val="26"/>
        </w:rPr>
        <w:t xml:space="preserve"> </w:t>
      </w:r>
      <w:r w:rsidR="001A4846" w:rsidRPr="00EB684E">
        <w:rPr>
          <w:sz w:val="26"/>
          <w:szCs w:val="26"/>
        </w:rPr>
        <w:t>29-6</w:t>
      </w:r>
      <w:r w:rsidR="007D65C3">
        <w:rPr>
          <w:sz w:val="26"/>
          <w:szCs w:val="26"/>
        </w:rPr>
        <w:t>0-10</w:t>
      </w:r>
      <w:r w:rsidR="006E0157" w:rsidRPr="00EB684E">
        <w:rPr>
          <w:sz w:val="26"/>
          <w:szCs w:val="26"/>
        </w:rPr>
        <w:t xml:space="preserve">, факс: (3452) </w:t>
      </w:r>
      <w:r w:rsidR="006E0157" w:rsidRPr="00796A97">
        <w:rPr>
          <w:sz w:val="26"/>
          <w:szCs w:val="26"/>
        </w:rPr>
        <w:t>79-23-33</w:t>
      </w:r>
      <w:r w:rsidR="006E0157" w:rsidRPr="00EB684E">
        <w:rPr>
          <w:sz w:val="26"/>
          <w:szCs w:val="26"/>
        </w:rPr>
        <w:t>,</w:t>
      </w:r>
      <w:r w:rsidRPr="00EB684E">
        <w:rPr>
          <w:sz w:val="26"/>
          <w:szCs w:val="26"/>
        </w:rPr>
        <w:t xml:space="preserve"> </w:t>
      </w:r>
      <w:r w:rsidR="00896006" w:rsidRPr="00EB684E">
        <w:rPr>
          <w:sz w:val="26"/>
          <w:szCs w:val="26"/>
        </w:rPr>
        <w:t xml:space="preserve">в лице </w:t>
      </w:r>
      <w:r w:rsidR="00896006">
        <w:rPr>
          <w:sz w:val="26"/>
          <w:szCs w:val="26"/>
        </w:rPr>
        <w:t>начальника Жуковой</w:t>
      </w:r>
      <w:r w:rsidR="007D65C3" w:rsidRPr="007D65C3">
        <w:rPr>
          <w:sz w:val="26"/>
          <w:szCs w:val="26"/>
        </w:rPr>
        <w:t xml:space="preserve"> </w:t>
      </w:r>
      <w:r w:rsidR="007D65C3">
        <w:rPr>
          <w:sz w:val="26"/>
          <w:szCs w:val="26"/>
        </w:rPr>
        <w:t>Светланы Алексеевны</w:t>
      </w:r>
      <w:r w:rsidR="00896006" w:rsidRPr="00EB684E">
        <w:rPr>
          <w:sz w:val="26"/>
          <w:szCs w:val="26"/>
        </w:rPr>
        <w:t xml:space="preserve">,  действующего на основании Положения об Инспекции Федеральной налоговой службы по г.Тюмени №3, утвержденного Приказом УФНС России по Тюменской области от </w:t>
      </w:r>
      <w:r w:rsidR="00896006">
        <w:rPr>
          <w:sz w:val="26"/>
          <w:szCs w:val="26"/>
        </w:rPr>
        <w:t>26.02.2019</w:t>
      </w:r>
      <w:r w:rsidR="00896006" w:rsidRPr="00EB684E">
        <w:rPr>
          <w:sz w:val="26"/>
          <w:szCs w:val="26"/>
        </w:rPr>
        <w:t xml:space="preserve"> г. №01-0</w:t>
      </w:r>
      <w:r w:rsidR="00896006">
        <w:rPr>
          <w:sz w:val="26"/>
          <w:szCs w:val="26"/>
        </w:rPr>
        <w:t>5</w:t>
      </w:r>
      <w:r w:rsidR="00896006" w:rsidRPr="00EB684E">
        <w:rPr>
          <w:sz w:val="26"/>
          <w:szCs w:val="26"/>
        </w:rPr>
        <w:t>/0</w:t>
      </w:r>
      <w:r w:rsidR="00896006">
        <w:rPr>
          <w:sz w:val="26"/>
          <w:szCs w:val="26"/>
        </w:rPr>
        <w:t>43</w:t>
      </w:r>
      <w:r w:rsidR="00896006" w:rsidRPr="00EB684E">
        <w:rPr>
          <w:sz w:val="26"/>
          <w:szCs w:val="26"/>
        </w:rPr>
        <w:t xml:space="preserve">@, </w:t>
      </w:r>
      <w:r w:rsidR="00896006" w:rsidRPr="005A0891">
        <w:rPr>
          <w:sz w:val="26"/>
          <w:szCs w:val="26"/>
        </w:rPr>
        <w:t xml:space="preserve">приказа ФНС России от </w:t>
      </w:r>
      <w:r w:rsidR="00896006">
        <w:rPr>
          <w:sz w:val="26"/>
          <w:szCs w:val="26"/>
        </w:rPr>
        <w:t>21.02.2019</w:t>
      </w:r>
      <w:r w:rsidR="00896006" w:rsidRPr="005A0891">
        <w:rPr>
          <w:sz w:val="26"/>
          <w:szCs w:val="26"/>
        </w:rPr>
        <w:t xml:space="preserve"> №ММВ-10-4/</w:t>
      </w:r>
      <w:r w:rsidR="00896006">
        <w:rPr>
          <w:sz w:val="26"/>
          <w:szCs w:val="26"/>
        </w:rPr>
        <w:t>223</w:t>
      </w:r>
      <w:r w:rsidR="00896006" w:rsidRPr="005A0891">
        <w:rPr>
          <w:sz w:val="26"/>
          <w:szCs w:val="26"/>
        </w:rPr>
        <w:t>@</w:t>
      </w:r>
      <w:r w:rsidR="005A0891" w:rsidRPr="005A0891">
        <w:rPr>
          <w:sz w:val="26"/>
          <w:szCs w:val="26"/>
        </w:rPr>
        <w:t xml:space="preserve">, </w:t>
      </w:r>
      <w:r w:rsidRPr="00EB684E">
        <w:rPr>
          <w:sz w:val="26"/>
          <w:szCs w:val="26"/>
        </w:rPr>
        <w:t>проводит конкурс на замещение вакантных должностей государственной гражданской службы</w:t>
      </w:r>
      <w:r w:rsidR="00C54E45" w:rsidRPr="00EB684E">
        <w:rPr>
          <w:sz w:val="26"/>
          <w:szCs w:val="26"/>
        </w:rPr>
        <w:t>:</w:t>
      </w:r>
      <w:r w:rsidRPr="00EB684E">
        <w:rPr>
          <w:sz w:val="26"/>
          <w:szCs w:val="26"/>
        </w:rPr>
        <w:t xml:space="preserve"> </w:t>
      </w:r>
    </w:p>
    <w:p w:rsidR="006E0157" w:rsidRPr="00EB684E" w:rsidRDefault="00B7553E" w:rsidP="006E0157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  </w:t>
      </w:r>
    </w:p>
    <w:p w:rsidR="00896006" w:rsidRPr="00EB684E" w:rsidRDefault="00896006" w:rsidP="00896006">
      <w:pPr>
        <w:jc w:val="both"/>
        <w:rPr>
          <w:sz w:val="26"/>
          <w:szCs w:val="26"/>
        </w:rPr>
      </w:pPr>
      <w:r w:rsidRPr="00EB684E">
        <w:rPr>
          <w:b/>
          <w:sz w:val="26"/>
          <w:szCs w:val="26"/>
        </w:rPr>
        <w:t>Должности ведущей группы должностей категории «специалисты»</w:t>
      </w:r>
      <w:r w:rsidRPr="00EB684E">
        <w:rPr>
          <w:sz w:val="26"/>
          <w:szCs w:val="26"/>
        </w:rPr>
        <w:t>:</w:t>
      </w:r>
    </w:p>
    <w:p w:rsidR="00896006" w:rsidRPr="00EB684E" w:rsidRDefault="00896006" w:rsidP="00896006">
      <w:pPr>
        <w:jc w:val="both"/>
        <w:rPr>
          <w:sz w:val="26"/>
          <w:szCs w:val="26"/>
        </w:rPr>
      </w:pP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Контрольно – аналитический отдел № 1: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Контрольно – аналитический отдел № 2: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D25889" w:rsidRPr="00C75C31" w:rsidRDefault="007D65C3" w:rsidP="00D25889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2</w:t>
      </w:r>
      <w:r w:rsidR="00D25889" w:rsidRPr="00C75C31">
        <w:rPr>
          <w:b/>
          <w:sz w:val="26"/>
          <w:szCs w:val="26"/>
          <w:u w:val="single"/>
        </w:rPr>
        <w:t>:</w:t>
      </w:r>
    </w:p>
    <w:p w:rsidR="00D25889" w:rsidRPr="00C75C31" w:rsidRDefault="00D25889" w:rsidP="00D25889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D25889" w:rsidRPr="00C75C31" w:rsidRDefault="00B26C76" w:rsidP="00D25889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5:</w:t>
      </w:r>
    </w:p>
    <w:p w:rsidR="00D25889" w:rsidRDefault="00D25889" w:rsidP="00D25889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E421AA" w:rsidRPr="00C75C31" w:rsidRDefault="00E421AA" w:rsidP="00E421AA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 xml:space="preserve">Отдел камеральных проверок № </w:t>
      </w:r>
      <w:r>
        <w:rPr>
          <w:b/>
          <w:sz w:val="26"/>
          <w:szCs w:val="26"/>
          <w:u w:val="single"/>
        </w:rPr>
        <w:t>7</w:t>
      </w:r>
      <w:r w:rsidRPr="00C75C31">
        <w:rPr>
          <w:b/>
          <w:sz w:val="26"/>
          <w:szCs w:val="26"/>
          <w:u w:val="single"/>
        </w:rPr>
        <w:t>:</w:t>
      </w:r>
    </w:p>
    <w:p w:rsidR="00E421AA" w:rsidRDefault="00E421AA" w:rsidP="00E421AA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10:</w:t>
      </w:r>
    </w:p>
    <w:p w:rsidR="00B26C76" w:rsidRPr="00C75C31" w:rsidRDefault="00B26C76" w:rsidP="00B26C76">
      <w:pPr>
        <w:jc w:val="both"/>
        <w:rPr>
          <w:sz w:val="26"/>
          <w:szCs w:val="26"/>
          <w:u w:val="single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896006" w:rsidRPr="00C75C31" w:rsidRDefault="00896006" w:rsidP="0089600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 xml:space="preserve">Отдел </w:t>
      </w:r>
      <w:r w:rsidR="00F67D11" w:rsidRPr="00C75C31">
        <w:rPr>
          <w:b/>
          <w:sz w:val="26"/>
          <w:szCs w:val="26"/>
          <w:u w:val="single"/>
        </w:rPr>
        <w:t>выездных</w:t>
      </w:r>
      <w:r w:rsidRPr="00C75C31">
        <w:rPr>
          <w:b/>
          <w:sz w:val="26"/>
          <w:szCs w:val="26"/>
          <w:u w:val="single"/>
        </w:rPr>
        <w:t xml:space="preserve"> проверок №</w:t>
      </w:r>
      <w:r w:rsidR="00B26C76" w:rsidRPr="00C75C31">
        <w:rPr>
          <w:b/>
          <w:sz w:val="26"/>
          <w:szCs w:val="26"/>
          <w:u w:val="single"/>
        </w:rPr>
        <w:t xml:space="preserve"> 1</w:t>
      </w:r>
      <w:r w:rsidRPr="00C75C31">
        <w:rPr>
          <w:b/>
          <w:sz w:val="26"/>
          <w:szCs w:val="26"/>
          <w:u w:val="single"/>
        </w:rPr>
        <w:t>:</w:t>
      </w:r>
    </w:p>
    <w:p w:rsidR="00EA38C4" w:rsidRDefault="00896006" w:rsidP="0089600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Главный государственный налоговый инспектор;</w:t>
      </w:r>
    </w:p>
    <w:p w:rsidR="00896006" w:rsidRDefault="00896006" w:rsidP="00896006">
      <w:pPr>
        <w:jc w:val="both"/>
        <w:rPr>
          <w:sz w:val="26"/>
          <w:szCs w:val="26"/>
        </w:rPr>
      </w:pPr>
    </w:p>
    <w:p w:rsidR="00896006" w:rsidRDefault="00896006" w:rsidP="00896006">
      <w:pPr>
        <w:jc w:val="both"/>
        <w:rPr>
          <w:sz w:val="26"/>
          <w:szCs w:val="26"/>
          <w:u w:val="single"/>
        </w:rPr>
      </w:pPr>
      <w:r w:rsidRPr="00EB684E">
        <w:rPr>
          <w:b/>
          <w:sz w:val="26"/>
          <w:szCs w:val="26"/>
        </w:rPr>
        <w:t>Должности старшей группы должностей категории «специалисты»:</w:t>
      </w:r>
    </w:p>
    <w:p w:rsidR="00F67D11" w:rsidRDefault="00F67D11" w:rsidP="00896006">
      <w:pPr>
        <w:jc w:val="both"/>
        <w:rPr>
          <w:sz w:val="26"/>
          <w:szCs w:val="26"/>
          <w:u w:val="single"/>
        </w:rPr>
      </w:pPr>
    </w:p>
    <w:p w:rsidR="00896006" w:rsidRPr="00C75C31" w:rsidRDefault="00F67D11" w:rsidP="0089600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Правовой отдел</w:t>
      </w:r>
      <w:r w:rsidR="00896006" w:rsidRPr="00C75C31">
        <w:rPr>
          <w:b/>
          <w:sz w:val="26"/>
          <w:szCs w:val="26"/>
          <w:u w:val="single"/>
        </w:rPr>
        <w:t>:</w:t>
      </w:r>
    </w:p>
    <w:p w:rsidR="00896006" w:rsidRPr="00C75C31" w:rsidRDefault="00896006" w:rsidP="0089600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 xml:space="preserve">- </w:t>
      </w:r>
      <w:r w:rsidR="00F67D11" w:rsidRPr="00C75C31">
        <w:rPr>
          <w:sz w:val="26"/>
          <w:szCs w:val="26"/>
        </w:rPr>
        <w:t>Главный специалист – эксперт;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оперативного контроля: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 xml:space="preserve">Отдел </w:t>
      </w:r>
      <w:proofErr w:type="spellStart"/>
      <w:r w:rsidRPr="00C75C31">
        <w:rPr>
          <w:b/>
          <w:sz w:val="26"/>
          <w:szCs w:val="26"/>
          <w:u w:val="single"/>
        </w:rPr>
        <w:t>предпроверочного</w:t>
      </w:r>
      <w:proofErr w:type="spellEnd"/>
      <w:r w:rsidRPr="00C75C31">
        <w:rPr>
          <w:b/>
          <w:sz w:val="26"/>
          <w:szCs w:val="26"/>
          <w:u w:val="single"/>
        </w:rPr>
        <w:t xml:space="preserve"> анализа: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Контрольно – аналитический отдел №</w:t>
      </w:r>
      <w:r w:rsidR="00E421AA">
        <w:rPr>
          <w:b/>
          <w:sz w:val="26"/>
          <w:szCs w:val="26"/>
          <w:u w:val="single"/>
        </w:rPr>
        <w:t xml:space="preserve"> </w:t>
      </w:r>
      <w:r w:rsidRPr="00C75C31">
        <w:rPr>
          <w:b/>
          <w:sz w:val="26"/>
          <w:szCs w:val="26"/>
          <w:u w:val="single"/>
        </w:rPr>
        <w:t>1: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 (2 единицы);</w:t>
      </w:r>
    </w:p>
    <w:p w:rsidR="00C75C31" w:rsidRPr="00C75C31" w:rsidRDefault="00C75C31" w:rsidP="00C75C31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Контрольно – аналитический отдел №</w:t>
      </w:r>
      <w:r w:rsidR="00E421AA">
        <w:rPr>
          <w:b/>
          <w:sz w:val="26"/>
          <w:szCs w:val="26"/>
          <w:u w:val="single"/>
        </w:rPr>
        <w:t xml:space="preserve"> </w:t>
      </w:r>
      <w:r w:rsidRPr="00C75C31">
        <w:rPr>
          <w:b/>
          <w:sz w:val="26"/>
          <w:szCs w:val="26"/>
          <w:u w:val="single"/>
        </w:rPr>
        <w:t>2:</w:t>
      </w:r>
    </w:p>
    <w:p w:rsidR="00C75C31" w:rsidRPr="00C75C31" w:rsidRDefault="00C75C31" w:rsidP="00C75C31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инспектор;</w:t>
      </w:r>
    </w:p>
    <w:p w:rsidR="007D65C3" w:rsidRPr="00C75C31" w:rsidRDefault="007D65C3" w:rsidP="007D65C3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2:</w:t>
      </w:r>
    </w:p>
    <w:p w:rsidR="007D65C3" w:rsidRPr="00C75C31" w:rsidRDefault="007D65C3" w:rsidP="007D65C3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7D65C3" w:rsidRPr="00C75C31" w:rsidRDefault="007D65C3" w:rsidP="007D65C3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3:</w:t>
      </w:r>
    </w:p>
    <w:p w:rsidR="007D65C3" w:rsidRPr="00C75C31" w:rsidRDefault="007D65C3" w:rsidP="007D65C3">
      <w:pPr>
        <w:jc w:val="both"/>
        <w:rPr>
          <w:b/>
          <w:sz w:val="26"/>
          <w:szCs w:val="26"/>
          <w:u w:val="single"/>
        </w:rPr>
      </w:pPr>
      <w:r w:rsidRPr="00C75C31">
        <w:rPr>
          <w:sz w:val="26"/>
          <w:szCs w:val="26"/>
        </w:rPr>
        <w:t>-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lastRenderedPageBreak/>
        <w:t>Отдел камеральных проверок № 4: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5:</w:t>
      </w:r>
    </w:p>
    <w:p w:rsidR="00B26C76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E421AA" w:rsidRPr="00C75C31" w:rsidRDefault="00E421AA" w:rsidP="00E421AA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 xml:space="preserve">Отдел камеральных проверок № </w:t>
      </w:r>
      <w:r>
        <w:rPr>
          <w:b/>
          <w:sz w:val="26"/>
          <w:szCs w:val="26"/>
          <w:u w:val="single"/>
        </w:rPr>
        <w:t>7</w:t>
      </w:r>
      <w:r w:rsidRPr="00C75C31">
        <w:rPr>
          <w:b/>
          <w:sz w:val="26"/>
          <w:szCs w:val="26"/>
          <w:u w:val="single"/>
        </w:rPr>
        <w:t>:</w:t>
      </w:r>
    </w:p>
    <w:p w:rsidR="00E421AA" w:rsidRDefault="00E421AA" w:rsidP="00E421AA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 10: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государственный налоговый инспектор;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 (2 единицы);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выездных проверок №1:</w:t>
      </w:r>
    </w:p>
    <w:p w:rsidR="00B26C76" w:rsidRPr="00C75C31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инспектор;</w:t>
      </w:r>
    </w:p>
    <w:p w:rsidR="00B26C76" w:rsidRPr="00C75C31" w:rsidRDefault="00B26C76" w:rsidP="00B26C76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выездных проверок №3:</w:t>
      </w:r>
    </w:p>
    <w:p w:rsidR="00B26C76" w:rsidRDefault="00B26C76" w:rsidP="00B26C76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Государственный налоговый инспектор;</w:t>
      </w:r>
    </w:p>
    <w:p w:rsidR="00B26C76" w:rsidRDefault="00B26C76" w:rsidP="00F67D11">
      <w:pPr>
        <w:jc w:val="both"/>
        <w:rPr>
          <w:b/>
          <w:sz w:val="26"/>
          <w:szCs w:val="26"/>
          <w:u w:val="single"/>
        </w:rPr>
      </w:pPr>
    </w:p>
    <w:p w:rsidR="00A13395" w:rsidRDefault="00A13395" w:rsidP="00A13395">
      <w:pPr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Должности старшей группы должностей категории «</w:t>
      </w:r>
      <w:r>
        <w:rPr>
          <w:b/>
          <w:sz w:val="26"/>
          <w:szCs w:val="26"/>
        </w:rPr>
        <w:t xml:space="preserve">обеспечивающие </w:t>
      </w:r>
      <w:r w:rsidRPr="00EB684E">
        <w:rPr>
          <w:b/>
          <w:sz w:val="26"/>
          <w:szCs w:val="26"/>
        </w:rPr>
        <w:t>специалисты»:</w:t>
      </w:r>
    </w:p>
    <w:p w:rsidR="00E421AA" w:rsidRDefault="00E421AA" w:rsidP="00E421AA">
      <w:pPr>
        <w:jc w:val="both"/>
        <w:rPr>
          <w:b/>
          <w:sz w:val="26"/>
          <w:szCs w:val="26"/>
          <w:u w:val="single"/>
        </w:rPr>
      </w:pPr>
    </w:p>
    <w:p w:rsidR="00E421AA" w:rsidRPr="00C75C31" w:rsidRDefault="00E421AA" w:rsidP="00E421AA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 xml:space="preserve">Отдел </w:t>
      </w:r>
      <w:proofErr w:type="spellStart"/>
      <w:r w:rsidRPr="00C75C31">
        <w:rPr>
          <w:b/>
          <w:sz w:val="26"/>
          <w:szCs w:val="26"/>
          <w:u w:val="single"/>
        </w:rPr>
        <w:t>предпроверочного</w:t>
      </w:r>
      <w:proofErr w:type="spellEnd"/>
      <w:r w:rsidRPr="00C75C31">
        <w:rPr>
          <w:b/>
          <w:sz w:val="26"/>
          <w:szCs w:val="26"/>
          <w:u w:val="single"/>
        </w:rPr>
        <w:t xml:space="preserve"> анализа:</w:t>
      </w:r>
    </w:p>
    <w:p w:rsidR="00E421AA" w:rsidRDefault="00E421AA" w:rsidP="00E421AA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специалист 2 разряда;</w:t>
      </w:r>
    </w:p>
    <w:p w:rsidR="00A13395" w:rsidRPr="00C75C31" w:rsidRDefault="00A13395" w:rsidP="00A13395">
      <w:pPr>
        <w:jc w:val="both"/>
        <w:rPr>
          <w:b/>
          <w:sz w:val="26"/>
          <w:szCs w:val="26"/>
          <w:u w:val="single"/>
        </w:rPr>
      </w:pPr>
      <w:r w:rsidRPr="00C75C31">
        <w:rPr>
          <w:b/>
          <w:sz w:val="26"/>
          <w:szCs w:val="26"/>
          <w:u w:val="single"/>
        </w:rPr>
        <w:t>Отдел камеральных проверок №</w:t>
      </w:r>
      <w:r w:rsidR="007D65C3" w:rsidRPr="00C75C31">
        <w:rPr>
          <w:b/>
          <w:sz w:val="26"/>
          <w:szCs w:val="26"/>
          <w:u w:val="single"/>
        </w:rPr>
        <w:t xml:space="preserve"> 2</w:t>
      </w:r>
      <w:r w:rsidRPr="00C75C31">
        <w:rPr>
          <w:b/>
          <w:sz w:val="26"/>
          <w:szCs w:val="26"/>
          <w:u w:val="single"/>
        </w:rPr>
        <w:t>:</w:t>
      </w:r>
    </w:p>
    <w:p w:rsidR="00A13395" w:rsidRPr="00C75C31" w:rsidRDefault="00A13395" w:rsidP="00A13395">
      <w:pPr>
        <w:jc w:val="both"/>
        <w:rPr>
          <w:sz w:val="26"/>
          <w:szCs w:val="26"/>
        </w:rPr>
      </w:pPr>
      <w:r w:rsidRPr="00C75C31">
        <w:rPr>
          <w:sz w:val="26"/>
          <w:szCs w:val="26"/>
        </w:rPr>
        <w:t>- Старший специалист 2 разряда.</w:t>
      </w:r>
    </w:p>
    <w:p w:rsidR="00F67D11" w:rsidRDefault="00F67D11" w:rsidP="00F67D11">
      <w:pPr>
        <w:jc w:val="both"/>
        <w:rPr>
          <w:sz w:val="26"/>
          <w:szCs w:val="26"/>
        </w:rPr>
      </w:pPr>
    </w:p>
    <w:p w:rsidR="00C47D5C" w:rsidRPr="00EB684E" w:rsidRDefault="00C47D5C" w:rsidP="00C47D5C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2. </w:t>
      </w:r>
      <w:proofErr w:type="gramStart"/>
      <w:r w:rsidR="006A0EF9" w:rsidRPr="00EB684E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6A0EF9" w:rsidRPr="00EB684E"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 w:rsidR="006A0EF9" w:rsidRPr="00EB684E">
        <w:rPr>
          <w:sz w:val="26"/>
          <w:szCs w:val="26"/>
        </w:rPr>
        <w:t xml:space="preserve">, установленным </w:t>
      </w:r>
      <w:r w:rsidR="006A0EF9" w:rsidRPr="00EB684E">
        <w:rPr>
          <w:color w:val="000000"/>
          <w:sz w:val="26"/>
          <w:szCs w:val="26"/>
        </w:rPr>
        <w:t>в соответствии с</w:t>
      </w:r>
      <w:r w:rsidR="006A0EF9" w:rsidRPr="00EB684E">
        <w:rPr>
          <w:sz w:val="26"/>
          <w:szCs w:val="26"/>
        </w:rPr>
        <w:t xml:space="preserve"> </w:t>
      </w:r>
      <w:hyperlink r:id="rId9" w:history="1">
        <w:r w:rsidR="006A0EF9" w:rsidRPr="00EB684E">
          <w:rPr>
            <w:sz w:val="26"/>
            <w:szCs w:val="26"/>
          </w:rPr>
          <w:t>законодательством</w:t>
        </w:r>
      </w:hyperlink>
      <w:r w:rsidR="006A0EF9" w:rsidRPr="00EB684E"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3C2784" w:rsidRPr="00EB684E" w:rsidRDefault="00454E85" w:rsidP="00C47D5C">
      <w:pPr>
        <w:ind w:firstLine="708"/>
        <w:jc w:val="both"/>
        <w:rPr>
          <w:sz w:val="26"/>
          <w:szCs w:val="26"/>
        </w:rPr>
      </w:pPr>
      <w:proofErr w:type="gramStart"/>
      <w:r w:rsidRPr="00EB684E">
        <w:rPr>
          <w:sz w:val="26"/>
          <w:szCs w:val="26"/>
        </w:rPr>
        <w:t>В соответствии с п. 11 ст. 16 Федерального закона от 27 июля 2004 года № 79-ФЗ</w:t>
      </w:r>
      <w:r w:rsidR="007B4CEB" w:rsidRPr="00EB684E">
        <w:rPr>
          <w:sz w:val="26"/>
          <w:szCs w:val="26"/>
        </w:rPr>
        <w:t xml:space="preserve"> </w:t>
      </w:r>
      <w:r w:rsidRPr="00EB684E">
        <w:rPr>
          <w:sz w:val="26"/>
          <w:szCs w:val="26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C2784" w:rsidRPr="00EB684E" w:rsidRDefault="003C2784" w:rsidP="00C47D5C">
      <w:pPr>
        <w:ind w:firstLine="708"/>
        <w:jc w:val="both"/>
        <w:rPr>
          <w:sz w:val="26"/>
          <w:szCs w:val="26"/>
        </w:rPr>
      </w:pP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К уровню профессионального образования: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B684E">
        <w:rPr>
          <w:sz w:val="26"/>
          <w:szCs w:val="26"/>
        </w:rPr>
        <w:t>- наличие высшего образования: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К магистрам: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направления подготовки «Экономика», «Финансы и кредит», «Государственный аудит», «Юриспруденция».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К специалистам: 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 бакалаврам:</w:t>
      </w:r>
    </w:p>
    <w:p w:rsidR="00896006" w:rsidRPr="00EB684E" w:rsidRDefault="00896006" w:rsidP="00896006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направления подготовки «Экономика», «Юриспруденция».</w:t>
      </w:r>
    </w:p>
    <w:p w:rsidR="00896006" w:rsidRDefault="00F67D11" w:rsidP="00F67D1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96006" w:rsidRPr="00EB684E"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0E18EA" w:rsidRDefault="000E18EA" w:rsidP="00F67D1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EB684E">
        <w:rPr>
          <w:sz w:val="26"/>
          <w:szCs w:val="26"/>
        </w:rPr>
        <w:t xml:space="preserve">- к уровню профессионального образования старшего специалиста 2 разряда: </w:t>
      </w:r>
      <w:r w:rsidRPr="00EB684E"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256866" w:rsidRDefault="00256866" w:rsidP="00602550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A662E0" w:rsidRPr="00EB684E" w:rsidRDefault="00A662E0" w:rsidP="00A662E0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К стажу гражданской службы:</w:t>
      </w:r>
    </w:p>
    <w:p w:rsidR="009E2DE0" w:rsidRPr="00EB684E" w:rsidRDefault="00A662E0" w:rsidP="00A662E0">
      <w:pPr>
        <w:numPr>
          <w:ilvl w:val="0"/>
          <w:numId w:val="1"/>
        </w:num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для замещения должностей </w:t>
      </w:r>
      <w:r w:rsidR="00C75C31" w:rsidRPr="00EB684E">
        <w:rPr>
          <w:sz w:val="26"/>
          <w:szCs w:val="26"/>
        </w:rPr>
        <w:t xml:space="preserve">федеральной государственной гражданской службы </w:t>
      </w:r>
      <w:r w:rsidRPr="00EB684E">
        <w:rPr>
          <w:sz w:val="26"/>
          <w:szCs w:val="26"/>
        </w:rPr>
        <w:t>ведущей</w:t>
      </w:r>
      <w:r w:rsidR="00C75C31">
        <w:rPr>
          <w:sz w:val="26"/>
          <w:szCs w:val="26"/>
        </w:rPr>
        <w:t xml:space="preserve"> группы категории «специалисты»,</w:t>
      </w:r>
      <w:r w:rsidRPr="00EB684E">
        <w:rPr>
          <w:sz w:val="26"/>
          <w:szCs w:val="26"/>
        </w:rPr>
        <w:t xml:space="preserve">  старшей группы категории «специалисты»</w:t>
      </w:r>
      <w:r w:rsidR="00C75C3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«обеспечивающие специалисты»</w:t>
      </w:r>
      <w:r w:rsidRPr="00EB684E">
        <w:rPr>
          <w:sz w:val="26"/>
          <w:szCs w:val="26"/>
        </w:rPr>
        <w:t xml:space="preserve"> - без предъявления требований к стажу.</w:t>
      </w:r>
    </w:p>
    <w:p w:rsidR="00432C9A" w:rsidRPr="00EB684E" w:rsidRDefault="00432C9A" w:rsidP="00C54E45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знать: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порядок работы со служебной информацией;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аппаратное и программное обеспечение;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возможности и особенности </w:t>
      </w:r>
      <w:proofErr w:type="gramStart"/>
      <w:r w:rsidRPr="00EB684E">
        <w:rPr>
          <w:sz w:val="26"/>
          <w:szCs w:val="26"/>
        </w:rPr>
        <w:t>применения</w:t>
      </w:r>
      <w:proofErr w:type="gramEnd"/>
      <w:r w:rsidRPr="00EB684E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должностной регламент.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иметь навыки: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ведения деловых переговоров, составления делового письма;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</w:t>
      </w:r>
      <w:r w:rsidRPr="00EB684E">
        <w:rPr>
          <w:sz w:val="26"/>
          <w:szCs w:val="26"/>
        </w:rPr>
        <w:lastRenderedPageBreak/>
        <w:t>операционной системе, в текстовом редакторе, с электронными таблицами, с базами данных;</w:t>
      </w:r>
    </w:p>
    <w:p w:rsidR="00896006" w:rsidRPr="00EB684E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управления электронной почтой;</w:t>
      </w:r>
    </w:p>
    <w:p w:rsidR="00896006" w:rsidRDefault="00896006" w:rsidP="0089600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96006" w:rsidRDefault="00896006" w:rsidP="00896006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B684E">
        <w:rPr>
          <w:b/>
          <w:sz w:val="26"/>
          <w:szCs w:val="26"/>
        </w:rPr>
        <w:t>Для должностей старшей группы должностей категории «специалисты»</w:t>
      </w:r>
      <w:r w:rsidR="00A662E0">
        <w:rPr>
          <w:b/>
          <w:sz w:val="26"/>
          <w:szCs w:val="26"/>
        </w:rPr>
        <w:t>, «обеспечивающие специалисты»</w:t>
      </w:r>
      <w:r w:rsidR="00EA38C4">
        <w:rPr>
          <w:b/>
          <w:sz w:val="26"/>
          <w:szCs w:val="26"/>
        </w:rPr>
        <w:t xml:space="preserve"> </w:t>
      </w:r>
      <w:r w:rsidRPr="00EB684E">
        <w:rPr>
          <w:b/>
          <w:sz w:val="26"/>
          <w:szCs w:val="26"/>
        </w:rPr>
        <w:t>предъявляются квалификационные требования к профессиональным знаниям и к профессиональным навыкам.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знать: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правила делового этикета, порядок работы с обращениями граждан;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аппаратное и программное обеспечение;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возможности и особенности </w:t>
      </w:r>
      <w:proofErr w:type="gramStart"/>
      <w:r w:rsidRPr="00EB684E">
        <w:rPr>
          <w:sz w:val="26"/>
          <w:szCs w:val="26"/>
        </w:rPr>
        <w:t>применения</w:t>
      </w:r>
      <w:proofErr w:type="gramEnd"/>
      <w:r w:rsidRPr="00EB684E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должностной регламент.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Должны иметь навыки: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ведения делопроизводства, составления делового письма;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управления электронной почтой;</w:t>
      </w:r>
    </w:p>
    <w:p w:rsidR="00C54E45" w:rsidRPr="00EB684E" w:rsidRDefault="00C54E45" w:rsidP="003C27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A61A6" w:rsidRPr="00EB684E" w:rsidRDefault="008A61A6" w:rsidP="008A61A6">
      <w:pPr>
        <w:ind w:firstLine="708"/>
        <w:jc w:val="both"/>
        <w:rPr>
          <w:sz w:val="26"/>
          <w:szCs w:val="26"/>
        </w:rPr>
      </w:pPr>
    </w:p>
    <w:p w:rsidR="00A34CA8" w:rsidRPr="00F230DF" w:rsidRDefault="00A34CA8" w:rsidP="00A34CA8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0DF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F230DF">
        <w:rPr>
          <w:rFonts w:ascii="Times New Roman" w:hAnsi="Times New Roman" w:cs="Times New Roman"/>
          <w:sz w:val="26"/>
          <w:szCs w:val="26"/>
          <w:u w:val="single"/>
        </w:rPr>
        <w:t>главного государственного налогового инспектора</w:t>
      </w:r>
      <w:r w:rsidR="004E44BE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F230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E44BE" w:rsidRPr="00F230DF">
        <w:rPr>
          <w:rFonts w:ascii="Times New Roman" w:hAnsi="Times New Roman" w:cs="Times New Roman"/>
          <w:sz w:val="26"/>
          <w:szCs w:val="26"/>
          <w:u w:val="single"/>
        </w:rPr>
        <w:t>старшего государ</w:t>
      </w:r>
      <w:r w:rsidR="004E44BE">
        <w:rPr>
          <w:rFonts w:ascii="Times New Roman" w:hAnsi="Times New Roman" w:cs="Times New Roman"/>
          <w:sz w:val="26"/>
          <w:szCs w:val="26"/>
          <w:u w:val="single"/>
        </w:rPr>
        <w:t>ственного налогового инспектора и</w:t>
      </w:r>
      <w:r w:rsidR="004E44BE" w:rsidRPr="00F230DF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государственного налогового инспектора</w:t>
      </w:r>
      <w:r w:rsidR="00DB3D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3D2F" w:rsidRPr="00F230DF">
        <w:rPr>
          <w:rFonts w:ascii="Times New Roman" w:hAnsi="Times New Roman" w:cs="Times New Roman"/>
          <w:sz w:val="26"/>
          <w:szCs w:val="26"/>
          <w:u w:val="single"/>
        </w:rPr>
        <w:t>(2 единицы)</w:t>
      </w:r>
      <w:r w:rsidR="004E44BE" w:rsidRPr="00F230DF">
        <w:rPr>
          <w:rFonts w:ascii="Times New Roman" w:hAnsi="Times New Roman" w:cs="Times New Roman"/>
          <w:sz w:val="26"/>
          <w:szCs w:val="26"/>
          <w:u w:val="single"/>
        </w:rPr>
        <w:t xml:space="preserve"> контрольно – аналитического отдела № 1</w:t>
      </w:r>
      <w:r w:rsidR="00491BD0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F230DF">
        <w:rPr>
          <w:rFonts w:ascii="Times New Roman" w:hAnsi="Times New Roman" w:cs="Times New Roman"/>
          <w:sz w:val="26"/>
          <w:szCs w:val="26"/>
          <w:u w:val="single"/>
        </w:rPr>
        <w:t xml:space="preserve"> главного государ</w:t>
      </w:r>
      <w:r w:rsidR="004E44BE">
        <w:rPr>
          <w:rFonts w:ascii="Times New Roman" w:hAnsi="Times New Roman" w:cs="Times New Roman"/>
          <w:sz w:val="26"/>
          <w:szCs w:val="26"/>
          <w:u w:val="single"/>
        </w:rPr>
        <w:t>ственного налогового инспектора и</w:t>
      </w:r>
      <w:r w:rsidRPr="00F230DF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государственного налогового инспектора </w:t>
      </w:r>
      <w:r w:rsidRPr="00F230DF">
        <w:rPr>
          <w:rFonts w:ascii="Times New Roman" w:hAnsi="Times New Roman" w:cs="Times New Roman"/>
          <w:sz w:val="26"/>
          <w:szCs w:val="26"/>
          <w:u w:val="single"/>
        </w:rPr>
        <w:lastRenderedPageBreak/>
        <w:t>контрольно – аналитического отдела № 2</w:t>
      </w:r>
      <w:r w:rsidR="00F230DF" w:rsidRPr="00F230DF">
        <w:rPr>
          <w:rFonts w:ascii="Times New Roman" w:hAnsi="Times New Roman" w:cs="Times New Roman"/>
          <w:sz w:val="26"/>
          <w:szCs w:val="26"/>
        </w:rPr>
        <w:t xml:space="preserve"> </w:t>
      </w:r>
      <w:r w:rsidRPr="00F230DF">
        <w:rPr>
          <w:rFonts w:ascii="Times New Roman" w:hAnsi="Times New Roman" w:cs="Times New Roman"/>
          <w:sz w:val="26"/>
          <w:szCs w:val="26"/>
        </w:rPr>
        <w:t xml:space="preserve">входит: </w:t>
      </w:r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>ормирова</w:t>
      </w:r>
      <w:r w:rsidR="00491BD0">
        <w:rPr>
          <w:rFonts w:ascii="Times New Roman" w:hAnsi="Times New Roman" w:cs="Times New Roman"/>
          <w:sz w:val="26"/>
          <w:szCs w:val="26"/>
          <w:lang w:eastAsia="en-US"/>
        </w:rPr>
        <w:t>ние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 xml:space="preserve"> «цепочки» взаимосвязанных «схемных» операций («Дерево связей») с указанием «ролей» участников «цепочки» посредством сведений, содержащихся в ПК «АСК НДС-2» и иных информационных ресурсах, обеспеч</w:t>
      </w:r>
      <w:r w:rsidR="00491BD0">
        <w:rPr>
          <w:rFonts w:ascii="Times New Roman" w:hAnsi="Times New Roman" w:cs="Times New Roman"/>
          <w:sz w:val="26"/>
          <w:szCs w:val="26"/>
          <w:lang w:eastAsia="en-US"/>
        </w:rPr>
        <w:t>ение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 xml:space="preserve"> своевременно</w:t>
      </w:r>
      <w:r w:rsidR="00491BD0">
        <w:rPr>
          <w:rFonts w:ascii="Times New Roman" w:hAnsi="Times New Roman" w:cs="Times New Roman"/>
          <w:sz w:val="26"/>
          <w:szCs w:val="26"/>
          <w:lang w:eastAsia="en-US"/>
        </w:rPr>
        <w:t>го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 xml:space="preserve"> проведени</w:t>
      </w:r>
      <w:r w:rsidR="00491BD0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налогового контроля</w:t>
      </w:r>
      <w:r w:rsidR="00491BD0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со статьями 31, 82, 86, 88, 90, 92, 93, 93.1 НК РФ, с целью </w:t>
      </w:r>
      <w:r w:rsidRPr="00F230DF">
        <w:rPr>
          <w:rFonts w:ascii="Times New Roman" w:hAnsi="Times New Roman" w:cs="Times New Roman"/>
          <w:sz w:val="26"/>
          <w:szCs w:val="26"/>
          <w:lang w:eastAsia="en-US"/>
        </w:rPr>
        <w:t>установления «выгодоприобретателей» и с</w:t>
      </w:r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</w:t>
      </w:r>
      <w:proofErr w:type="gramStart"/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>типов</w:t>
      </w:r>
      <w:proofErr w:type="gramEnd"/>
      <w:r w:rsidRPr="00F230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используемых налогоплательщиками схем ухода от налогообложения. </w:t>
      </w:r>
      <w:r w:rsidRPr="00F230DF">
        <w:rPr>
          <w:rFonts w:ascii="Times New Roman" w:hAnsi="Times New Roman" w:cs="Times New Roman"/>
          <w:sz w:val="26"/>
          <w:szCs w:val="26"/>
        </w:rPr>
        <w:t>Обеспеч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полнот</w:t>
      </w:r>
      <w:r w:rsidR="00491BD0">
        <w:rPr>
          <w:rFonts w:ascii="Times New Roman" w:hAnsi="Times New Roman" w:cs="Times New Roman"/>
          <w:sz w:val="26"/>
          <w:szCs w:val="26"/>
        </w:rPr>
        <w:t>ы и качества</w:t>
      </w:r>
      <w:r w:rsidRPr="00F230DF">
        <w:rPr>
          <w:rFonts w:ascii="Times New Roman" w:hAnsi="Times New Roman" w:cs="Times New Roman"/>
          <w:sz w:val="26"/>
          <w:szCs w:val="26"/>
        </w:rPr>
        <w:t xml:space="preserve"> проведения мероприятий налогового контроля при проведении налоговых проверок налоговых деклараций по Н</w:t>
      </w:r>
      <w:proofErr w:type="gramStart"/>
      <w:r w:rsidRPr="00F230DF">
        <w:rPr>
          <w:rFonts w:ascii="Times New Roman" w:hAnsi="Times New Roman" w:cs="Times New Roman"/>
          <w:sz w:val="26"/>
          <w:szCs w:val="26"/>
        </w:rPr>
        <w:t>ДС в пр</w:t>
      </w:r>
      <w:proofErr w:type="gramEnd"/>
      <w:r w:rsidRPr="00F230DF">
        <w:rPr>
          <w:rFonts w:ascii="Times New Roman" w:hAnsi="Times New Roman" w:cs="Times New Roman"/>
          <w:sz w:val="26"/>
          <w:szCs w:val="26"/>
        </w:rPr>
        <w:t xml:space="preserve">оцессе отработки «сложных» разрывов. </w:t>
      </w:r>
      <w:proofErr w:type="gramStart"/>
      <w:r w:rsidRPr="00F230DF">
        <w:rPr>
          <w:rFonts w:ascii="Times New Roman" w:hAnsi="Times New Roman" w:cs="Times New Roman"/>
          <w:sz w:val="26"/>
          <w:szCs w:val="26"/>
        </w:rPr>
        <w:t>Соблюд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491BD0">
        <w:rPr>
          <w:rFonts w:ascii="Times New Roman" w:hAnsi="Times New Roman" w:cs="Times New Roman"/>
          <w:sz w:val="26"/>
          <w:szCs w:val="26"/>
        </w:rPr>
        <w:t>ка</w:t>
      </w:r>
      <w:r w:rsidRPr="00F230DF">
        <w:rPr>
          <w:rFonts w:ascii="Times New Roman" w:hAnsi="Times New Roman" w:cs="Times New Roman"/>
          <w:sz w:val="26"/>
          <w:szCs w:val="26"/>
        </w:rPr>
        <w:t xml:space="preserve"> оформления результатов </w:t>
      </w:r>
      <w:r w:rsidR="00491BD0">
        <w:rPr>
          <w:rFonts w:ascii="Times New Roman" w:hAnsi="Times New Roman" w:cs="Times New Roman"/>
          <w:sz w:val="26"/>
          <w:szCs w:val="26"/>
        </w:rPr>
        <w:t>камеральной налоговой проверки</w:t>
      </w:r>
      <w:r w:rsidRPr="00F230DF">
        <w:rPr>
          <w:rFonts w:ascii="Times New Roman" w:hAnsi="Times New Roman" w:cs="Times New Roman"/>
          <w:sz w:val="26"/>
          <w:szCs w:val="26"/>
        </w:rPr>
        <w:t>, обеспеч</w:t>
      </w:r>
      <w:r w:rsidR="00491BD0">
        <w:rPr>
          <w:rFonts w:ascii="Times New Roman" w:hAnsi="Times New Roman" w:cs="Times New Roman"/>
          <w:sz w:val="26"/>
          <w:szCs w:val="26"/>
        </w:rPr>
        <w:t>ение полноты</w:t>
      </w:r>
      <w:r w:rsidRPr="00F230DF">
        <w:rPr>
          <w:rFonts w:ascii="Times New Roman" w:hAnsi="Times New Roman" w:cs="Times New Roman"/>
          <w:sz w:val="26"/>
          <w:szCs w:val="26"/>
        </w:rPr>
        <w:t xml:space="preserve"> и своевременност</w:t>
      </w:r>
      <w:r w:rsidR="00491BD0">
        <w:rPr>
          <w:rFonts w:ascii="Times New Roman" w:hAnsi="Times New Roman" w:cs="Times New Roman"/>
          <w:sz w:val="26"/>
          <w:szCs w:val="26"/>
        </w:rPr>
        <w:t>и</w:t>
      </w:r>
      <w:r w:rsidRPr="00F230DF">
        <w:rPr>
          <w:rFonts w:ascii="Times New Roman" w:hAnsi="Times New Roman" w:cs="Times New Roman"/>
          <w:sz w:val="26"/>
          <w:szCs w:val="26"/>
        </w:rPr>
        <w:t xml:space="preserve"> составления актов и вынесения соответствующих решений по результатам проверки,  в соответствии со ст. 88, </w:t>
      </w:r>
      <w:hyperlink r:id="rId10" w:history="1">
        <w:r w:rsidRPr="00F230DF">
          <w:rPr>
            <w:rFonts w:ascii="Times New Roman" w:hAnsi="Times New Roman" w:cs="Times New Roman"/>
            <w:sz w:val="26"/>
            <w:szCs w:val="26"/>
          </w:rPr>
          <w:t>100</w:t>
        </w:r>
      </w:hyperlink>
      <w:r w:rsidRPr="00F230DF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F230DF">
          <w:rPr>
            <w:rFonts w:ascii="Times New Roman" w:hAnsi="Times New Roman" w:cs="Times New Roman"/>
            <w:sz w:val="26"/>
            <w:szCs w:val="26"/>
          </w:rPr>
          <w:t>101</w:t>
        </w:r>
      </w:hyperlink>
      <w:r w:rsidRPr="00F230DF">
        <w:rPr>
          <w:rFonts w:ascii="Times New Roman" w:hAnsi="Times New Roman" w:cs="Times New Roman"/>
          <w:sz w:val="26"/>
          <w:szCs w:val="26"/>
        </w:rPr>
        <w:t>, НК РФ)</w:t>
      </w:r>
      <w:r w:rsidR="00491BD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230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230DF">
        <w:rPr>
          <w:rFonts w:ascii="Times New Roman" w:hAnsi="Times New Roman" w:cs="Times New Roman"/>
          <w:sz w:val="26"/>
          <w:szCs w:val="26"/>
        </w:rPr>
        <w:t>Осуществл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в ходе камеральной проверки </w:t>
      </w:r>
      <w:proofErr w:type="spellStart"/>
      <w:r w:rsidRPr="00F230DF">
        <w:rPr>
          <w:rFonts w:ascii="Times New Roman" w:hAnsi="Times New Roman" w:cs="Times New Roman"/>
          <w:sz w:val="26"/>
          <w:szCs w:val="26"/>
        </w:rPr>
        <w:t>взаимоувязк</w:t>
      </w:r>
      <w:r w:rsidR="00491BD0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F230DF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представленных контрагентами налогоплательщика, сопоставл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491BD0">
        <w:rPr>
          <w:rFonts w:ascii="Times New Roman" w:hAnsi="Times New Roman" w:cs="Times New Roman"/>
          <w:sz w:val="26"/>
          <w:szCs w:val="26"/>
        </w:rPr>
        <w:t>ей</w:t>
      </w:r>
      <w:r w:rsidRPr="00F230DF">
        <w:rPr>
          <w:rFonts w:ascii="Times New Roman" w:hAnsi="Times New Roman" w:cs="Times New Roman"/>
          <w:sz w:val="26"/>
          <w:szCs w:val="26"/>
        </w:rPr>
        <w:t xml:space="preserve"> налоговой декларации (расчета) с показателями налоговой декларации (расчета) предыдущего отчетного (налогового) периода; </w:t>
      </w:r>
      <w:proofErr w:type="spellStart"/>
      <w:r w:rsidRPr="00F230DF">
        <w:rPr>
          <w:rFonts w:ascii="Times New Roman" w:hAnsi="Times New Roman" w:cs="Times New Roman"/>
          <w:sz w:val="26"/>
          <w:szCs w:val="26"/>
        </w:rPr>
        <w:t>взаимоувязк</w:t>
      </w:r>
      <w:r w:rsidR="00491BD0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F230DF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по другим видам налогов и бухгалтерской отчетностью;</w:t>
      </w:r>
      <w:proofErr w:type="gramEnd"/>
      <w:r w:rsidRPr="00F230DF">
        <w:rPr>
          <w:rFonts w:ascii="Times New Roman" w:hAnsi="Times New Roman" w:cs="Times New Roman"/>
          <w:sz w:val="26"/>
          <w:szCs w:val="26"/>
        </w:rPr>
        <w:t xml:space="preserve"> достоверность показателей налоговой декларации (расчета) на основе анализа всей имеющейся в налоговом органе информации: проверку полноты и качества документов (информации), представленных налогоплательщиком (страхователем), банками, контрагентами иными лицами. Осуществл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>
        <w:rPr>
          <w:rFonts w:ascii="Times New Roman" w:hAnsi="Times New Roman" w:cs="Times New Roman"/>
          <w:sz w:val="26"/>
          <w:szCs w:val="26"/>
        </w:rPr>
        <w:t>го</w:t>
      </w:r>
      <w:r w:rsidRPr="00F230DF">
        <w:rPr>
          <w:rFonts w:ascii="Times New Roman" w:hAnsi="Times New Roman" w:cs="Times New Roman"/>
          <w:sz w:val="26"/>
          <w:szCs w:val="26"/>
        </w:rPr>
        <w:t xml:space="preserve"> оформлени</w:t>
      </w:r>
      <w:r w:rsidR="00491BD0">
        <w:rPr>
          <w:rFonts w:ascii="Times New Roman" w:hAnsi="Times New Roman" w:cs="Times New Roman"/>
          <w:sz w:val="26"/>
          <w:szCs w:val="26"/>
        </w:rPr>
        <w:t>я</w:t>
      </w:r>
      <w:r w:rsidRPr="00F230DF">
        <w:rPr>
          <w:rFonts w:ascii="Times New Roman" w:hAnsi="Times New Roman" w:cs="Times New Roman"/>
          <w:sz w:val="26"/>
          <w:szCs w:val="26"/>
        </w:rPr>
        <w:t xml:space="preserve"> и направление в адрес налогоплательщиков сообщений  (с требованием представления пояснений) при выявлении в ходе камеральных проверок ошибок в налоговой декларации (расчете), противоречий или несоответствия между сведениями, содержащимися в представленных документах, документов и сведений, имеющихся у налогового органа и полученных им в ходе налогового контроля. </w:t>
      </w:r>
      <w:proofErr w:type="gramStart"/>
      <w:r w:rsidRPr="00F230DF">
        <w:rPr>
          <w:rFonts w:ascii="Times New Roman" w:hAnsi="Times New Roman" w:cs="Times New Roman"/>
          <w:sz w:val="26"/>
          <w:szCs w:val="26"/>
        </w:rPr>
        <w:t>При необходимости осуществл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>
        <w:rPr>
          <w:rFonts w:ascii="Times New Roman" w:hAnsi="Times New Roman" w:cs="Times New Roman"/>
          <w:sz w:val="26"/>
          <w:szCs w:val="26"/>
        </w:rPr>
        <w:t>го</w:t>
      </w:r>
      <w:r w:rsidRPr="00F230DF">
        <w:rPr>
          <w:rFonts w:ascii="Times New Roman" w:hAnsi="Times New Roman" w:cs="Times New Roman"/>
          <w:sz w:val="26"/>
          <w:szCs w:val="26"/>
        </w:rPr>
        <w:t xml:space="preserve"> оформлени</w:t>
      </w:r>
      <w:r w:rsidR="00491BD0">
        <w:rPr>
          <w:rFonts w:ascii="Times New Roman" w:hAnsi="Times New Roman" w:cs="Times New Roman"/>
          <w:sz w:val="26"/>
          <w:szCs w:val="26"/>
        </w:rPr>
        <w:t>я</w:t>
      </w:r>
      <w:r w:rsidRPr="00F230DF">
        <w:rPr>
          <w:rFonts w:ascii="Times New Roman" w:hAnsi="Times New Roman" w:cs="Times New Roman"/>
          <w:sz w:val="26"/>
          <w:szCs w:val="26"/>
        </w:rPr>
        <w:t xml:space="preserve"> и направление поручений об истребовании документов у контрагентов, проведение допросов свидетелей, направление запросов в банк, поручений о допросе свидетелей), производить осмотр (ст. 92 НК РФ) территорий, помещений лица, в отношении которого проводится налоговая проверка, документов и предметов</w:t>
      </w:r>
      <w:bookmarkStart w:id="1" w:name="sub_92012"/>
      <w:r w:rsidRPr="00F230D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230D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F230DF">
        <w:rPr>
          <w:rFonts w:ascii="Times New Roman" w:hAnsi="Times New Roman" w:cs="Times New Roman"/>
          <w:sz w:val="26"/>
          <w:szCs w:val="26"/>
        </w:rPr>
        <w:t>Осуществл</w:t>
      </w:r>
      <w:r w:rsidR="00491BD0">
        <w:rPr>
          <w:rFonts w:ascii="Times New Roman" w:hAnsi="Times New Roman" w:cs="Times New Roman"/>
          <w:sz w:val="26"/>
          <w:szCs w:val="26"/>
        </w:rPr>
        <w:t>ение</w:t>
      </w:r>
      <w:r w:rsidRPr="00F230DF">
        <w:rPr>
          <w:rFonts w:ascii="Times New Roman" w:hAnsi="Times New Roman" w:cs="Times New Roman"/>
          <w:sz w:val="26"/>
          <w:szCs w:val="26"/>
        </w:rPr>
        <w:t xml:space="preserve"> своевременно</w:t>
      </w:r>
      <w:r w:rsidR="00491BD0">
        <w:rPr>
          <w:rFonts w:ascii="Times New Roman" w:hAnsi="Times New Roman" w:cs="Times New Roman"/>
          <w:sz w:val="26"/>
          <w:szCs w:val="26"/>
        </w:rPr>
        <w:t>го</w:t>
      </w:r>
      <w:r w:rsidRPr="00F230DF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491BD0">
        <w:rPr>
          <w:rFonts w:ascii="Times New Roman" w:hAnsi="Times New Roman" w:cs="Times New Roman"/>
          <w:sz w:val="26"/>
          <w:szCs w:val="26"/>
        </w:rPr>
        <w:t>я</w:t>
      </w:r>
      <w:r w:rsidRPr="00F230DF">
        <w:rPr>
          <w:rFonts w:ascii="Times New Roman" w:hAnsi="Times New Roman" w:cs="Times New Roman"/>
          <w:sz w:val="26"/>
          <w:szCs w:val="26"/>
        </w:rPr>
        <w:t xml:space="preserve"> налогоплательщикам актов, копий решений налогового органа в установленные законодательством сроки. </w:t>
      </w:r>
    </w:p>
    <w:p w:rsidR="00A34CA8" w:rsidRDefault="00A34CA8" w:rsidP="00287A7F">
      <w:pPr>
        <w:ind w:firstLine="708"/>
        <w:jc w:val="both"/>
        <w:rPr>
          <w:sz w:val="26"/>
          <w:szCs w:val="26"/>
        </w:rPr>
      </w:pPr>
    </w:p>
    <w:p w:rsidR="004E44BE" w:rsidRPr="00CD2714" w:rsidRDefault="004E44BE" w:rsidP="00CD2714">
      <w:pPr>
        <w:ind w:firstLine="709"/>
        <w:jc w:val="both"/>
        <w:rPr>
          <w:sz w:val="26"/>
          <w:szCs w:val="26"/>
        </w:rPr>
      </w:pPr>
      <w:r w:rsidRPr="00287A7F">
        <w:rPr>
          <w:sz w:val="26"/>
          <w:szCs w:val="26"/>
        </w:rPr>
        <w:t>В должностные обязанности</w:t>
      </w:r>
      <w:r w:rsidRPr="004E44BE">
        <w:rPr>
          <w:sz w:val="26"/>
          <w:szCs w:val="26"/>
        </w:rPr>
        <w:t xml:space="preserve"> </w:t>
      </w:r>
      <w:r w:rsidRPr="00287A7F">
        <w:rPr>
          <w:sz w:val="26"/>
          <w:szCs w:val="26"/>
          <w:u w:val="single"/>
        </w:rPr>
        <w:t>главного</w:t>
      </w:r>
      <w:r>
        <w:rPr>
          <w:sz w:val="26"/>
          <w:szCs w:val="26"/>
          <w:u w:val="single"/>
        </w:rPr>
        <w:t xml:space="preserve"> государственного налогового инспектора отдела, старшего государственного налогового инспектора и старшего специалиста 2 разряда отдела камеральных проверок № 2 </w:t>
      </w:r>
      <w:r w:rsidRPr="00287A7F">
        <w:rPr>
          <w:sz w:val="26"/>
          <w:szCs w:val="26"/>
        </w:rPr>
        <w:t xml:space="preserve"> входит:</w:t>
      </w:r>
      <w:r w:rsidRPr="00287A7F">
        <w:rPr>
          <w:color w:val="FF0000"/>
          <w:sz w:val="26"/>
          <w:szCs w:val="26"/>
        </w:rPr>
        <w:t xml:space="preserve"> </w:t>
      </w:r>
      <w:r>
        <w:t xml:space="preserve"> </w:t>
      </w:r>
      <w:r w:rsidR="00491BD0">
        <w:t>П</w:t>
      </w:r>
      <w:r w:rsidRPr="00CD2714">
        <w:rPr>
          <w:sz w:val="26"/>
          <w:szCs w:val="26"/>
        </w:rPr>
        <w:t>роведение  камеральных налоговых проверок деклараций по налогу на добавленную стоимость в отношении налогоплательщиков представивших налоговые декларации по НДС, в которых сформированы расхождения вида «Разрыв» и «НДС» с использованием ПК «АСК НДС-2», создание и проведение полного комплекса мероприятий налогового контроля,  оформление  результатов камеральных проверок.</w:t>
      </w:r>
      <w:r w:rsidR="00CD2714" w:rsidRPr="00CD2714">
        <w:rPr>
          <w:sz w:val="26"/>
          <w:szCs w:val="26"/>
        </w:rPr>
        <w:t xml:space="preserve">  П</w:t>
      </w:r>
      <w:r w:rsidRPr="00CD2714">
        <w:rPr>
          <w:sz w:val="26"/>
          <w:szCs w:val="26"/>
        </w:rPr>
        <w:t>роведение камеральной проверки  налоговых деклараций по налогу на добавленную стоимость (</w:t>
      </w:r>
      <w:r w:rsidR="00CD2714" w:rsidRPr="00CD2714">
        <w:rPr>
          <w:sz w:val="26"/>
          <w:szCs w:val="26"/>
        </w:rPr>
        <w:t>НДС), за исключением возмещения. О</w:t>
      </w:r>
      <w:r w:rsidRPr="00CD2714">
        <w:rPr>
          <w:sz w:val="26"/>
          <w:szCs w:val="26"/>
        </w:rPr>
        <w:t>рганизация налогового контроля  по вопросу  правомерности применения ст. 149 НК РФ</w:t>
      </w:r>
      <w:r w:rsidR="00CD2714" w:rsidRPr="00CD2714">
        <w:rPr>
          <w:sz w:val="26"/>
          <w:szCs w:val="26"/>
        </w:rPr>
        <w:t>. О</w:t>
      </w:r>
      <w:r w:rsidRPr="00CD2714">
        <w:rPr>
          <w:sz w:val="26"/>
          <w:szCs w:val="26"/>
        </w:rPr>
        <w:t xml:space="preserve">рганизация налогового </w:t>
      </w:r>
      <w:proofErr w:type="gramStart"/>
      <w:r w:rsidRPr="00CD2714">
        <w:rPr>
          <w:sz w:val="26"/>
          <w:szCs w:val="26"/>
        </w:rPr>
        <w:t>контроля за</w:t>
      </w:r>
      <w:proofErr w:type="gramEnd"/>
      <w:r w:rsidRPr="00CD2714">
        <w:rPr>
          <w:sz w:val="26"/>
          <w:szCs w:val="26"/>
        </w:rPr>
        <w:t xml:space="preserve"> налогоплательщиками, в декларациях которых имеются признаки не отражения в разделе 7 доходов, не являющихся объектом налогообложения</w:t>
      </w:r>
      <w:r w:rsidR="00CD2714" w:rsidRPr="00CD2714">
        <w:rPr>
          <w:sz w:val="26"/>
          <w:szCs w:val="26"/>
        </w:rPr>
        <w:t>. О</w:t>
      </w:r>
      <w:r w:rsidRPr="00CD2714">
        <w:rPr>
          <w:sz w:val="26"/>
          <w:szCs w:val="26"/>
        </w:rPr>
        <w:t xml:space="preserve">рганизация налогового контроля  по вопросу  </w:t>
      </w:r>
      <w:r w:rsidRPr="00CD2714">
        <w:rPr>
          <w:sz w:val="26"/>
          <w:szCs w:val="26"/>
        </w:rPr>
        <w:lastRenderedPageBreak/>
        <w:t>правомерности применения ст. 145, 145.1 НК РФ</w:t>
      </w:r>
      <w:r w:rsidR="00CD2714" w:rsidRPr="00CD2714">
        <w:rPr>
          <w:sz w:val="26"/>
          <w:szCs w:val="26"/>
        </w:rPr>
        <w:t>. П</w:t>
      </w:r>
      <w:r w:rsidRPr="00CD2714">
        <w:rPr>
          <w:sz w:val="26"/>
          <w:szCs w:val="26"/>
        </w:rPr>
        <w:t>роведение камеральных налоговых проверок деклараций по налогу на добавленную стоимость по вопросу уменьшения налоговых обязательств по НДС, в соответствии с п. 3 и п. 8.3 ст. 88 НК РФ по предоставленным</w:t>
      </w:r>
      <w:r w:rsidR="00491BD0">
        <w:rPr>
          <w:sz w:val="26"/>
          <w:szCs w:val="26"/>
        </w:rPr>
        <w:t xml:space="preserve"> </w:t>
      </w:r>
      <w:r w:rsidRPr="00CD2714">
        <w:rPr>
          <w:sz w:val="26"/>
          <w:szCs w:val="26"/>
        </w:rPr>
        <w:t>уточненным декларациям к уменьшению сумм налога к доплате</w:t>
      </w:r>
      <w:r w:rsidR="00CD2714" w:rsidRPr="00CD2714">
        <w:rPr>
          <w:sz w:val="26"/>
          <w:szCs w:val="26"/>
        </w:rPr>
        <w:t>. П</w:t>
      </w:r>
      <w:r w:rsidRPr="00CD2714">
        <w:rPr>
          <w:sz w:val="26"/>
          <w:szCs w:val="26"/>
        </w:rPr>
        <w:t xml:space="preserve">роведение </w:t>
      </w:r>
      <w:proofErr w:type="spellStart"/>
      <w:r w:rsidRPr="00CD2714">
        <w:rPr>
          <w:sz w:val="26"/>
          <w:szCs w:val="26"/>
        </w:rPr>
        <w:t>взаимоувязки</w:t>
      </w:r>
      <w:proofErr w:type="spellEnd"/>
      <w:r w:rsidRPr="00CD2714">
        <w:rPr>
          <w:sz w:val="26"/>
          <w:szCs w:val="26"/>
        </w:rPr>
        <w:t xml:space="preserve"> показателей налоговой декларации </w:t>
      </w:r>
      <w:proofErr w:type="gramStart"/>
      <w:r w:rsidRPr="00CD2714">
        <w:rPr>
          <w:sz w:val="26"/>
          <w:szCs w:val="26"/>
        </w:rPr>
        <w:t>по налогу на добавленную стоимость с показателями налоговой декларации по налогу на прибыль</w:t>
      </w:r>
      <w:proofErr w:type="gramEnd"/>
      <w:r w:rsidRPr="00CD2714">
        <w:rPr>
          <w:sz w:val="26"/>
          <w:szCs w:val="26"/>
        </w:rPr>
        <w:t xml:space="preserve"> организаций, акцизам, бух</w:t>
      </w:r>
      <w:r w:rsidR="00CD2714" w:rsidRPr="00CD2714">
        <w:rPr>
          <w:sz w:val="26"/>
          <w:szCs w:val="26"/>
        </w:rPr>
        <w:t xml:space="preserve">галтерской </w:t>
      </w:r>
      <w:r w:rsidRPr="00CD2714">
        <w:rPr>
          <w:sz w:val="26"/>
          <w:szCs w:val="26"/>
        </w:rPr>
        <w:t>отчетности</w:t>
      </w:r>
      <w:r w:rsidR="00CD2714" w:rsidRPr="00CD2714">
        <w:rPr>
          <w:sz w:val="26"/>
          <w:szCs w:val="26"/>
        </w:rPr>
        <w:t xml:space="preserve">. </w:t>
      </w:r>
      <w:proofErr w:type="gramStart"/>
      <w:r w:rsidR="00CD2714" w:rsidRPr="00CD2714">
        <w:rPr>
          <w:sz w:val="26"/>
          <w:szCs w:val="26"/>
        </w:rPr>
        <w:t>К</w:t>
      </w:r>
      <w:r w:rsidRPr="00CD2714">
        <w:rPr>
          <w:sz w:val="26"/>
          <w:szCs w:val="26"/>
        </w:rPr>
        <w:t>онтроль за</w:t>
      </w:r>
      <w:proofErr w:type="gramEnd"/>
      <w:r w:rsidRPr="00CD2714">
        <w:rPr>
          <w:sz w:val="26"/>
          <w:szCs w:val="26"/>
        </w:rPr>
        <w:t xml:space="preserve"> отражением налоговой базы налогоплательщиками при отчуждении имущества</w:t>
      </w:r>
      <w:r w:rsidR="00CD2714" w:rsidRPr="00CD2714">
        <w:rPr>
          <w:sz w:val="26"/>
          <w:szCs w:val="26"/>
        </w:rPr>
        <w:t>. О</w:t>
      </w:r>
      <w:r w:rsidRPr="00CD2714">
        <w:rPr>
          <w:sz w:val="26"/>
          <w:szCs w:val="26"/>
        </w:rPr>
        <w:t>рганизация налогового контроля  по вопросу  правомерности не восстановления НДС при переходе на УСН</w:t>
      </w:r>
      <w:r w:rsidR="00CD2714" w:rsidRPr="00CD2714">
        <w:rPr>
          <w:sz w:val="26"/>
          <w:szCs w:val="26"/>
        </w:rPr>
        <w:t>. О</w:t>
      </w:r>
      <w:r w:rsidRPr="00CD2714">
        <w:rPr>
          <w:sz w:val="26"/>
          <w:szCs w:val="26"/>
        </w:rPr>
        <w:t xml:space="preserve">рганизация налогового </w:t>
      </w:r>
      <w:proofErr w:type="gramStart"/>
      <w:r w:rsidRPr="00CD2714">
        <w:rPr>
          <w:sz w:val="26"/>
          <w:szCs w:val="26"/>
        </w:rPr>
        <w:t>контроля за</w:t>
      </w:r>
      <w:proofErr w:type="gramEnd"/>
      <w:r w:rsidRPr="00CD2714">
        <w:rPr>
          <w:sz w:val="26"/>
          <w:szCs w:val="26"/>
        </w:rPr>
        <w:t xml:space="preserve"> налогоплательщиками, в декларациях которых имеются признаки не отражения доходов по исполнению государственных контрактов</w:t>
      </w:r>
      <w:r w:rsidR="00CD2714" w:rsidRPr="00CD2714">
        <w:rPr>
          <w:sz w:val="26"/>
          <w:szCs w:val="26"/>
        </w:rPr>
        <w:t>. П</w:t>
      </w:r>
      <w:r w:rsidRPr="00CD2714">
        <w:rPr>
          <w:sz w:val="26"/>
          <w:szCs w:val="26"/>
        </w:rPr>
        <w:t>роведение МНК по декларациям налогоплательщиков-экспортеров, с суммой налога «к уплате» в бюджет</w:t>
      </w:r>
      <w:r w:rsidR="00CD2714" w:rsidRPr="00CD2714">
        <w:rPr>
          <w:sz w:val="26"/>
          <w:szCs w:val="26"/>
        </w:rPr>
        <w:t>. М</w:t>
      </w:r>
      <w:r w:rsidRPr="00CD2714">
        <w:rPr>
          <w:sz w:val="26"/>
          <w:szCs w:val="26"/>
        </w:rPr>
        <w:t>ониторинг БД «Таможня» с целью соблюдения налогоплательщиками, п. 9 ст. 167 НК РФ, своевременное отражение налогоплательщиками информации в разделе 6 налоговой деклараций по НДС (180 дней)</w:t>
      </w:r>
      <w:r w:rsidR="00CD2714" w:rsidRPr="00CD2714">
        <w:rPr>
          <w:sz w:val="26"/>
          <w:szCs w:val="26"/>
        </w:rPr>
        <w:t xml:space="preserve">. </w:t>
      </w:r>
      <w:proofErr w:type="gramStart"/>
      <w:r w:rsidRPr="00CD2714">
        <w:rPr>
          <w:spacing w:val="2"/>
          <w:sz w:val="26"/>
          <w:szCs w:val="26"/>
        </w:rPr>
        <w:t>О</w:t>
      </w:r>
      <w:r w:rsidRPr="00CD2714">
        <w:rPr>
          <w:sz w:val="26"/>
          <w:szCs w:val="26"/>
        </w:rPr>
        <w:t>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привлечение к налоговой ответственности по ст.119,122,123 НК РФ.</w:t>
      </w:r>
      <w:proofErr w:type="gramEnd"/>
    </w:p>
    <w:p w:rsidR="00A34CA8" w:rsidRDefault="00A34CA8" w:rsidP="00287A7F">
      <w:pPr>
        <w:ind w:firstLine="708"/>
        <w:jc w:val="both"/>
        <w:rPr>
          <w:sz w:val="26"/>
          <w:szCs w:val="26"/>
        </w:rPr>
      </w:pPr>
    </w:p>
    <w:p w:rsidR="00825032" w:rsidRPr="00C96949" w:rsidRDefault="00825032" w:rsidP="001A68DA">
      <w:pPr>
        <w:ind w:firstLine="708"/>
        <w:jc w:val="both"/>
        <w:rPr>
          <w:sz w:val="26"/>
          <w:szCs w:val="26"/>
        </w:rPr>
      </w:pPr>
      <w:r w:rsidRPr="00C96949">
        <w:rPr>
          <w:sz w:val="26"/>
          <w:szCs w:val="26"/>
        </w:rPr>
        <w:t xml:space="preserve">В должностные обязанности </w:t>
      </w:r>
      <w:r w:rsidRPr="00C96949">
        <w:rPr>
          <w:sz w:val="26"/>
          <w:szCs w:val="26"/>
          <w:u w:val="single"/>
        </w:rPr>
        <w:t xml:space="preserve">государственного налогового инспектора отдела камеральных проверок № </w:t>
      </w:r>
      <w:r w:rsidR="00E270BE" w:rsidRPr="00C96949">
        <w:rPr>
          <w:sz w:val="26"/>
          <w:szCs w:val="26"/>
          <w:u w:val="single"/>
        </w:rPr>
        <w:t>3</w:t>
      </w:r>
      <w:r w:rsidR="00C96949" w:rsidRPr="00C96949">
        <w:rPr>
          <w:sz w:val="26"/>
          <w:szCs w:val="26"/>
          <w:u w:val="single"/>
        </w:rPr>
        <w:t xml:space="preserve"> входит:</w:t>
      </w:r>
      <w:r w:rsidR="00C96949" w:rsidRPr="00C96949">
        <w:rPr>
          <w:sz w:val="26"/>
          <w:szCs w:val="26"/>
        </w:rPr>
        <w:t xml:space="preserve"> П</w:t>
      </w:r>
      <w:r w:rsidR="001A68DA" w:rsidRPr="00C96949">
        <w:rPr>
          <w:sz w:val="26"/>
          <w:szCs w:val="26"/>
        </w:rPr>
        <w:t>роведение камеральных налоговых проверок по представленным расчетам сумм налога на доходы физических лиц, исчисленных и удержанных налоговыми агентами (форма 6-НДФЛ)</w:t>
      </w:r>
      <w:r w:rsidR="00C96949" w:rsidRPr="00C96949">
        <w:rPr>
          <w:sz w:val="26"/>
          <w:szCs w:val="26"/>
        </w:rPr>
        <w:t>. П</w:t>
      </w:r>
      <w:r w:rsidR="001A68DA" w:rsidRPr="00C96949">
        <w:rPr>
          <w:sz w:val="26"/>
          <w:szCs w:val="26"/>
        </w:rPr>
        <w:t>роведение камеральных налоговых проверок по представленным расчетам по страховым взносам.</w:t>
      </w:r>
      <w:r w:rsidR="00C96949" w:rsidRPr="00C96949">
        <w:rPr>
          <w:sz w:val="26"/>
          <w:szCs w:val="26"/>
        </w:rPr>
        <w:t xml:space="preserve"> В</w:t>
      </w:r>
      <w:r w:rsidR="001A68DA" w:rsidRPr="00C96949">
        <w:rPr>
          <w:sz w:val="26"/>
          <w:szCs w:val="26"/>
        </w:rPr>
        <w:t xml:space="preserve">сестороннее, своевременное и качественное проведение мероприятий налогового контроля по представленным </w:t>
      </w:r>
      <w:r w:rsidR="00C96949" w:rsidRPr="00C96949">
        <w:rPr>
          <w:sz w:val="26"/>
          <w:szCs w:val="26"/>
        </w:rPr>
        <w:t>расчетам по страховым взносам.</w:t>
      </w:r>
    </w:p>
    <w:p w:rsidR="00C96949" w:rsidRDefault="00C96949" w:rsidP="001A68DA">
      <w:pPr>
        <w:ind w:firstLine="708"/>
        <w:jc w:val="both"/>
        <w:rPr>
          <w:sz w:val="26"/>
          <w:szCs w:val="26"/>
        </w:rPr>
      </w:pPr>
    </w:p>
    <w:p w:rsidR="007836F1" w:rsidRPr="007836F1" w:rsidRDefault="00E270BE" w:rsidP="007836F1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r w:rsidRPr="007836F1">
        <w:rPr>
          <w:sz w:val="26"/>
          <w:szCs w:val="26"/>
        </w:rPr>
        <w:t xml:space="preserve">В должностные обязанности </w:t>
      </w:r>
      <w:r w:rsidRPr="007836F1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 4</w:t>
      </w:r>
      <w:r w:rsidR="007836F1" w:rsidRPr="007836F1">
        <w:rPr>
          <w:sz w:val="26"/>
          <w:szCs w:val="26"/>
          <w:u w:val="single"/>
        </w:rPr>
        <w:t xml:space="preserve"> входит:</w:t>
      </w:r>
      <w:r w:rsidR="007836F1" w:rsidRPr="007836F1">
        <w:rPr>
          <w:sz w:val="26"/>
          <w:szCs w:val="26"/>
        </w:rPr>
        <w:t xml:space="preserve"> </w:t>
      </w:r>
      <w:r w:rsidR="007836F1" w:rsidRPr="007836F1">
        <w:rPr>
          <w:spacing w:val="-8"/>
          <w:sz w:val="26"/>
          <w:szCs w:val="26"/>
        </w:rPr>
        <w:t xml:space="preserve">Проведение </w:t>
      </w:r>
      <w:r w:rsidR="007836F1" w:rsidRPr="007836F1">
        <w:rPr>
          <w:bCs/>
          <w:sz w:val="26"/>
          <w:szCs w:val="26"/>
        </w:rPr>
        <w:t xml:space="preserve"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применением </w:t>
      </w:r>
      <w:proofErr w:type="spellStart"/>
      <w:r w:rsidR="007836F1" w:rsidRPr="007836F1">
        <w:rPr>
          <w:bCs/>
          <w:sz w:val="26"/>
          <w:szCs w:val="26"/>
        </w:rPr>
        <w:t>междокументального</w:t>
      </w:r>
      <w:proofErr w:type="spellEnd"/>
      <w:r w:rsidR="007836F1" w:rsidRPr="007836F1">
        <w:rPr>
          <w:bCs/>
          <w:sz w:val="26"/>
          <w:szCs w:val="26"/>
        </w:rPr>
        <w:t xml:space="preserve"> контроля. </w:t>
      </w:r>
      <w:r w:rsidR="007836F1" w:rsidRPr="007836F1">
        <w:rPr>
          <w:sz w:val="26"/>
          <w:szCs w:val="26"/>
        </w:rPr>
        <w:t>Своевременное оформление и направление в адрес налогоплательщиков требований, сообщений, уведомлений и др. документов. Оформление результатов камеральных налоговых проверок. Проведение мероприятий налогового  контроля.</w:t>
      </w:r>
      <w:r w:rsidR="007836F1">
        <w:rPr>
          <w:sz w:val="26"/>
          <w:szCs w:val="26"/>
        </w:rPr>
        <w:t xml:space="preserve"> </w:t>
      </w:r>
      <w:r w:rsidR="007836F1" w:rsidRPr="007836F1">
        <w:rPr>
          <w:sz w:val="26"/>
          <w:szCs w:val="26"/>
        </w:rPr>
        <w:t xml:space="preserve">Ведение информационных ресурсов по камеральным проверкам. </w:t>
      </w:r>
      <w:r w:rsidR="007836F1" w:rsidRPr="007836F1">
        <w:rPr>
          <w:spacing w:val="-8"/>
          <w:sz w:val="26"/>
          <w:szCs w:val="26"/>
        </w:rPr>
        <w:t>Формирова</w:t>
      </w:r>
      <w:r w:rsidR="007836F1" w:rsidRPr="007836F1">
        <w:rPr>
          <w:sz w:val="26"/>
          <w:szCs w:val="26"/>
        </w:rPr>
        <w:t>ние установленной отчетности по предмету деятельности отдела.</w:t>
      </w:r>
    </w:p>
    <w:p w:rsidR="00E270BE" w:rsidRDefault="00E270BE" w:rsidP="00287A7F">
      <w:pPr>
        <w:ind w:firstLine="708"/>
        <w:jc w:val="both"/>
        <w:rPr>
          <w:sz w:val="26"/>
          <w:szCs w:val="26"/>
        </w:rPr>
      </w:pPr>
    </w:p>
    <w:p w:rsidR="00CE2F71" w:rsidRPr="006F3188" w:rsidRDefault="00CE2F71" w:rsidP="006F3188">
      <w:pPr>
        <w:tabs>
          <w:tab w:val="left" w:pos="900"/>
          <w:tab w:val="num" w:pos="1260"/>
        </w:tabs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 w:rsidRPr="00287A7F">
        <w:rPr>
          <w:sz w:val="26"/>
          <w:szCs w:val="26"/>
        </w:rPr>
        <w:t>В должностные обязанности</w:t>
      </w:r>
      <w:r>
        <w:rPr>
          <w:sz w:val="26"/>
          <w:szCs w:val="26"/>
        </w:rPr>
        <w:t xml:space="preserve"> </w:t>
      </w:r>
      <w:r w:rsidRPr="00CE2F71">
        <w:rPr>
          <w:sz w:val="26"/>
          <w:szCs w:val="26"/>
          <w:u w:val="single"/>
        </w:rPr>
        <w:t>главного государственного налогового инспектора, старшего государственного налогового инспектора отдела камеральных проверок № 5</w:t>
      </w:r>
      <w:r>
        <w:rPr>
          <w:sz w:val="26"/>
          <w:szCs w:val="26"/>
          <w:u w:val="single"/>
        </w:rPr>
        <w:t xml:space="preserve"> </w:t>
      </w:r>
      <w:r w:rsidRPr="00287A7F">
        <w:rPr>
          <w:sz w:val="26"/>
          <w:szCs w:val="26"/>
        </w:rPr>
        <w:t xml:space="preserve"> входит</w:t>
      </w:r>
      <w:r w:rsidR="00491BD0">
        <w:rPr>
          <w:sz w:val="26"/>
          <w:szCs w:val="26"/>
        </w:rPr>
        <w:t>: П</w:t>
      </w:r>
      <w:r w:rsidRPr="006F3188">
        <w:rPr>
          <w:sz w:val="26"/>
          <w:szCs w:val="26"/>
        </w:rPr>
        <w:t>роведение камеральных налоговых проверок деклараций по налогу на добавленную стоимость, в которых заявлено право на возмещение налога из бюджета</w:t>
      </w:r>
      <w:r w:rsidR="006F3188">
        <w:rPr>
          <w:sz w:val="26"/>
          <w:szCs w:val="26"/>
        </w:rPr>
        <w:t xml:space="preserve">. </w:t>
      </w:r>
      <w:proofErr w:type="gramStart"/>
      <w:r w:rsidRPr="006F3188">
        <w:rPr>
          <w:sz w:val="26"/>
          <w:szCs w:val="26"/>
        </w:rPr>
        <w:t>Проведение в ходе камеральной проверки мероприятий налогового контроля в отношении налогоплательщиков, заявляющих в налоговых декларациях суммы  НДС к возмещению с целью недопущения случаев необоснованного возмещения из бюджета (своевременное направление требований о предоставлении документов, поручений об истребовании документов у контрагентов, проведение допросов свидетелей, осмотров, направление запросов, поручений о допросе свидетелей и т.д.).</w:t>
      </w:r>
      <w:proofErr w:type="gramEnd"/>
      <w:r w:rsidRPr="006F3188">
        <w:rPr>
          <w:sz w:val="26"/>
          <w:szCs w:val="26"/>
        </w:rPr>
        <w:t xml:space="preserve"> Направление в УФНС </w:t>
      </w:r>
      <w:r w:rsidRPr="006F3188">
        <w:rPr>
          <w:sz w:val="26"/>
          <w:szCs w:val="26"/>
        </w:rPr>
        <w:lastRenderedPageBreak/>
        <w:t xml:space="preserve">России по Тюменской области Справок о результатах проведенных мероприятий налогового контроля, </w:t>
      </w:r>
      <w:r w:rsidR="006F3188">
        <w:rPr>
          <w:sz w:val="26"/>
          <w:szCs w:val="26"/>
        </w:rPr>
        <w:t>п</w:t>
      </w:r>
      <w:r w:rsidRPr="006F3188">
        <w:rPr>
          <w:sz w:val="26"/>
          <w:szCs w:val="26"/>
        </w:rPr>
        <w:t xml:space="preserve">роектов документов оформленных по результатам </w:t>
      </w:r>
      <w:r w:rsidR="006F3188">
        <w:rPr>
          <w:sz w:val="26"/>
          <w:szCs w:val="26"/>
        </w:rPr>
        <w:t>камеральной налоговой проверки.</w:t>
      </w:r>
      <w:r w:rsidRPr="006F3188">
        <w:rPr>
          <w:sz w:val="26"/>
          <w:szCs w:val="26"/>
        </w:rPr>
        <w:t xml:space="preserve"> Подготовка и принятие участия на комиссиях в УФНС России по Тюменской области по рассмотрению материалов проверок обоснованности заявленной к возмещению суммы НДС.</w:t>
      </w:r>
      <w:r w:rsidRPr="006F3188">
        <w:rPr>
          <w:spacing w:val="2"/>
          <w:sz w:val="26"/>
          <w:szCs w:val="26"/>
        </w:rPr>
        <w:t xml:space="preserve"> О</w:t>
      </w:r>
      <w:r w:rsidRPr="006F3188">
        <w:rPr>
          <w:sz w:val="26"/>
          <w:szCs w:val="26"/>
        </w:rPr>
        <w:t>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решение о возмещении/ отказе в возмещении НДС из бюджета; решений о проведении дополнительных мероприятий налогового контроля и т.д.).</w:t>
      </w:r>
    </w:p>
    <w:p w:rsidR="00A34CA8" w:rsidRDefault="00A34CA8" w:rsidP="00287A7F">
      <w:pPr>
        <w:ind w:firstLine="708"/>
        <w:jc w:val="both"/>
        <w:rPr>
          <w:sz w:val="26"/>
          <w:szCs w:val="26"/>
        </w:rPr>
      </w:pPr>
    </w:p>
    <w:p w:rsidR="004C5B5D" w:rsidRPr="008F2148" w:rsidRDefault="004C5B5D" w:rsidP="004C5B5D">
      <w:pPr>
        <w:pStyle w:val="Default"/>
        <w:ind w:firstLine="708"/>
        <w:jc w:val="both"/>
        <w:rPr>
          <w:sz w:val="26"/>
          <w:szCs w:val="26"/>
        </w:rPr>
      </w:pPr>
      <w:r w:rsidRPr="00DE60CB">
        <w:rPr>
          <w:color w:val="auto"/>
          <w:sz w:val="26"/>
          <w:szCs w:val="26"/>
        </w:rPr>
        <w:t xml:space="preserve">В должностные обязанности </w:t>
      </w:r>
      <w:r w:rsidRPr="00DE60CB">
        <w:rPr>
          <w:color w:val="auto"/>
          <w:sz w:val="26"/>
          <w:szCs w:val="26"/>
          <w:u w:val="single"/>
        </w:rPr>
        <w:t>главного государственного налогового инспектора,</w:t>
      </w:r>
      <w:r w:rsidRPr="00DE60CB">
        <w:rPr>
          <w:color w:val="auto"/>
          <w:sz w:val="26"/>
          <w:szCs w:val="26"/>
        </w:rPr>
        <w:t xml:space="preserve"> </w:t>
      </w:r>
      <w:r w:rsidRPr="00DE60CB">
        <w:rPr>
          <w:color w:val="auto"/>
          <w:sz w:val="26"/>
          <w:szCs w:val="26"/>
          <w:u w:val="single"/>
        </w:rPr>
        <w:t>государственного налогового инспектора отдела камеральных проверок № 7 входит</w:t>
      </w:r>
      <w:r w:rsidRPr="00DE60CB">
        <w:rPr>
          <w:color w:val="auto"/>
          <w:sz w:val="26"/>
          <w:szCs w:val="26"/>
        </w:rPr>
        <w:t>:</w:t>
      </w:r>
      <w:r w:rsidRPr="00E2647B">
        <w:rPr>
          <w:color w:val="FF0000"/>
          <w:sz w:val="26"/>
          <w:szCs w:val="26"/>
        </w:rPr>
        <w:t xml:space="preserve"> </w:t>
      </w:r>
      <w:proofErr w:type="gramStart"/>
      <w:r w:rsidRPr="008F2148">
        <w:rPr>
          <w:sz w:val="26"/>
          <w:szCs w:val="26"/>
        </w:rPr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у которого сформировано «простое расхождение», поиск предполагаемых «выгодоприобретателей», пресечение схем, направленных на минимизацию налога подлежащего уплате в бюджетную систему РФ.</w:t>
      </w:r>
      <w:proofErr w:type="gramEnd"/>
      <w:r w:rsidRPr="008F2148">
        <w:rPr>
          <w:sz w:val="26"/>
          <w:szCs w:val="26"/>
        </w:rPr>
        <w:t xml:space="preserve"> 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E270BE" w:rsidRDefault="00E270BE" w:rsidP="006F318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F3188" w:rsidRPr="00BB1138" w:rsidRDefault="006F3188" w:rsidP="006F318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B1138">
        <w:rPr>
          <w:sz w:val="26"/>
          <w:szCs w:val="26"/>
        </w:rPr>
        <w:t xml:space="preserve">В должностные обязанности </w:t>
      </w:r>
      <w:r w:rsidRPr="00BB1138">
        <w:rPr>
          <w:sz w:val="26"/>
          <w:szCs w:val="26"/>
          <w:u w:val="single"/>
        </w:rPr>
        <w:t xml:space="preserve">главного государственного налогового инспектора, старшего государственного налогового инспектора и государственного налогового инспектора (2 единицы) отдела камеральных проверок №10 </w:t>
      </w:r>
      <w:r>
        <w:rPr>
          <w:sz w:val="26"/>
          <w:szCs w:val="26"/>
        </w:rPr>
        <w:t>входит</w:t>
      </w:r>
      <w:r w:rsidR="00491BD0">
        <w:rPr>
          <w:sz w:val="26"/>
          <w:szCs w:val="26"/>
        </w:rPr>
        <w:t xml:space="preserve">: </w:t>
      </w:r>
      <w:proofErr w:type="gramStart"/>
      <w:r w:rsidR="00491BD0">
        <w:rPr>
          <w:sz w:val="26"/>
          <w:szCs w:val="26"/>
        </w:rPr>
        <w:t>П</w:t>
      </w:r>
      <w:r w:rsidRPr="00BB1138">
        <w:rPr>
          <w:sz w:val="26"/>
          <w:szCs w:val="26"/>
        </w:rPr>
        <w:t>роведение камеральных налоговых проверо</w:t>
      </w:r>
      <w:r>
        <w:rPr>
          <w:sz w:val="26"/>
          <w:szCs w:val="26"/>
        </w:rPr>
        <w:t>к</w:t>
      </w:r>
      <w:r w:rsidRPr="00BB1138">
        <w:rPr>
          <w:sz w:val="26"/>
          <w:szCs w:val="26"/>
        </w:rPr>
        <w:t xml:space="preserve"> деклараций по налогу на добавленную стоимость, налогоплательщиков, состоящих на налоговом учете в инспекции,  в том числе с использованием ПК «АСК НДС-2», с созданием и проведением комплекса мероприятий налогового контроля в соответствии с требованиями инструкции ИРМ-05.04.02-1 «Проведение камеральных налоговых проверок и оформление ее результатов» в отношении налогоплательщиков, представивших налоговые декларации по НДС, в которых сформированы</w:t>
      </w:r>
      <w:proofErr w:type="gramEnd"/>
      <w:r w:rsidRPr="00BB1138">
        <w:rPr>
          <w:sz w:val="26"/>
          <w:szCs w:val="26"/>
        </w:rPr>
        <w:t xml:space="preserve"> расхождения вида «Разрыв» и «НДС» по разделу 8 налоговых деклараций по НДС (разрыв по покупателю); налогоплательщиков представивших налоговые декларации по НДС без фактической уплаты; налогоплательщиков представивших налоговые декларации по НДС с минимальными суммами налога, исчисленного к уплате в бюджет («транзитные» организации).</w:t>
      </w:r>
      <w:r>
        <w:rPr>
          <w:sz w:val="26"/>
          <w:szCs w:val="26"/>
        </w:rPr>
        <w:t xml:space="preserve"> </w:t>
      </w:r>
      <w:r w:rsidRPr="00BB1138">
        <w:rPr>
          <w:sz w:val="26"/>
          <w:szCs w:val="26"/>
        </w:rPr>
        <w:t>Проведение анализа финансово-хозяйственной деятельности организаций на предмет выявления состава «площадок» по осуществлению сомнительных финансовых операций, с целью ухода от налогообложения, создания формального права на уменьшение НДС, подлежащего к уплате в бюджет, «</w:t>
      </w:r>
      <w:proofErr w:type="spellStart"/>
      <w:r w:rsidRPr="00BB1138">
        <w:rPr>
          <w:sz w:val="26"/>
          <w:szCs w:val="26"/>
        </w:rPr>
        <w:t>обналичиванию</w:t>
      </w:r>
      <w:proofErr w:type="spellEnd"/>
      <w:r w:rsidRPr="00BB1138">
        <w:rPr>
          <w:sz w:val="26"/>
          <w:szCs w:val="26"/>
        </w:rPr>
        <w:t>» денежных средств, имеющих признаки легализации доходов, полученных преступных путем.</w:t>
      </w:r>
    </w:p>
    <w:p w:rsidR="006F3188" w:rsidRDefault="006F3188" w:rsidP="00287A7F">
      <w:pPr>
        <w:ind w:firstLine="708"/>
        <w:jc w:val="both"/>
        <w:rPr>
          <w:sz w:val="26"/>
          <w:szCs w:val="26"/>
        </w:rPr>
      </w:pPr>
    </w:p>
    <w:p w:rsidR="006F3188" w:rsidRPr="006F3188" w:rsidRDefault="006F3188" w:rsidP="00287A7F">
      <w:pPr>
        <w:ind w:firstLine="708"/>
        <w:jc w:val="both"/>
        <w:rPr>
          <w:sz w:val="26"/>
          <w:szCs w:val="26"/>
        </w:rPr>
      </w:pPr>
      <w:r w:rsidRPr="006F3188">
        <w:rPr>
          <w:sz w:val="26"/>
          <w:szCs w:val="26"/>
        </w:rPr>
        <w:t xml:space="preserve">В должностные обязанности </w:t>
      </w:r>
      <w:r w:rsidRPr="006F3188">
        <w:rPr>
          <w:sz w:val="26"/>
          <w:szCs w:val="26"/>
          <w:u w:val="single"/>
        </w:rPr>
        <w:t xml:space="preserve">главного государственного налогового инспектора, государственного налогового инспектора отдела выездных проверок № 1; государственного налогового инспектора отдела выездных проверок № 3 </w:t>
      </w:r>
      <w:r w:rsidRPr="006F3188">
        <w:rPr>
          <w:sz w:val="26"/>
          <w:szCs w:val="26"/>
        </w:rPr>
        <w:t xml:space="preserve">входит: </w:t>
      </w:r>
      <w:r>
        <w:rPr>
          <w:sz w:val="26"/>
          <w:szCs w:val="26"/>
        </w:rPr>
        <w:t>О</w:t>
      </w:r>
      <w:r w:rsidRPr="006F3188">
        <w:rPr>
          <w:sz w:val="26"/>
          <w:szCs w:val="26"/>
        </w:rPr>
        <w:t>существл</w:t>
      </w:r>
      <w:r>
        <w:rPr>
          <w:sz w:val="26"/>
          <w:szCs w:val="26"/>
        </w:rPr>
        <w:t>ение</w:t>
      </w:r>
      <w:r w:rsidRPr="006F3188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и</w:t>
      </w:r>
      <w:r w:rsidRPr="006F3188">
        <w:rPr>
          <w:sz w:val="26"/>
          <w:szCs w:val="26"/>
        </w:rPr>
        <w:t xml:space="preserve"> к проведению выездных налоговых проверок налогоплательщиков, плательщиков сборов и налоговых агентов. Вруч</w:t>
      </w:r>
      <w:r>
        <w:rPr>
          <w:sz w:val="26"/>
          <w:szCs w:val="26"/>
        </w:rPr>
        <w:t>ение</w:t>
      </w:r>
      <w:r w:rsidRPr="006F3188">
        <w:rPr>
          <w:sz w:val="26"/>
          <w:szCs w:val="26"/>
        </w:rPr>
        <w:t xml:space="preserve"> налогоплательщику Решени</w:t>
      </w:r>
      <w:r>
        <w:rPr>
          <w:sz w:val="26"/>
          <w:szCs w:val="26"/>
        </w:rPr>
        <w:t>я</w:t>
      </w:r>
      <w:r w:rsidRPr="006F3188">
        <w:rPr>
          <w:sz w:val="26"/>
          <w:szCs w:val="26"/>
        </w:rPr>
        <w:t xml:space="preserve"> о проведении выездной налоговой проверки, Требовани</w:t>
      </w:r>
      <w:r>
        <w:rPr>
          <w:sz w:val="26"/>
          <w:szCs w:val="26"/>
        </w:rPr>
        <w:t>я</w:t>
      </w:r>
      <w:r w:rsidRPr="006F3188">
        <w:rPr>
          <w:sz w:val="26"/>
          <w:szCs w:val="26"/>
        </w:rPr>
        <w:t xml:space="preserve"> о </w:t>
      </w:r>
      <w:r w:rsidRPr="006F3188">
        <w:rPr>
          <w:sz w:val="26"/>
          <w:szCs w:val="26"/>
        </w:rPr>
        <w:lastRenderedPageBreak/>
        <w:t>предоставлении документов. Пров</w:t>
      </w:r>
      <w:r>
        <w:rPr>
          <w:sz w:val="26"/>
          <w:szCs w:val="26"/>
        </w:rPr>
        <w:t>едение</w:t>
      </w:r>
      <w:r w:rsidRPr="006F3188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6F3188">
        <w:rPr>
          <w:sz w:val="26"/>
          <w:szCs w:val="26"/>
        </w:rPr>
        <w:t xml:space="preserve"> учетной документации налогоплательщика. При необходимости производить выемку документов и предметов в соответствии с законодательством. При необходимости в ходе проведения проверки производить осмотр помещений и территорий налогоплательщика, проводить инвентаризацию имущества. В ходе проверок при необходимости проводить встречные проверки. После окончания выездной налоговой проверки составлять справку о проведенной проверке. Не позднее двух месяцев после составления справки о проведенной проверке, составлять акт по установленной форме. Готовить комплект документов по административному правонарушению (протокол об административном правонарушении, объяснения лица</w:t>
      </w:r>
      <w:r w:rsidR="00BC63AA">
        <w:rPr>
          <w:sz w:val="26"/>
          <w:szCs w:val="26"/>
        </w:rPr>
        <w:t>,</w:t>
      </w:r>
      <w:r w:rsidRPr="006F3188">
        <w:rPr>
          <w:sz w:val="26"/>
          <w:szCs w:val="26"/>
        </w:rPr>
        <w:t xml:space="preserve"> в отношении которого ведется производство по делу об административном правонарушении), направлять в судебные органы для вынесения постановления о привлечении к административной ответственности. Обеспеч</w:t>
      </w:r>
      <w:r>
        <w:rPr>
          <w:sz w:val="26"/>
          <w:szCs w:val="26"/>
        </w:rPr>
        <w:t>ение</w:t>
      </w:r>
      <w:r w:rsidRPr="006F3188">
        <w:rPr>
          <w:sz w:val="26"/>
          <w:szCs w:val="26"/>
        </w:rPr>
        <w:t xml:space="preserve"> производств</w:t>
      </w:r>
      <w:r>
        <w:rPr>
          <w:sz w:val="26"/>
          <w:szCs w:val="26"/>
        </w:rPr>
        <w:t>а</w:t>
      </w:r>
      <w:r w:rsidRPr="006F3188">
        <w:rPr>
          <w:sz w:val="26"/>
          <w:szCs w:val="26"/>
        </w:rPr>
        <w:t xml:space="preserve"> по делам о налоговых правонарушениях. Готовить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агентами. Участвовать в рассмотрении разногласий (возражений) по актам выездных налоговых проверок, актов об обнаружении фактов, свидетельствующих о предусмотренных Налоговым кодексом РФ налоговых правонарушений. </w:t>
      </w:r>
      <w:proofErr w:type="gramStart"/>
      <w:r w:rsidRPr="006F3188">
        <w:rPr>
          <w:sz w:val="26"/>
          <w:szCs w:val="26"/>
        </w:rPr>
        <w:t>Рассмотрение поступивших возражений налогоплательщиков и подготовка заключений по всем доводам жалоб, материалов к ним, участия в рассмотрении возражений, подготовка протоколов рассмотрения материалов налоговой проверки, ведения аудиозаписи рассмотрения материалов налоговой проверки, проведение контрольных мероприятий с целью оспаривания нового пакета документов, представленного налогоплательщиком с жалобой (апелляционной жалобой), восстановления прав налогоплательщиков в случае нарушения процедуры рассмотрения материалов проверки, рассмотрение возражений (обращений) налогоплательщиков;</w:t>
      </w:r>
      <w:proofErr w:type="gramEnd"/>
      <w:r w:rsidRPr="006F3188">
        <w:rPr>
          <w:sz w:val="26"/>
          <w:szCs w:val="26"/>
        </w:rPr>
        <w:t xml:space="preserve"> подготовка ходатайств в рамках ста</w:t>
      </w:r>
      <w:r>
        <w:rPr>
          <w:sz w:val="26"/>
          <w:szCs w:val="26"/>
        </w:rPr>
        <w:t>тьи 31 НК РФ об отмене решений и</w:t>
      </w:r>
      <w:r w:rsidRPr="006F3188">
        <w:rPr>
          <w:sz w:val="26"/>
          <w:szCs w:val="26"/>
        </w:rPr>
        <w:t>нспекций. Обеспеч</w:t>
      </w:r>
      <w:r>
        <w:rPr>
          <w:sz w:val="26"/>
          <w:szCs w:val="26"/>
        </w:rPr>
        <w:t>ение</w:t>
      </w:r>
      <w:r w:rsidRPr="006F3188">
        <w:rPr>
          <w:sz w:val="26"/>
          <w:szCs w:val="26"/>
        </w:rPr>
        <w:t xml:space="preserve"> взаимодействи</w:t>
      </w:r>
      <w:r>
        <w:rPr>
          <w:sz w:val="26"/>
          <w:szCs w:val="26"/>
        </w:rPr>
        <w:t>я</w:t>
      </w:r>
      <w:r w:rsidRPr="006F3188">
        <w:rPr>
          <w:sz w:val="26"/>
          <w:szCs w:val="26"/>
        </w:rPr>
        <w:t xml:space="preserve"> с правоохранительными и другими контролирующими органами по предмету деятельности отдела. Готовить проект решения по результатам проверок, и по докладной записке вместе с материалами проверки передавать в правовой отдел для согласования (визирования) проекта решения по результатам проведенной проверки. Вруч</w:t>
      </w:r>
      <w:r w:rsidR="00BC63AA">
        <w:rPr>
          <w:sz w:val="26"/>
          <w:szCs w:val="26"/>
        </w:rPr>
        <w:t>ение</w:t>
      </w:r>
      <w:r w:rsidRPr="006F3188">
        <w:rPr>
          <w:sz w:val="26"/>
          <w:szCs w:val="26"/>
        </w:rPr>
        <w:t xml:space="preserve"> (отправ</w:t>
      </w:r>
      <w:r w:rsidR="00BC63AA">
        <w:rPr>
          <w:sz w:val="26"/>
          <w:szCs w:val="26"/>
        </w:rPr>
        <w:t>ка</w:t>
      </w:r>
      <w:r w:rsidRPr="006F3188">
        <w:rPr>
          <w:sz w:val="26"/>
          <w:szCs w:val="26"/>
        </w:rPr>
        <w:t>) копии решений, вынесенных по результатам рассмотрения материалов выездных проверок налогоплательщикам и (или) лицам, совершившим законодательство о налогах и сборах.</w:t>
      </w:r>
    </w:p>
    <w:p w:rsidR="006F3188" w:rsidRDefault="006F3188" w:rsidP="00287A7F">
      <w:pPr>
        <w:ind w:firstLine="708"/>
        <w:jc w:val="both"/>
        <w:rPr>
          <w:sz w:val="26"/>
          <w:szCs w:val="26"/>
        </w:rPr>
      </w:pPr>
    </w:p>
    <w:p w:rsidR="007E3A9D" w:rsidRDefault="00690E93" w:rsidP="00287A7F">
      <w:pPr>
        <w:ind w:firstLine="708"/>
        <w:jc w:val="both"/>
        <w:rPr>
          <w:color w:val="FF0000"/>
          <w:sz w:val="26"/>
          <w:szCs w:val="26"/>
        </w:rPr>
      </w:pPr>
      <w:r w:rsidRPr="00287A7F">
        <w:rPr>
          <w:sz w:val="26"/>
          <w:szCs w:val="26"/>
        </w:rPr>
        <w:t>В должностные обязанности</w:t>
      </w:r>
      <w:r w:rsidR="00DA4104" w:rsidRPr="00287A7F">
        <w:rPr>
          <w:sz w:val="26"/>
          <w:szCs w:val="26"/>
          <w:u w:val="single"/>
        </w:rPr>
        <w:t xml:space="preserve"> </w:t>
      </w:r>
      <w:r w:rsidR="00F67D11" w:rsidRPr="00287A7F">
        <w:rPr>
          <w:sz w:val="26"/>
          <w:szCs w:val="26"/>
          <w:u w:val="single"/>
        </w:rPr>
        <w:t>главного специалиста – эксперта правового отдела</w:t>
      </w:r>
      <w:r w:rsidR="000E18EA">
        <w:rPr>
          <w:sz w:val="26"/>
          <w:szCs w:val="26"/>
          <w:u w:val="single"/>
        </w:rPr>
        <w:t xml:space="preserve"> </w:t>
      </w:r>
      <w:r w:rsidRPr="00287A7F">
        <w:rPr>
          <w:sz w:val="26"/>
          <w:szCs w:val="26"/>
        </w:rPr>
        <w:t xml:space="preserve"> входит:</w:t>
      </w:r>
      <w:r w:rsidRPr="00287A7F">
        <w:rPr>
          <w:color w:val="FF0000"/>
          <w:sz w:val="26"/>
          <w:szCs w:val="26"/>
        </w:rPr>
        <w:t xml:space="preserve"> </w:t>
      </w:r>
      <w:r w:rsidR="00491BD0" w:rsidRPr="00491BD0">
        <w:rPr>
          <w:sz w:val="26"/>
          <w:szCs w:val="26"/>
        </w:rPr>
        <w:t>У</w:t>
      </w:r>
      <w:r w:rsidR="00287A7F" w:rsidRPr="00287A7F">
        <w:rPr>
          <w:color w:val="000000"/>
          <w:spacing w:val="3"/>
          <w:sz w:val="26"/>
          <w:szCs w:val="26"/>
        </w:rPr>
        <w:t>част</w:t>
      </w:r>
      <w:r w:rsidR="00491BD0">
        <w:rPr>
          <w:color w:val="000000"/>
          <w:spacing w:val="3"/>
          <w:sz w:val="26"/>
          <w:szCs w:val="26"/>
        </w:rPr>
        <w:t>ие</w:t>
      </w:r>
      <w:r w:rsidR="00287A7F" w:rsidRPr="00287A7F">
        <w:rPr>
          <w:color w:val="000000"/>
          <w:spacing w:val="3"/>
          <w:sz w:val="26"/>
          <w:szCs w:val="26"/>
        </w:rPr>
        <w:t xml:space="preserve"> в судебных заседаниях по находящимся в производстве отдела делам;</w:t>
      </w:r>
      <w:r w:rsidR="00287A7F">
        <w:rPr>
          <w:color w:val="000000"/>
          <w:spacing w:val="3"/>
          <w:sz w:val="26"/>
          <w:szCs w:val="26"/>
        </w:rPr>
        <w:t xml:space="preserve"> о</w:t>
      </w:r>
      <w:r w:rsidR="00287A7F" w:rsidRPr="00287A7F">
        <w:rPr>
          <w:color w:val="000000"/>
          <w:sz w:val="26"/>
          <w:szCs w:val="26"/>
        </w:rPr>
        <w:t>существл</w:t>
      </w:r>
      <w:r w:rsidR="00491BD0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</w:t>
      </w:r>
      <w:r w:rsidR="00287A7F" w:rsidRPr="00287A7F">
        <w:rPr>
          <w:color w:val="000000"/>
          <w:spacing w:val="3"/>
          <w:sz w:val="26"/>
          <w:szCs w:val="26"/>
        </w:rPr>
        <w:t>сбор</w:t>
      </w:r>
      <w:r w:rsidR="00491BD0">
        <w:rPr>
          <w:color w:val="000000"/>
          <w:spacing w:val="3"/>
          <w:sz w:val="26"/>
          <w:szCs w:val="26"/>
        </w:rPr>
        <w:t>а</w:t>
      </w:r>
      <w:r w:rsidR="00287A7F" w:rsidRPr="00287A7F">
        <w:rPr>
          <w:color w:val="000000"/>
          <w:spacing w:val="3"/>
          <w:sz w:val="26"/>
          <w:szCs w:val="26"/>
        </w:rPr>
        <w:t>, обобщение и анализ информации по вопросам, относящимся к компетенции отдела;</w:t>
      </w:r>
      <w:r w:rsidR="00287A7F">
        <w:rPr>
          <w:color w:val="000000"/>
          <w:spacing w:val="3"/>
          <w:sz w:val="26"/>
          <w:szCs w:val="26"/>
        </w:rPr>
        <w:t xml:space="preserve"> о</w:t>
      </w:r>
      <w:r w:rsidR="00287A7F" w:rsidRPr="00287A7F">
        <w:rPr>
          <w:color w:val="000000"/>
          <w:sz w:val="26"/>
          <w:szCs w:val="26"/>
        </w:rPr>
        <w:t>существл</w:t>
      </w:r>
      <w:r w:rsidR="00491BD0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производств</w:t>
      </w:r>
      <w:r w:rsidR="00491BD0">
        <w:rPr>
          <w:color w:val="000000"/>
          <w:sz w:val="26"/>
          <w:szCs w:val="26"/>
        </w:rPr>
        <w:t>а</w:t>
      </w:r>
      <w:r w:rsidR="00287A7F" w:rsidRPr="00287A7F">
        <w:rPr>
          <w:color w:val="000000"/>
          <w:spacing w:val="3"/>
          <w:sz w:val="26"/>
          <w:szCs w:val="26"/>
        </w:rPr>
        <w:t>, участие и юридического сопровождение дел о налоговых правонарушениях;</w:t>
      </w:r>
      <w:r w:rsidR="00287A7F">
        <w:rPr>
          <w:color w:val="000000"/>
          <w:spacing w:val="3"/>
          <w:sz w:val="26"/>
          <w:szCs w:val="26"/>
        </w:rPr>
        <w:t xml:space="preserve"> о</w:t>
      </w:r>
      <w:r w:rsidR="00287A7F" w:rsidRPr="00287A7F">
        <w:rPr>
          <w:color w:val="000000"/>
          <w:sz w:val="26"/>
          <w:szCs w:val="26"/>
        </w:rPr>
        <w:t>существл</w:t>
      </w:r>
      <w:r w:rsidR="00491BD0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</w:t>
      </w:r>
      <w:r w:rsidR="00287A7F" w:rsidRPr="00287A7F">
        <w:rPr>
          <w:color w:val="000000"/>
          <w:spacing w:val="3"/>
          <w:sz w:val="26"/>
          <w:szCs w:val="26"/>
        </w:rPr>
        <w:t>своевременн</w:t>
      </w:r>
      <w:r w:rsidR="00491BD0">
        <w:rPr>
          <w:color w:val="000000"/>
          <w:spacing w:val="3"/>
          <w:sz w:val="26"/>
          <w:szCs w:val="26"/>
        </w:rPr>
        <w:t>ой</w:t>
      </w:r>
      <w:r w:rsidR="00287A7F" w:rsidRPr="00287A7F">
        <w:rPr>
          <w:color w:val="000000"/>
          <w:spacing w:val="3"/>
          <w:sz w:val="26"/>
          <w:szCs w:val="26"/>
        </w:rPr>
        <w:t xml:space="preserve"> и качественн</w:t>
      </w:r>
      <w:r w:rsidR="00491BD0">
        <w:rPr>
          <w:color w:val="000000"/>
          <w:spacing w:val="3"/>
          <w:sz w:val="26"/>
          <w:szCs w:val="26"/>
        </w:rPr>
        <w:t>ой</w:t>
      </w:r>
      <w:r w:rsidR="00287A7F" w:rsidRPr="00287A7F">
        <w:rPr>
          <w:color w:val="000000"/>
          <w:spacing w:val="3"/>
          <w:sz w:val="26"/>
          <w:szCs w:val="26"/>
        </w:rPr>
        <w:t xml:space="preserve"> подготовк</w:t>
      </w:r>
      <w:r w:rsidR="00491BD0">
        <w:rPr>
          <w:color w:val="000000"/>
          <w:spacing w:val="3"/>
          <w:sz w:val="26"/>
          <w:szCs w:val="26"/>
        </w:rPr>
        <w:t>и</w:t>
      </w:r>
      <w:r w:rsidR="00287A7F" w:rsidRPr="00287A7F">
        <w:rPr>
          <w:color w:val="000000"/>
          <w:spacing w:val="3"/>
          <w:sz w:val="26"/>
          <w:szCs w:val="26"/>
        </w:rPr>
        <w:t xml:space="preserve"> ответов на обращения юридических лиц и граждан по </w:t>
      </w:r>
      <w:proofErr w:type="gramStart"/>
      <w:r w:rsidR="00287A7F" w:rsidRPr="00287A7F">
        <w:rPr>
          <w:color w:val="000000"/>
          <w:spacing w:val="3"/>
          <w:sz w:val="26"/>
          <w:szCs w:val="26"/>
        </w:rPr>
        <w:t>вопросам</w:t>
      </w:r>
      <w:proofErr w:type="gramEnd"/>
      <w:r w:rsidR="00287A7F" w:rsidRPr="00287A7F">
        <w:rPr>
          <w:color w:val="000000"/>
          <w:spacing w:val="3"/>
          <w:sz w:val="26"/>
          <w:szCs w:val="26"/>
        </w:rPr>
        <w:t xml:space="preserve"> курируемым отделом;</w:t>
      </w:r>
      <w:r w:rsidR="00287A7F">
        <w:rPr>
          <w:color w:val="000000"/>
          <w:spacing w:val="3"/>
          <w:sz w:val="26"/>
          <w:szCs w:val="26"/>
        </w:rPr>
        <w:t xml:space="preserve"> о</w:t>
      </w:r>
      <w:r w:rsidR="00287A7F" w:rsidRPr="00287A7F">
        <w:rPr>
          <w:color w:val="000000"/>
          <w:sz w:val="26"/>
          <w:szCs w:val="26"/>
        </w:rPr>
        <w:t>формл</w:t>
      </w:r>
      <w:r w:rsidR="00491BD0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и предъявл</w:t>
      </w:r>
      <w:r w:rsidR="00491BD0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в</w:t>
      </w:r>
      <w:r w:rsidR="00287A7F" w:rsidRPr="00287A7F">
        <w:rPr>
          <w:color w:val="000000"/>
          <w:spacing w:val="3"/>
          <w:sz w:val="26"/>
          <w:szCs w:val="26"/>
        </w:rPr>
        <w:t xml:space="preserve"> арбитражные </w:t>
      </w:r>
      <w:proofErr w:type="gramStart"/>
      <w:r w:rsidR="00287A7F" w:rsidRPr="00287A7F">
        <w:rPr>
          <w:color w:val="000000"/>
          <w:spacing w:val="3"/>
          <w:sz w:val="26"/>
          <w:szCs w:val="26"/>
        </w:rPr>
        <w:t>суды</w:t>
      </w:r>
      <w:proofErr w:type="gramEnd"/>
      <w:r w:rsidR="00287A7F" w:rsidRPr="00287A7F">
        <w:rPr>
          <w:color w:val="000000"/>
          <w:spacing w:val="3"/>
          <w:sz w:val="26"/>
          <w:szCs w:val="26"/>
        </w:rPr>
        <w:t xml:space="preserve"> и суды общей юрисдикции иски по всем основаниям;</w:t>
      </w:r>
      <w:r w:rsidR="00287A7F">
        <w:rPr>
          <w:color w:val="000000"/>
          <w:spacing w:val="3"/>
          <w:sz w:val="26"/>
          <w:szCs w:val="26"/>
        </w:rPr>
        <w:t xml:space="preserve"> п</w:t>
      </w:r>
      <w:r w:rsidR="00287A7F" w:rsidRPr="00287A7F">
        <w:rPr>
          <w:color w:val="000000"/>
          <w:sz w:val="26"/>
          <w:szCs w:val="26"/>
        </w:rPr>
        <w:t>ров</w:t>
      </w:r>
      <w:r w:rsidR="00491BD0">
        <w:rPr>
          <w:color w:val="000000"/>
          <w:sz w:val="26"/>
          <w:szCs w:val="26"/>
        </w:rPr>
        <w:t>едение</w:t>
      </w:r>
      <w:r w:rsidR="00287A7F" w:rsidRPr="00287A7F">
        <w:rPr>
          <w:color w:val="000000"/>
          <w:sz w:val="26"/>
          <w:szCs w:val="26"/>
        </w:rPr>
        <w:t xml:space="preserve"> правов</w:t>
      </w:r>
      <w:r w:rsidR="00491BD0">
        <w:rPr>
          <w:color w:val="000000"/>
          <w:sz w:val="26"/>
          <w:szCs w:val="26"/>
        </w:rPr>
        <w:t>ой</w:t>
      </w:r>
      <w:r w:rsidR="00287A7F" w:rsidRPr="00287A7F">
        <w:rPr>
          <w:color w:val="000000"/>
          <w:sz w:val="26"/>
          <w:szCs w:val="26"/>
        </w:rPr>
        <w:t xml:space="preserve"> экспертиз</w:t>
      </w:r>
      <w:r w:rsidR="00491BD0">
        <w:rPr>
          <w:color w:val="000000"/>
          <w:sz w:val="26"/>
          <w:szCs w:val="26"/>
        </w:rPr>
        <w:t>ы</w:t>
      </w:r>
      <w:r w:rsidR="00287A7F" w:rsidRPr="00287A7F">
        <w:rPr>
          <w:color w:val="000000"/>
          <w:spacing w:val="3"/>
          <w:sz w:val="26"/>
          <w:szCs w:val="26"/>
        </w:rPr>
        <w:t xml:space="preserve"> документов, подготавливаемых в инспекции;</w:t>
      </w:r>
      <w:r w:rsidR="00287A7F">
        <w:rPr>
          <w:color w:val="000000"/>
          <w:spacing w:val="3"/>
          <w:sz w:val="26"/>
          <w:szCs w:val="26"/>
        </w:rPr>
        <w:t xml:space="preserve"> о</w:t>
      </w:r>
      <w:r w:rsidR="00287A7F" w:rsidRPr="00287A7F">
        <w:rPr>
          <w:color w:val="000000"/>
          <w:spacing w:val="3"/>
          <w:sz w:val="26"/>
          <w:szCs w:val="26"/>
        </w:rPr>
        <w:t>каз</w:t>
      </w:r>
      <w:r w:rsidR="00491BD0">
        <w:rPr>
          <w:color w:val="000000"/>
          <w:spacing w:val="3"/>
          <w:sz w:val="26"/>
          <w:szCs w:val="26"/>
        </w:rPr>
        <w:t>ание</w:t>
      </w:r>
      <w:r w:rsidR="00287A7F" w:rsidRPr="00287A7F">
        <w:rPr>
          <w:color w:val="000000"/>
          <w:spacing w:val="3"/>
          <w:sz w:val="26"/>
          <w:szCs w:val="26"/>
        </w:rPr>
        <w:t xml:space="preserve"> правов</w:t>
      </w:r>
      <w:r w:rsidR="00491BD0">
        <w:rPr>
          <w:color w:val="000000"/>
          <w:spacing w:val="3"/>
          <w:sz w:val="26"/>
          <w:szCs w:val="26"/>
        </w:rPr>
        <w:t>ой</w:t>
      </w:r>
      <w:r w:rsidR="00287A7F" w:rsidRPr="00287A7F">
        <w:rPr>
          <w:color w:val="000000"/>
          <w:spacing w:val="3"/>
          <w:sz w:val="26"/>
          <w:szCs w:val="26"/>
        </w:rPr>
        <w:t xml:space="preserve"> помощь отраслевым отделам инспекции по вопросам применения законодательства Российской Федерации;</w:t>
      </w:r>
      <w:r w:rsidR="00287A7F">
        <w:rPr>
          <w:color w:val="000000"/>
          <w:spacing w:val="3"/>
          <w:sz w:val="26"/>
          <w:szCs w:val="26"/>
        </w:rPr>
        <w:t xml:space="preserve"> </w:t>
      </w:r>
      <w:r w:rsidR="00287A7F">
        <w:rPr>
          <w:color w:val="000000"/>
          <w:sz w:val="26"/>
          <w:szCs w:val="26"/>
        </w:rPr>
        <w:t>ф</w:t>
      </w:r>
      <w:r w:rsidR="00287A7F" w:rsidRPr="00287A7F">
        <w:rPr>
          <w:color w:val="000000"/>
          <w:spacing w:val="3"/>
          <w:sz w:val="26"/>
          <w:szCs w:val="26"/>
        </w:rPr>
        <w:t>ормирова</w:t>
      </w:r>
      <w:r w:rsidR="005D1532">
        <w:rPr>
          <w:color w:val="000000"/>
          <w:spacing w:val="3"/>
          <w:sz w:val="26"/>
          <w:szCs w:val="26"/>
        </w:rPr>
        <w:t>ние</w:t>
      </w:r>
      <w:r w:rsidR="00287A7F" w:rsidRPr="00287A7F">
        <w:rPr>
          <w:color w:val="000000"/>
          <w:spacing w:val="3"/>
          <w:sz w:val="26"/>
          <w:szCs w:val="26"/>
        </w:rPr>
        <w:t xml:space="preserve"> отчетност</w:t>
      </w:r>
      <w:r w:rsidR="005D1532">
        <w:rPr>
          <w:color w:val="000000"/>
          <w:spacing w:val="3"/>
          <w:sz w:val="26"/>
          <w:szCs w:val="26"/>
        </w:rPr>
        <w:t>и</w:t>
      </w:r>
      <w:r w:rsidR="00287A7F" w:rsidRPr="00287A7F">
        <w:rPr>
          <w:color w:val="000000"/>
          <w:spacing w:val="3"/>
          <w:sz w:val="26"/>
          <w:szCs w:val="26"/>
        </w:rPr>
        <w:t xml:space="preserve"> по предмету деятельности отдела;</w:t>
      </w:r>
      <w:r w:rsidR="00287A7F">
        <w:rPr>
          <w:color w:val="000000"/>
          <w:spacing w:val="3"/>
          <w:sz w:val="26"/>
          <w:szCs w:val="26"/>
        </w:rPr>
        <w:t xml:space="preserve"> в</w:t>
      </w:r>
      <w:r w:rsidR="00287A7F" w:rsidRPr="00287A7F">
        <w:rPr>
          <w:color w:val="000000"/>
          <w:sz w:val="26"/>
          <w:szCs w:val="26"/>
        </w:rPr>
        <w:t>ыез</w:t>
      </w:r>
      <w:r w:rsidR="005D1532">
        <w:rPr>
          <w:color w:val="000000"/>
          <w:sz w:val="26"/>
          <w:szCs w:val="26"/>
        </w:rPr>
        <w:t>д</w:t>
      </w:r>
      <w:r w:rsidR="00287A7F" w:rsidRPr="00287A7F">
        <w:rPr>
          <w:color w:val="000000"/>
          <w:sz w:val="26"/>
          <w:szCs w:val="26"/>
        </w:rPr>
        <w:t xml:space="preserve"> </w:t>
      </w:r>
      <w:r w:rsidR="00287A7F" w:rsidRPr="00287A7F">
        <w:rPr>
          <w:color w:val="000000"/>
          <w:spacing w:val="3"/>
          <w:sz w:val="26"/>
          <w:szCs w:val="26"/>
        </w:rPr>
        <w:t>в служебные командировки при необходимости;</w:t>
      </w:r>
      <w:r w:rsidR="00287A7F">
        <w:rPr>
          <w:color w:val="000000"/>
          <w:spacing w:val="3"/>
          <w:sz w:val="26"/>
          <w:szCs w:val="26"/>
        </w:rPr>
        <w:t xml:space="preserve"> в</w:t>
      </w:r>
      <w:r w:rsidR="00287A7F" w:rsidRPr="00287A7F">
        <w:rPr>
          <w:color w:val="000000"/>
          <w:sz w:val="26"/>
          <w:szCs w:val="26"/>
        </w:rPr>
        <w:t>изирова</w:t>
      </w:r>
      <w:r w:rsidR="005D1532">
        <w:rPr>
          <w:color w:val="000000"/>
          <w:sz w:val="26"/>
          <w:szCs w:val="26"/>
        </w:rPr>
        <w:t>ние</w:t>
      </w:r>
      <w:r w:rsidR="00287A7F" w:rsidRPr="00287A7F">
        <w:rPr>
          <w:color w:val="000000"/>
          <w:sz w:val="26"/>
          <w:szCs w:val="26"/>
        </w:rPr>
        <w:t xml:space="preserve"> проект</w:t>
      </w:r>
      <w:r w:rsidR="005D1532">
        <w:rPr>
          <w:color w:val="000000"/>
          <w:sz w:val="26"/>
          <w:szCs w:val="26"/>
        </w:rPr>
        <w:t>ов</w:t>
      </w:r>
      <w:r w:rsidR="00287A7F" w:rsidRPr="00287A7F">
        <w:rPr>
          <w:color w:val="000000"/>
          <w:sz w:val="26"/>
          <w:szCs w:val="26"/>
        </w:rPr>
        <w:t xml:space="preserve"> </w:t>
      </w:r>
      <w:r w:rsidR="00287A7F" w:rsidRPr="00287A7F">
        <w:rPr>
          <w:color w:val="000000"/>
          <w:spacing w:val="3"/>
          <w:sz w:val="26"/>
          <w:szCs w:val="26"/>
        </w:rPr>
        <w:t>актов по результатам камеральных и выездных налоговых проверок;</w:t>
      </w:r>
      <w:r w:rsidR="00287A7F">
        <w:rPr>
          <w:color w:val="000000"/>
          <w:spacing w:val="3"/>
          <w:sz w:val="26"/>
          <w:szCs w:val="26"/>
        </w:rPr>
        <w:t xml:space="preserve"> в</w:t>
      </w:r>
      <w:r w:rsidR="00287A7F" w:rsidRPr="00287A7F">
        <w:rPr>
          <w:color w:val="000000"/>
          <w:spacing w:val="3"/>
          <w:sz w:val="26"/>
          <w:szCs w:val="26"/>
        </w:rPr>
        <w:t>изирова</w:t>
      </w:r>
      <w:r w:rsidR="005D1532">
        <w:rPr>
          <w:color w:val="000000"/>
          <w:spacing w:val="3"/>
          <w:sz w:val="26"/>
          <w:szCs w:val="26"/>
        </w:rPr>
        <w:t>ние</w:t>
      </w:r>
      <w:r w:rsidR="00287A7F" w:rsidRPr="00287A7F">
        <w:rPr>
          <w:color w:val="000000"/>
          <w:spacing w:val="3"/>
          <w:sz w:val="26"/>
          <w:szCs w:val="26"/>
        </w:rPr>
        <w:t xml:space="preserve"> проект</w:t>
      </w:r>
      <w:r w:rsidR="005D1532">
        <w:rPr>
          <w:color w:val="000000"/>
          <w:spacing w:val="3"/>
          <w:sz w:val="26"/>
          <w:szCs w:val="26"/>
        </w:rPr>
        <w:t>ов</w:t>
      </w:r>
      <w:r w:rsidR="00287A7F" w:rsidRPr="00287A7F">
        <w:rPr>
          <w:color w:val="000000"/>
          <w:spacing w:val="3"/>
          <w:sz w:val="26"/>
          <w:szCs w:val="26"/>
        </w:rPr>
        <w:t xml:space="preserve"> решений, выносимых начальником (заместителями начальника) инспекции по </w:t>
      </w:r>
      <w:r w:rsidR="00287A7F" w:rsidRPr="00287A7F">
        <w:rPr>
          <w:color w:val="000000"/>
          <w:spacing w:val="3"/>
          <w:sz w:val="26"/>
          <w:szCs w:val="26"/>
        </w:rPr>
        <w:lastRenderedPageBreak/>
        <w:t>результатам рассмотрения материалов налоговых проверок;</w:t>
      </w:r>
      <w:r w:rsidR="00287A7F">
        <w:rPr>
          <w:color w:val="000000"/>
          <w:spacing w:val="3"/>
          <w:sz w:val="26"/>
          <w:szCs w:val="26"/>
        </w:rPr>
        <w:t xml:space="preserve"> </w:t>
      </w:r>
      <w:proofErr w:type="gramStart"/>
      <w:r w:rsidR="00287A7F">
        <w:rPr>
          <w:color w:val="000000"/>
          <w:spacing w:val="3"/>
          <w:sz w:val="26"/>
          <w:szCs w:val="26"/>
        </w:rPr>
        <w:t>с</w:t>
      </w:r>
      <w:r w:rsidR="00287A7F" w:rsidRPr="00287A7F">
        <w:rPr>
          <w:color w:val="000000"/>
          <w:sz w:val="26"/>
          <w:szCs w:val="26"/>
        </w:rPr>
        <w:t>оставл</w:t>
      </w:r>
      <w:r w:rsidR="005D1532">
        <w:rPr>
          <w:color w:val="000000"/>
          <w:sz w:val="26"/>
          <w:szCs w:val="26"/>
        </w:rPr>
        <w:t>ение</w:t>
      </w:r>
      <w:r w:rsidR="00287A7F" w:rsidRPr="00287A7F">
        <w:rPr>
          <w:color w:val="000000"/>
          <w:sz w:val="26"/>
          <w:szCs w:val="26"/>
        </w:rPr>
        <w:t xml:space="preserve"> </w:t>
      </w:r>
      <w:r w:rsidR="00287A7F" w:rsidRPr="00287A7F">
        <w:rPr>
          <w:color w:val="000000"/>
          <w:spacing w:val="3"/>
          <w:sz w:val="26"/>
          <w:szCs w:val="26"/>
        </w:rPr>
        <w:t>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начальника инспекции, содержащей выводы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  <w:r w:rsidR="00287A7F">
        <w:rPr>
          <w:color w:val="000000"/>
          <w:spacing w:val="3"/>
          <w:sz w:val="26"/>
          <w:szCs w:val="26"/>
        </w:rPr>
        <w:t xml:space="preserve"> п</w:t>
      </w:r>
      <w:r w:rsidR="00287A7F" w:rsidRPr="00287A7F">
        <w:rPr>
          <w:color w:val="000000"/>
          <w:sz w:val="26"/>
          <w:szCs w:val="26"/>
        </w:rPr>
        <w:t>ровер</w:t>
      </w:r>
      <w:r w:rsidR="005D1532">
        <w:rPr>
          <w:color w:val="000000"/>
          <w:sz w:val="26"/>
          <w:szCs w:val="26"/>
        </w:rPr>
        <w:t>ка как на</w:t>
      </w:r>
      <w:r w:rsidR="00287A7F" w:rsidRPr="00287A7F">
        <w:rPr>
          <w:color w:val="000000"/>
          <w:spacing w:val="3"/>
          <w:sz w:val="26"/>
          <w:szCs w:val="26"/>
        </w:rPr>
        <w:t xml:space="preserve">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</w:t>
      </w:r>
      <w:r w:rsidR="00287A7F">
        <w:rPr>
          <w:color w:val="000000"/>
          <w:spacing w:val="3"/>
          <w:sz w:val="26"/>
          <w:szCs w:val="26"/>
        </w:rPr>
        <w:t xml:space="preserve"> </w:t>
      </w:r>
      <w:proofErr w:type="gramStart"/>
      <w:r w:rsidR="00287A7F">
        <w:rPr>
          <w:color w:val="000000"/>
          <w:spacing w:val="3"/>
          <w:sz w:val="26"/>
          <w:szCs w:val="26"/>
        </w:rPr>
        <w:t>о</w:t>
      </w:r>
      <w:r w:rsidR="00287A7F" w:rsidRPr="00287A7F">
        <w:rPr>
          <w:color w:val="000000"/>
          <w:sz w:val="26"/>
          <w:szCs w:val="26"/>
        </w:rPr>
        <w:t>бобщать и учитывать</w:t>
      </w:r>
      <w:r w:rsidR="00287A7F" w:rsidRPr="00287A7F">
        <w:rPr>
          <w:color w:val="000000"/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налоговых проверок, сложившуюся устойчивую судебную практику, в частности, 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 w:rsidR="00287A7F">
        <w:rPr>
          <w:color w:val="000000"/>
          <w:spacing w:val="3"/>
          <w:sz w:val="26"/>
          <w:szCs w:val="26"/>
        </w:rPr>
        <w:t>.</w:t>
      </w:r>
      <w:proofErr w:type="gramEnd"/>
    </w:p>
    <w:p w:rsidR="006F3188" w:rsidRDefault="006F3188" w:rsidP="00F43E3B">
      <w:pPr>
        <w:ind w:firstLine="709"/>
        <w:jc w:val="both"/>
        <w:rPr>
          <w:sz w:val="26"/>
          <w:szCs w:val="26"/>
        </w:rPr>
      </w:pPr>
    </w:p>
    <w:p w:rsidR="00F67D11" w:rsidRPr="00DB3D2F" w:rsidRDefault="00F67D11" w:rsidP="00F43E3B">
      <w:pPr>
        <w:ind w:firstLine="709"/>
        <w:jc w:val="both"/>
        <w:rPr>
          <w:sz w:val="26"/>
          <w:szCs w:val="26"/>
        </w:rPr>
      </w:pPr>
      <w:r w:rsidRPr="00DB3D2F">
        <w:rPr>
          <w:sz w:val="26"/>
          <w:szCs w:val="26"/>
        </w:rPr>
        <w:t xml:space="preserve">В должностные обязанности </w:t>
      </w:r>
      <w:r w:rsidR="000E18EA" w:rsidRPr="00DB3D2F">
        <w:rPr>
          <w:sz w:val="26"/>
          <w:szCs w:val="26"/>
          <w:u w:val="single"/>
        </w:rPr>
        <w:t>старшего государственного налогового инспектора</w:t>
      </w:r>
      <w:r w:rsidRPr="00DB3D2F">
        <w:rPr>
          <w:sz w:val="26"/>
          <w:szCs w:val="26"/>
          <w:u w:val="single"/>
        </w:rPr>
        <w:t xml:space="preserve"> отдела оперативного контроля </w:t>
      </w:r>
      <w:r w:rsidRPr="00DB3D2F">
        <w:rPr>
          <w:sz w:val="26"/>
          <w:szCs w:val="26"/>
        </w:rPr>
        <w:t xml:space="preserve">входит: </w:t>
      </w:r>
      <w:r w:rsidR="00F43E3B" w:rsidRPr="00DB3D2F">
        <w:rPr>
          <w:sz w:val="26"/>
          <w:szCs w:val="26"/>
        </w:rPr>
        <w:t>Пров</w:t>
      </w:r>
      <w:r w:rsidR="005D1532">
        <w:rPr>
          <w:sz w:val="26"/>
          <w:szCs w:val="26"/>
        </w:rPr>
        <w:t>едение</w:t>
      </w:r>
      <w:r w:rsidR="00F43E3B" w:rsidRPr="00DB3D2F">
        <w:rPr>
          <w:sz w:val="26"/>
          <w:szCs w:val="26"/>
        </w:rPr>
        <w:t xml:space="preserve"> провер</w:t>
      </w:r>
      <w:r w:rsidR="005D1532">
        <w:rPr>
          <w:sz w:val="26"/>
          <w:szCs w:val="26"/>
        </w:rPr>
        <w:t>ок</w:t>
      </w:r>
      <w:r w:rsidR="00F43E3B" w:rsidRPr="00DB3D2F">
        <w:rPr>
          <w:sz w:val="26"/>
          <w:szCs w:val="26"/>
        </w:rPr>
        <w:t xml:space="preserve"> по вопросу</w:t>
      </w:r>
      <w:r w:rsidR="00F43E3B" w:rsidRPr="00DB3D2F">
        <w:rPr>
          <w:spacing w:val="2"/>
          <w:sz w:val="26"/>
          <w:szCs w:val="26"/>
        </w:rPr>
        <w:t xml:space="preserve"> применения контрольно-кассовой техники  в соответствии </w:t>
      </w:r>
      <w:r w:rsidR="00F43E3B" w:rsidRPr="00DB3D2F">
        <w:rPr>
          <w:bCs/>
          <w:iCs/>
          <w:sz w:val="26"/>
          <w:szCs w:val="26"/>
        </w:rPr>
        <w:t xml:space="preserve">со ст. 7 Федерального закона РФ от 22.05.2003 № 54-ФЗ «О применении контрольно-кассовой техники при осуществлении наличных денежных  расчетов и (или) расчетов с использованием платежных карт». </w:t>
      </w:r>
      <w:proofErr w:type="gramStart"/>
      <w:r w:rsidR="00F43E3B" w:rsidRPr="00DB3D2F">
        <w:rPr>
          <w:sz w:val="26"/>
          <w:szCs w:val="26"/>
        </w:rPr>
        <w:t>Пров</w:t>
      </w:r>
      <w:r w:rsidR="005D1532">
        <w:rPr>
          <w:sz w:val="26"/>
          <w:szCs w:val="26"/>
        </w:rPr>
        <w:t>едение</w:t>
      </w:r>
      <w:r w:rsidR="00F43E3B" w:rsidRPr="00DB3D2F">
        <w:rPr>
          <w:sz w:val="26"/>
          <w:szCs w:val="26"/>
        </w:rPr>
        <w:t xml:space="preserve"> провер</w:t>
      </w:r>
      <w:r w:rsidR="005D1532">
        <w:rPr>
          <w:sz w:val="26"/>
          <w:szCs w:val="26"/>
        </w:rPr>
        <w:t xml:space="preserve">ок </w:t>
      </w:r>
      <w:r w:rsidR="00F43E3B" w:rsidRPr="00DB3D2F">
        <w:rPr>
          <w:sz w:val="26"/>
          <w:szCs w:val="26"/>
        </w:rPr>
        <w:t>по вопросу</w:t>
      </w:r>
      <w:r w:rsidR="00F43E3B" w:rsidRPr="00DB3D2F">
        <w:rPr>
          <w:spacing w:val="2"/>
          <w:sz w:val="26"/>
          <w:szCs w:val="26"/>
        </w:rPr>
        <w:t xml:space="preserve"> </w:t>
      </w:r>
      <w:r w:rsidR="00F43E3B" w:rsidRPr="00DB3D2F">
        <w:rPr>
          <w:sz w:val="26"/>
          <w:szCs w:val="26"/>
        </w:rPr>
        <w:t>соблюдения лицензиатом</w:t>
      </w:r>
      <w:r w:rsidR="00F43E3B" w:rsidRPr="00DB3D2F">
        <w:rPr>
          <w:spacing w:val="2"/>
          <w:sz w:val="26"/>
          <w:szCs w:val="26"/>
        </w:rPr>
        <w:t xml:space="preserve"> </w:t>
      </w:r>
      <w:r w:rsidR="00F43E3B" w:rsidRPr="00DB3D2F">
        <w:rPr>
          <w:sz w:val="26"/>
          <w:szCs w:val="26"/>
        </w:rPr>
        <w:t>лицензионных требований и условий, установленных Положением о лицензировании деятельности по организации и проведению азартных игр в букмекерских конторах и тотализаторах, утвержденного постановлением Правительства Российской Федерации от 26.12.2011  №1130, и соблюдения дополнительных требований, установленных постановлением Правительства Российской Федерации от 26.01.2012 №31 «О дополнительных требованиях к букмекерским конторам, тотализаторам, их пунктам приема ставок».</w:t>
      </w:r>
      <w:proofErr w:type="gramEnd"/>
      <w:r w:rsidR="00F43E3B" w:rsidRPr="00DB3D2F">
        <w:rPr>
          <w:sz w:val="26"/>
          <w:szCs w:val="26"/>
        </w:rPr>
        <w:t xml:space="preserve"> Пров</w:t>
      </w:r>
      <w:r w:rsidR="005D1532">
        <w:rPr>
          <w:sz w:val="26"/>
          <w:szCs w:val="26"/>
        </w:rPr>
        <w:t>едение</w:t>
      </w:r>
      <w:r w:rsidR="00F43E3B" w:rsidRPr="00DB3D2F">
        <w:rPr>
          <w:sz w:val="26"/>
          <w:szCs w:val="26"/>
        </w:rPr>
        <w:t xml:space="preserve"> провер</w:t>
      </w:r>
      <w:r w:rsidR="005D1532">
        <w:rPr>
          <w:sz w:val="26"/>
          <w:szCs w:val="26"/>
        </w:rPr>
        <w:t>ок</w:t>
      </w:r>
      <w:r w:rsidR="00F43E3B" w:rsidRPr="00DB3D2F">
        <w:rPr>
          <w:sz w:val="26"/>
          <w:szCs w:val="26"/>
        </w:rPr>
        <w:t xml:space="preserve"> по вопросу соответствия фактического проведения, лотереи, требованиям Федерального закона от 11.11.2003 №138-ФЗ «О лотереях» и условиям лотереи. </w:t>
      </w:r>
      <w:r w:rsidR="00F43E3B" w:rsidRPr="00DB3D2F">
        <w:rPr>
          <w:noProof/>
          <w:sz w:val="26"/>
          <w:szCs w:val="26"/>
        </w:rPr>
        <w:t>Провод</w:t>
      </w:r>
      <w:r w:rsidR="00825032">
        <w:rPr>
          <w:noProof/>
          <w:sz w:val="26"/>
          <w:szCs w:val="26"/>
        </w:rPr>
        <w:t>ение</w:t>
      </w:r>
      <w:r w:rsidR="00F43E3B" w:rsidRPr="00DB3D2F">
        <w:rPr>
          <w:noProof/>
          <w:sz w:val="26"/>
          <w:szCs w:val="26"/>
        </w:rPr>
        <w:t xml:space="preserve"> в соответстви</w:t>
      </w:r>
      <w:r w:rsidR="00825032">
        <w:rPr>
          <w:noProof/>
          <w:sz w:val="26"/>
          <w:szCs w:val="26"/>
        </w:rPr>
        <w:t>и</w:t>
      </w:r>
      <w:r w:rsidR="00F43E3B" w:rsidRPr="00DB3D2F">
        <w:rPr>
          <w:noProof/>
          <w:sz w:val="26"/>
          <w:szCs w:val="26"/>
        </w:rPr>
        <w:t xml:space="preserve"> с нормами Налогового Кодекса РФ мероприятий налогового контроля (осмотра территорий, помещений; опроса (допроса) свидетелей; истребовани</w:t>
      </w:r>
      <w:r w:rsidR="00825032">
        <w:rPr>
          <w:noProof/>
          <w:sz w:val="26"/>
          <w:szCs w:val="26"/>
        </w:rPr>
        <w:t>й</w:t>
      </w:r>
      <w:r w:rsidR="00F43E3B" w:rsidRPr="00DB3D2F">
        <w:rPr>
          <w:noProof/>
          <w:sz w:val="26"/>
          <w:szCs w:val="26"/>
        </w:rPr>
        <w:t xml:space="preserve"> документов при проведении налоговой проверки; мероприятий дополнительного контроля); </w:t>
      </w:r>
      <w:r w:rsidR="00F43E3B" w:rsidRPr="00DB3D2F">
        <w:rPr>
          <w:sz w:val="26"/>
          <w:szCs w:val="26"/>
        </w:rPr>
        <w:t>Участ</w:t>
      </w:r>
      <w:r w:rsidR="00825032">
        <w:rPr>
          <w:sz w:val="26"/>
          <w:szCs w:val="26"/>
        </w:rPr>
        <w:t>ие</w:t>
      </w:r>
      <w:r w:rsidR="00F43E3B" w:rsidRPr="00DB3D2F">
        <w:rPr>
          <w:sz w:val="26"/>
          <w:szCs w:val="26"/>
        </w:rPr>
        <w:t xml:space="preserve"> в рассмотрении и сопровождении по возражениям представленных налогоплательщиками (объяснений) по актам проверок с участием юридического отдела. Участ</w:t>
      </w:r>
      <w:r w:rsidR="00825032">
        <w:rPr>
          <w:sz w:val="26"/>
          <w:szCs w:val="26"/>
        </w:rPr>
        <w:t>ие</w:t>
      </w:r>
      <w:r w:rsidR="00F43E3B" w:rsidRPr="00DB3D2F">
        <w:rPr>
          <w:sz w:val="26"/>
          <w:szCs w:val="26"/>
        </w:rPr>
        <w:t xml:space="preserve"> в производстве по делам об административных правонарушениях (составление протоколов об административных правонарушениях) и переда</w:t>
      </w:r>
      <w:r w:rsidR="00825032">
        <w:rPr>
          <w:sz w:val="26"/>
          <w:szCs w:val="26"/>
        </w:rPr>
        <w:t>ча</w:t>
      </w:r>
      <w:r w:rsidR="00F43E3B" w:rsidRPr="00DB3D2F">
        <w:rPr>
          <w:sz w:val="26"/>
          <w:szCs w:val="26"/>
        </w:rPr>
        <w:t xml:space="preserve"> по служебной записке административных материалов в правовой отдел. Пров</w:t>
      </w:r>
      <w:r w:rsidR="00825032">
        <w:rPr>
          <w:sz w:val="26"/>
          <w:szCs w:val="26"/>
        </w:rPr>
        <w:t>едение</w:t>
      </w:r>
      <w:r w:rsidR="00F43E3B" w:rsidRPr="00DB3D2F">
        <w:rPr>
          <w:sz w:val="26"/>
          <w:szCs w:val="26"/>
        </w:rPr>
        <w:t xml:space="preserve"> своевременн</w:t>
      </w:r>
      <w:r w:rsidR="00825032">
        <w:rPr>
          <w:sz w:val="26"/>
          <w:szCs w:val="26"/>
        </w:rPr>
        <w:t>ого</w:t>
      </w:r>
      <w:r w:rsidR="00F43E3B" w:rsidRPr="00DB3D2F">
        <w:rPr>
          <w:sz w:val="26"/>
          <w:szCs w:val="26"/>
        </w:rPr>
        <w:t xml:space="preserve"> и полн</w:t>
      </w:r>
      <w:r w:rsidR="00825032">
        <w:rPr>
          <w:sz w:val="26"/>
          <w:szCs w:val="26"/>
        </w:rPr>
        <w:t>ого</w:t>
      </w:r>
      <w:r w:rsidR="00F43E3B" w:rsidRPr="00DB3D2F">
        <w:rPr>
          <w:sz w:val="26"/>
          <w:szCs w:val="26"/>
        </w:rPr>
        <w:t xml:space="preserve"> мероприятия налогового контроля в отношении налогоплательщиков при проведении проверок. Прин</w:t>
      </w:r>
      <w:r w:rsidR="00825032">
        <w:rPr>
          <w:sz w:val="26"/>
          <w:szCs w:val="26"/>
        </w:rPr>
        <w:t>ятие</w:t>
      </w:r>
      <w:r w:rsidR="00F43E3B" w:rsidRPr="00DB3D2F">
        <w:rPr>
          <w:sz w:val="26"/>
          <w:szCs w:val="26"/>
        </w:rPr>
        <w:t xml:space="preserve"> участи</w:t>
      </w:r>
      <w:r w:rsidR="00825032">
        <w:rPr>
          <w:sz w:val="26"/>
          <w:szCs w:val="26"/>
        </w:rPr>
        <w:t>я</w:t>
      </w:r>
      <w:r w:rsidR="00F43E3B" w:rsidRPr="00DB3D2F">
        <w:rPr>
          <w:sz w:val="26"/>
          <w:szCs w:val="26"/>
        </w:rPr>
        <w:t xml:space="preserve"> в подготовке ответов на письменные запросы налогоплательщиков по вопросам, входящим в компетенцию отдела оперативного контроля.</w:t>
      </w:r>
    </w:p>
    <w:p w:rsidR="00DB3D2F" w:rsidRDefault="00DB3D2F" w:rsidP="00C671B4">
      <w:pPr>
        <w:ind w:firstLine="708"/>
        <w:jc w:val="both"/>
        <w:rPr>
          <w:color w:val="FF0000"/>
          <w:sz w:val="26"/>
          <w:szCs w:val="26"/>
        </w:rPr>
      </w:pPr>
    </w:p>
    <w:p w:rsidR="00F67D11" w:rsidRPr="00DB3D2F" w:rsidRDefault="00F67D11" w:rsidP="00C671B4">
      <w:pPr>
        <w:ind w:firstLine="708"/>
        <w:jc w:val="both"/>
        <w:rPr>
          <w:sz w:val="26"/>
          <w:szCs w:val="26"/>
        </w:rPr>
      </w:pPr>
      <w:r w:rsidRPr="00DB3D2F">
        <w:rPr>
          <w:sz w:val="26"/>
          <w:szCs w:val="26"/>
        </w:rPr>
        <w:t xml:space="preserve">В должностные обязанности </w:t>
      </w:r>
      <w:r w:rsidRPr="00DB3D2F">
        <w:rPr>
          <w:sz w:val="26"/>
          <w:szCs w:val="26"/>
          <w:u w:val="single"/>
        </w:rPr>
        <w:t>старшего государственного налогового инспектора</w:t>
      </w:r>
      <w:r w:rsidR="00DB3D2F" w:rsidRPr="00DB3D2F">
        <w:rPr>
          <w:sz w:val="26"/>
          <w:szCs w:val="26"/>
          <w:u w:val="single"/>
        </w:rPr>
        <w:t xml:space="preserve"> и старшего специалиста 2 разряда</w:t>
      </w:r>
      <w:r w:rsidRPr="00DB3D2F">
        <w:rPr>
          <w:sz w:val="26"/>
          <w:szCs w:val="26"/>
          <w:u w:val="single"/>
        </w:rPr>
        <w:t xml:space="preserve"> отдела </w:t>
      </w:r>
      <w:proofErr w:type="spellStart"/>
      <w:r w:rsidRPr="00DB3D2F">
        <w:rPr>
          <w:sz w:val="26"/>
          <w:szCs w:val="26"/>
          <w:u w:val="single"/>
        </w:rPr>
        <w:t>предпроверочного</w:t>
      </w:r>
      <w:proofErr w:type="spellEnd"/>
      <w:r w:rsidRPr="00DB3D2F">
        <w:rPr>
          <w:sz w:val="26"/>
          <w:szCs w:val="26"/>
          <w:u w:val="single"/>
        </w:rPr>
        <w:t xml:space="preserve"> анализа</w:t>
      </w:r>
      <w:r w:rsidR="000E18EA" w:rsidRPr="00DB3D2F">
        <w:rPr>
          <w:sz w:val="26"/>
          <w:szCs w:val="26"/>
          <w:u w:val="single"/>
        </w:rPr>
        <w:t xml:space="preserve"> </w:t>
      </w:r>
      <w:r w:rsidRPr="00DB3D2F">
        <w:rPr>
          <w:sz w:val="26"/>
          <w:szCs w:val="26"/>
          <w:u w:val="single"/>
        </w:rPr>
        <w:t xml:space="preserve"> </w:t>
      </w:r>
      <w:r w:rsidRPr="00DB3D2F">
        <w:rPr>
          <w:sz w:val="26"/>
          <w:szCs w:val="26"/>
        </w:rPr>
        <w:t xml:space="preserve">входит: </w:t>
      </w:r>
      <w:proofErr w:type="gramStart"/>
      <w:r w:rsidR="00825032">
        <w:rPr>
          <w:sz w:val="26"/>
          <w:szCs w:val="26"/>
        </w:rPr>
        <w:t>В</w:t>
      </w:r>
      <w:r w:rsidR="00C671B4" w:rsidRPr="00DB3D2F">
        <w:rPr>
          <w:sz w:val="26"/>
          <w:szCs w:val="26"/>
        </w:rPr>
        <w:t xml:space="preserve">ыполнение текущих поручений начальника отдела либо его заместителя, курирующего отдел </w:t>
      </w:r>
      <w:proofErr w:type="spellStart"/>
      <w:r w:rsidR="00C671B4" w:rsidRPr="00DB3D2F">
        <w:rPr>
          <w:sz w:val="26"/>
          <w:szCs w:val="26"/>
        </w:rPr>
        <w:t>предпроверочного</w:t>
      </w:r>
      <w:proofErr w:type="spellEnd"/>
      <w:r w:rsidR="00C671B4" w:rsidRPr="00DB3D2F">
        <w:rPr>
          <w:sz w:val="26"/>
          <w:szCs w:val="26"/>
        </w:rPr>
        <w:t xml:space="preserve"> анализа заместителя начальника инспекции и начальника инспекции </w:t>
      </w:r>
      <w:r w:rsidR="00C671B4" w:rsidRPr="00DB3D2F">
        <w:rPr>
          <w:sz w:val="26"/>
          <w:szCs w:val="26"/>
        </w:rPr>
        <w:lastRenderedPageBreak/>
        <w:t xml:space="preserve">в пределах функций, закрепленных за отделом положением об отделе; подготовка заключений по результатам </w:t>
      </w:r>
      <w:proofErr w:type="spellStart"/>
      <w:r w:rsidR="00C671B4" w:rsidRPr="00DB3D2F">
        <w:rPr>
          <w:sz w:val="26"/>
          <w:szCs w:val="26"/>
        </w:rPr>
        <w:t>предпроверочного</w:t>
      </w:r>
      <w:proofErr w:type="spellEnd"/>
      <w:r w:rsidR="00C671B4" w:rsidRPr="00DB3D2F">
        <w:rPr>
          <w:sz w:val="26"/>
          <w:szCs w:val="26"/>
        </w:rPr>
        <w:t xml:space="preserve"> анализа; исполнение работы по истребованию материалов о деятельности налогоплательщиков из внешних источников; направление запросы в кредитные учреждения об операциях на расчетных счетах;</w:t>
      </w:r>
      <w:proofErr w:type="gramEnd"/>
      <w:r w:rsidR="00C671B4" w:rsidRPr="00DB3D2F">
        <w:rPr>
          <w:sz w:val="26"/>
          <w:szCs w:val="26"/>
        </w:rPr>
        <w:t xml:space="preserve"> </w:t>
      </w:r>
      <w:proofErr w:type="gramStart"/>
      <w:r w:rsidR="00C671B4" w:rsidRPr="00DB3D2F">
        <w:rPr>
          <w:sz w:val="26"/>
          <w:szCs w:val="26"/>
        </w:rPr>
        <w:t>обеспечивать конфиденциальность сведений, полученных в результате отбора налогоплательщиков для включения в план выездных налоговых проверок, относящихся к служебной тайне налоговых органов в соответствии с требованиями НК РФ; подготовка информации на запросы УФНС России по Тюменской области; взаимодействие с должностными лицами других отделов Инспекции, а также с должностными лицами инспекций в соответствии с предоставленными правами;</w:t>
      </w:r>
      <w:proofErr w:type="gramEnd"/>
      <w:r w:rsidR="00C671B4" w:rsidRPr="00DB3D2F">
        <w:rPr>
          <w:sz w:val="26"/>
          <w:szCs w:val="26"/>
        </w:rPr>
        <w:t xml:space="preserve"> 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DB3D2F" w:rsidRDefault="00DB3D2F" w:rsidP="00C31EF9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:rsidR="00B45857" w:rsidRDefault="00B45857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государственные гражданские служащие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 имеют право: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45857">
        <w:rPr>
          <w:sz w:val="26"/>
          <w:szCs w:val="26"/>
        </w:rPr>
        <w:t>накомиться с документами, необходимыми для выполнения возложенных на отдел задач;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45857">
        <w:rPr>
          <w:sz w:val="26"/>
          <w:szCs w:val="26"/>
        </w:rPr>
        <w:t>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45857">
        <w:rPr>
          <w:sz w:val="26"/>
          <w:szCs w:val="26"/>
        </w:rPr>
        <w:t>отовить проекты нормативных правовых актов, приказов и других документов по функциям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45857">
        <w:rPr>
          <w:sz w:val="26"/>
          <w:szCs w:val="26"/>
        </w:rPr>
        <w:t>существлять иные полномочия, входящие в компетенцию отдела;</w:t>
      </w:r>
    </w:p>
    <w:p w:rsidR="00B45857" w:rsidRDefault="0078695B" w:rsidP="00D50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B45857">
        <w:rPr>
          <w:sz w:val="26"/>
          <w:szCs w:val="26"/>
        </w:rPr>
        <w:t xml:space="preserve"> так же имеют иные права, установленные статьей 14 Федерального закона от 27.07.2004 года №79-ФЗ «О государственной гражданской службе российской Федерации».</w:t>
      </w:r>
    </w:p>
    <w:p w:rsidR="00B45857" w:rsidRPr="00EB684E" w:rsidRDefault="00B45857" w:rsidP="00D50892">
      <w:pPr>
        <w:ind w:firstLine="709"/>
        <w:jc w:val="both"/>
        <w:rPr>
          <w:sz w:val="26"/>
          <w:szCs w:val="26"/>
        </w:rPr>
      </w:pPr>
    </w:p>
    <w:p w:rsidR="002C1AA8" w:rsidRPr="00EB684E" w:rsidRDefault="002C1AA8" w:rsidP="00D50892">
      <w:pPr>
        <w:ind w:firstLine="709"/>
        <w:jc w:val="both"/>
        <w:rPr>
          <w:color w:val="FF0000"/>
          <w:sz w:val="26"/>
          <w:szCs w:val="26"/>
        </w:rPr>
      </w:pPr>
      <w:r w:rsidRPr="00EB684E">
        <w:rPr>
          <w:sz w:val="26"/>
          <w:szCs w:val="26"/>
        </w:rPr>
        <w:t>За неисполнение или ненадлежащее исполнение должностных обязанностей государственные гражданские служащие ИФНС России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>юмени №3 могут быть привлечены к ответственности в соответствии с законодательством Российской Федерации.</w:t>
      </w:r>
    </w:p>
    <w:p w:rsidR="008D2C47" w:rsidRDefault="00B248C6" w:rsidP="006968D1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EB684E">
        <w:rPr>
          <w:color w:val="FF0000"/>
          <w:sz w:val="26"/>
          <w:szCs w:val="26"/>
        </w:rPr>
        <w:tab/>
      </w:r>
    </w:p>
    <w:p w:rsidR="001A6B48" w:rsidRPr="00EB684E" w:rsidRDefault="008D2C47" w:rsidP="006968D1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 w:rsidR="001A6B48" w:rsidRPr="00EB684E"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1A6B48" w:rsidRPr="00EB684E" w:rsidRDefault="001A6B48" w:rsidP="00675CBF">
      <w:pPr>
        <w:ind w:firstLine="708"/>
        <w:jc w:val="both"/>
        <w:rPr>
          <w:sz w:val="26"/>
          <w:szCs w:val="26"/>
        </w:rPr>
      </w:pPr>
    </w:p>
    <w:p w:rsidR="00B7553E" w:rsidRPr="00EB684E" w:rsidRDefault="001A6B48" w:rsidP="00675CBF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3</w:t>
      </w:r>
      <w:r w:rsidR="00B7553E" w:rsidRPr="00EB684E">
        <w:rPr>
          <w:sz w:val="26"/>
          <w:szCs w:val="26"/>
        </w:rPr>
        <w:t xml:space="preserve">. </w:t>
      </w:r>
      <w:r w:rsidR="00F16055" w:rsidRPr="00EB684E">
        <w:rPr>
          <w:sz w:val="26"/>
          <w:szCs w:val="26"/>
        </w:rPr>
        <w:t xml:space="preserve">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 w:rsidR="00AD5C8B" w:rsidRPr="00EB684E">
        <w:rPr>
          <w:sz w:val="26"/>
          <w:szCs w:val="26"/>
        </w:rPr>
        <w:t xml:space="preserve">с </w:t>
      </w:r>
      <w:r w:rsidR="0078695B">
        <w:rPr>
          <w:b/>
          <w:sz w:val="26"/>
          <w:szCs w:val="26"/>
        </w:rPr>
        <w:t>14</w:t>
      </w:r>
      <w:r w:rsidR="008F7812">
        <w:rPr>
          <w:b/>
          <w:sz w:val="26"/>
          <w:szCs w:val="26"/>
        </w:rPr>
        <w:t>.0</w:t>
      </w:r>
      <w:r w:rsidR="0078695B">
        <w:rPr>
          <w:b/>
          <w:sz w:val="26"/>
          <w:szCs w:val="26"/>
        </w:rPr>
        <w:t>4</w:t>
      </w:r>
      <w:r w:rsidR="00150369">
        <w:rPr>
          <w:b/>
          <w:sz w:val="26"/>
          <w:szCs w:val="26"/>
        </w:rPr>
        <w:t>.202</w:t>
      </w:r>
      <w:r w:rsidR="0078695B">
        <w:rPr>
          <w:b/>
          <w:sz w:val="26"/>
          <w:szCs w:val="26"/>
        </w:rPr>
        <w:t>1</w:t>
      </w:r>
      <w:r w:rsidR="00150369">
        <w:rPr>
          <w:b/>
          <w:sz w:val="26"/>
          <w:szCs w:val="26"/>
        </w:rPr>
        <w:t xml:space="preserve"> – </w:t>
      </w:r>
      <w:r w:rsidR="0078695B">
        <w:rPr>
          <w:b/>
          <w:sz w:val="26"/>
          <w:szCs w:val="26"/>
        </w:rPr>
        <w:t>04</w:t>
      </w:r>
      <w:r w:rsidR="008F7812">
        <w:rPr>
          <w:b/>
          <w:sz w:val="26"/>
          <w:szCs w:val="26"/>
        </w:rPr>
        <w:t>.0</w:t>
      </w:r>
      <w:r w:rsidR="0078695B">
        <w:rPr>
          <w:b/>
          <w:sz w:val="26"/>
          <w:szCs w:val="26"/>
        </w:rPr>
        <w:t>5</w:t>
      </w:r>
      <w:r w:rsidR="00150369">
        <w:rPr>
          <w:b/>
          <w:sz w:val="26"/>
          <w:szCs w:val="26"/>
        </w:rPr>
        <w:t>.202</w:t>
      </w:r>
      <w:r w:rsidR="0078695B">
        <w:rPr>
          <w:b/>
          <w:sz w:val="26"/>
          <w:szCs w:val="26"/>
        </w:rPr>
        <w:t>1</w:t>
      </w:r>
      <w:r w:rsidR="001852FA" w:rsidRPr="00EB684E">
        <w:rPr>
          <w:sz w:val="26"/>
          <w:szCs w:val="26"/>
        </w:rPr>
        <w:t xml:space="preserve">, </w:t>
      </w:r>
      <w:r w:rsidR="00BB2075" w:rsidRPr="00EB684E">
        <w:rPr>
          <w:sz w:val="26"/>
          <w:szCs w:val="26"/>
        </w:rPr>
        <w:t>с понедельника по четверг</w:t>
      </w:r>
      <w:r w:rsidR="00F16055" w:rsidRPr="00EB684E">
        <w:rPr>
          <w:sz w:val="26"/>
          <w:szCs w:val="26"/>
        </w:rPr>
        <w:t xml:space="preserve"> с </w:t>
      </w:r>
      <w:r w:rsidR="000444B4" w:rsidRPr="00EB684E">
        <w:rPr>
          <w:sz w:val="26"/>
          <w:szCs w:val="26"/>
        </w:rPr>
        <w:t>0</w:t>
      </w:r>
      <w:r w:rsidR="000A2AF6" w:rsidRPr="00EB684E">
        <w:rPr>
          <w:sz w:val="26"/>
          <w:szCs w:val="26"/>
        </w:rPr>
        <w:t>8</w:t>
      </w:r>
      <w:r w:rsidR="00F16055" w:rsidRPr="00EB684E">
        <w:rPr>
          <w:sz w:val="26"/>
          <w:szCs w:val="26"/>
        </w:rPr>
        <w:t>.00 до 1</w:t>
      </w:r>
      <w:r w:rsidR="007F33A8" w:rsidRPr="00EB684E">
        <w:rPr>
          <w:sz w:val="26"/>
          <w:szCs w:val="26"/>
        </w:rPr>
        <w:t>6</w:t>
      </w:r>
      <w:r w:rsidR="00F16055" w:rsidRPr="00EB684E">
        <w:rPr>
          <w:sz w:val="26"/>
          <w:szCs w:val="26"/>
        </w:rPr>
        <w:t xml:space="preserve">.00, в пятницу с </w:t>
      </w:r>
      <w:r w:rsidR="000444B4" w:rsidRPr="00EB684E">
        <w:rPr>
          <w:sz w:val="26"/>
          <w:szCs w:val="26"/>
        </w:rPr>
        <w:t>0</w:t>
      </w:r>
      <w:r w:rsidR="000A2AF6" w:rsidRPr="00EB684E">
        <w:rPr>
          <w:sz w:val="26"/>
          <w:szCs w:val="26"/>
        </w:rPr>
        <w:t>8</w:t>
      </w:r>
      <w:r w:rsidR="00F16055" w:rsidRPr="00EB684E">
        <w:rPr>
          <w:sz w:val="26"/>
          <w:szCs w:val="26"/>
        </w:rPr>
        <w:t xml:space="preserve">.00 </w:t>
      </w:r>
      <w:proofErr w:type="gramStart"/>
      <w:r w:rsidR="00F16055" w:rsidRPr="00EB684E">
        <w:rPr>
          <w:sz w:val="26"/>
          <w:szCs w:val="26"/>
        </w:rPr>
        <w:t>до</w:t>
      </w:r>
      <w:proofErr w:type="gramEnd"/>
      <w:r w:rsidR="00F16055" w:rsidRPr="00EB684E">
        <w:rPr>
          <w:sz w:val="26"/>
          <w:szCs w:val="26"/>
        </w:rPr>
        <w:t xml:space="preserve"> 1</w:t>
      </w:r>
      <w:r w:rsidR="007F33A8" w:rsidRPr="00EB684E">
        <w:rPr>
          <w:sz w:val="26"/>
          <w:szCs w:val="26"/>
        </w:rPr>
        <w:t>5</w:t>
      </w:r>
      <w:r w:rsidR="00F16055" w:rsidRPr="00EB684E">
        <w:rPr>
          <w:sz w:val="26"/>
          <w:szCs w:val="26"/>
        </w:rPr>
        <w:t>.00 (обеденный перерыв с 1</w:t>
      </w:r>
      <w:r w:rsidR="002F7448" w:rsidRPr="00EB684E">
        <w:rPr>
          <w:sz w:val="26"/>
          <w:szCs w:val="26"/>
        </w:rPr>
        <w:t>2</w:t>
      </w:r>
      <w:r w:rsidR="00F16055" w:rsidRPr="00EB684E">
        <w:rPr>
          <w:sz w:val="26"/>
          <w:szCs w:val="26"/>
        </w:rPr>
        <w:t>.00 до 1</w:t>
      </w:r>
      <w:r w:rsidR="002F7448" w:rsidRPr="00EB684E">
        <w:rPr>
          <w:sz w:val="26"/>
          <w:szCs w:val="26"/>
        </w:rPr>
        <w:t>2</w:t>
      </w:r>
      <w:r w:rsidR="00F16055" w:rsidRPr="00EB684E">
        <w:rPr>
          <w:sz w:val="26"/>
          <w:szCs w:val="26"/>
        </w:rPr>
        <w:t>.48).</w:t>
      </w:r>
    </w:p>
    <w:p w:rsidR="00743CB5" w:rsidRPr="00796A97" w:rsidRDefault="00743CB5" w:rsidP="00675CBF">
      <w:pPr>
        <w:ind w:firstLine="708"/>
        <w:jc w:val="both"/>
        <w:rPr>
          <w:b/>
          <w:sz w:val="26"/>
          <w:szCs w:val="26"/>
        </w:rPr>
      </w:pPr>
      <w:r w:rsidRPr="00796A97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по г</w:t>
      </w:r>
      <w:proofErr w:type="gramStart"/>
      <w:r w:rsidRPr="00796A97">
        <w:rPr>
          <w:sz w:val="26"/>
          <w:szCs w:val="26"/>
        </w:rPr>
        <w:t>.Т</w:t>
      </w:r>
      <w:proofErr w:type="gramEnd"/>
      <w:r w:rsidRPr="00796A97">
        <w:rPr>
          <w:sz w:val="26"/>
          <w:szCs w:val="26"/>
        </w:rPr>
        <w:t>юмени №3. Документы, поступившие после установленного для приема срока, возвращаются адресату по его письменному заявлению.</w:t>
      </w:r>
    </w:p>
    <w:p w:rsidR="00B7553E" w:rsidRPr="00EB684E" w:rsidRDefault="001A6B48" w:rsidP="001867C8">
      <w:pPr>
        <w:pStyle w:val="a4"/>
        <w:ind w:left="0" w:firstLine="709"/>
        <w:rPr>
          <w:sz w:val="26"/>
          <w:szCs w:val="26"/>
        </w:rPr>
      </w:pPr>
      <w:r w:rsidRPr="00EB684E">
        <w:rPr>
          <w:sz w:val="26"/>
          <w:szCs w:val="26"/>
        </w:rPr>
        <w:lastRenderedPageBreak/>
        <w:t>4</w:t>
      </w:r>
      <w:r w:rsidR="00B7553E" w:rsidRPr="00EB684E">
        <w:rPr>
          <w:sz w:val="26"/>
          <w:szCs w:val="26"/>
        </w:rPr>
        <w:t>. Адрес места приема документов  г</w:t>
      </w:r>
      <w:proofErr w:type="gramStart"/>
      <w:r w:rsidR="00B7553E" w:rsidRPr="00EB684E">
        <w:rPr>
          <w:sz w:val="26"/>
          <w:szCs w:val="26"/>
        </w:rPr>
        <w:t>.Т</w:t>
      </w:r>
      <w:proofErr w:type="gramEnd"/>
      <w:r w:rsidR="00B7553E" w:rsidRPr="00EB684E">
        <w:rPr>
          <w:sz w:val="26"/>
          <w:szCs w:val="26"/>
        </w:rPr>
        <w:t>юмень, Товарное шоссе, 15</w:t>
      </w:r>
      <w:r w:rsidR="001867C8">
        <w:rPr>
          <w:sz w:val="26"/>
          <w:szCs w:val="26"/>
        </w:rPr>
        <w:t>,</w:t>
      </w:r>
      <w:r w:rsidR="00B7553E" w:rsidRPr="00EB684E">
        <w:rPr>
          <w:sz w:val="26"/>
          <w:szCs w:val="26"/>
        </w:rPr>
        <w:t xml:space="preserve"> И</w:t>
      </w:r>
      <w:r w:rsidR="001867C8">
        <w:rPr>
          <w:sz w:val="26"/>
          <w:szCs w:val="26"/>
        </w:rPr>
        <w:t>ФНС России по г. Тюмени № 3,</w:t>
      </w:r>
      <w:r w:rsidR="00B7553E" w:rsidRPr="00EB684E">
        <w:rPr>
          <w:sz w:val="26"/>
          <w:szCs w:val="26"/>
        </w:rPr>
        <w:t xml:space="preserve"> отдел </w:t>
      </w:r>
      <w:r w:rsidR="006E0157" w:rsidRPr="00EB684E">
        <w:rPr>
          <w:sz w:val="26"/>
          <w:szCs w:val="26"/>
        </w:rPr>
        <w:t>кадров и безопасности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BB2075" w:rsidRPr="00EB684E">
        <w:rPr>
          <w:sz w:val="26"/>
          <w:szCs w:val="26"/>
        </w:rPr>
        <w:t xml:space="preserve"> </w:t>
      </w:r>
      <w:r w:rsidR="0078695B">
        <w:rPr>
          <w:sz w:val="26"/>
          <w:szCs w:val="26"/>
        </w:rPr>
        <w:t>311</w:t>
      </w:r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</w:t>
      </w:r>
      <w:proofErr w:type="gramStart"/>
      <w:r w:rsidR="001867C8">
        <w:rPr>
          <w:sz w:val="26"/>
          <w:szCs w:val="26"/>
        </w:rPr>
        <w:t>О</w:t>
      </w:r>
      <w:r w:rsidR="001347E3" w:rsidRPr="00EB684E">
        <w:rPr>
          <w:sz w:val="26"/>
          <w:szCs w:val="26"/>
        </w:rPr>
        <w:t xml:space="preserve">тветственный за прием документов </w:t>
      </w:r>
      <w:r w:rsidR="0078695B">
        <w:rPr>
          <w:sz w:val="26"/>
          <w:szCs w:val="26"/>
        </w:rPr>
        <w:t>Костылева Юлия Сергеевна</w:t>
      </w:r>
      <w:r w:rsidR="001347E3" w:rsidRPr="00EB684E">
        <w:rPr>
          <w:sz w:val="26"/>
          <w:szCs w:val="26"/>
        </w:rPr>
        <w:t xml:space="preserve"> -  те</w:t>
      </w:r>
      <w:r w:rsidR="000444B4" w:rsidRPr="00EB684E">
        <w:rPr>
          <w:sz w:val="26"/>
          <w:szCs w:val="26"/>
        </w:rPr>
        <w:t>л:</w:t>
      </w:r>
      <w:r w:rsidR="00AD06F3" w:rsidRPr="00EB684E">
        <w:rPr>
          <w:sz w:val="26"/>
          <w:szCs w:val="26"/>
        </w:rPr>
        <w:t xml:space="preserve"> </w:t>
      </w:r>
      <w:r w:rsidR="000444B4" w:rsidRPr="00EB684E">
        <w:rPr>
          <w:sz w:val="26"/>
          <w:szCs w:val="26"/>
        </w:rPr>
        <w:t>(3452)</w:t>
      </w:r>
      <w:r w:rsidR="001867C8">
        <w:rPr>
          <w:sz w:val="26"/>
          <w:szCs w:val="26"/>
        </w:rPr>
        <w:t xml:space="preserve"> </w:t>
      </w:r>
      <w:r w:rsidR="000444B4"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</w:t>
      </w:r>
      <w:r w:rsidR="0078695B">
        <w:rPr>
          <w:sz w:val="26"/>
          <w:szCs w:val="26"/>
        </w:rPr>
        <w:t>-10</w:t>
      </w:r>
      <w:r w:rsidR="001347E3" w:rsidRPr="00EB684E">
        <w:rPr>
          <w:sz w:val="26"/>
          <w:szCs w:val="26"/>
        </w:rPr>
        <w:t>.</w:t>
      </w:r>
      <w:proofErr w:type="gramEnd"/>
    </w:p>
    <w:p w:rsidR="00B7553E" w:rsidRPr="00EB684E" w:rsidRDefault="00B7553E" w:rsidP="00B7553E">
      <w:pPr>
        <w:ind w:left="225"/>
        <w:jc w:val="both"/>
        <w:rPr>
          <w:sz w:val="26"/>
          <w:szCs w:val="26"/>
        </w:rPr>
      </w:pPr>
    </w:p>
    <w:p w:rsidR="00B7553E" w:rsidRPr="00EB684E" w:rsidRDefault="001A6B48" w:rsidP="006E0157">
      <w:pPr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B7553E" w:rsidRPr="00EB684E">
        <w:rPr>
          <w:sz w:val="26"/>
          <w:szCs w:val="26"/>
        </w:rPr>
        <w:t xml:space="preserve">. Для участия в конкурсе гражданин представляет следующие документы: </w:t>
      </w:r>
    </w:p>
    <w:p w:rsidR="006B538D" w:rsidRPr="00EB684E" w:rsidRDefault="006B538D" w:rsidP="006B538D">
      <w:pPr>
        <w:tabs>
          <w:tab w:val="left" w:pos="540"/>
        </w:tabs>
        <w:ind w:firstLine="539"/>
        <w:jc w:val="both"/>
        <w:rPr>
          <w:sz w:val="26"/>
          <w:szCs w:val="26"/>
        </w:rPr>
      </w:pPr>
    </w:p>
    <w:p w:rsidR="006B538D" w:rsidRPr="00EB684E" w:rsidRDefault="001A6B48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6B538D" w:rsidRPr="00EB684E">
        <w:rPr>
          <w:sz w:val="26"/>
          <w:szCs w:val="26"/>
        </w:rPr>
        <w:t>.1 </w:t>
      </w:r>
      <w:r w:rsidR="0078695B">
        <w:rPr>
          <w:sz w:val="26"/>
          <w:szCs w:val="26"/>
        </w:rPr>
        <w:t>Гражданский служащий</w:t>
      </w:r>
      <w:r w:rsidR="006B538D" w:rsidRPr="00EB684E">
        <w:rPr>
          <w:sz w:val="26"/>
          <w:szCs w:val="26"/>
        </w:rPr>
        <w:t xml:space="preserve"> </w:t>
      </w:r>
      <w:r w:rsidR="00C81A52" w:rsidRPr="00EB684E">
        <w:rPr>
          <w:sz w:val="26"/>
          <w:szCs w:val="26"/>
        </w:rPr>
        <w:t>ИФНС России по г</w:t>
      </w:r>
      <w:proofErr w:type="gramStart"/>
      <w:r w:rsidR="00C81A52" w:rsidRPr="00EB684E">
        <w:rPr>
          <w:sz w:val="26"/>
          <w:szCs w:val="26"/>
        </w:rPr>
        <w:t>.Т</w:t>
      </w:r>
      <w:proofErr w:type="gramEnd"/>
      <w:r w:rsidR="00C81A52" w:rsidRPr="00EB684E">
        <w:rPr>
          <w:sz w:val="26"/>
          <w:szCs w:val="26"/>
        </w:rPr>
        <w:t>юмени №3</w:t>
      </w:r>
      <w:r w:rsidR="0078695B">
        <w:rPr>
          <w:sz w:val="26"/>
          <w:szCs w:val="26"/>
        </w:rPr>
        <w:t xml:space="preserve"> представляет в отдел кадров и  безопасности</w:t>
      </w:r>
      <w:r w:rsidR="006B538D" w:rsidRPr="00EB684E">
        <w:rPr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ind w:firstLine="709"/>
        <w:rPr>
          <w:sz w:val="26"/>
          <w:szCs w:val="26"/>
        </w:rPr>
      </w:pPr>
      <w:r w:rsidRPr="00EB684E">
        <w:rPr>
          <w:sz w:val="26"/>
          <w:szCs w:val="26"/>
        </w:rPr>
        <w:t>а) заявление на имя представителя нанимателя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>).</w:t>
      </w:r>
    </w:p>
    <w:p w:rsidR="006B538D" w:rsidRPr="00EB684E" w:rsidRDefault="001A6B48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5</w:t>
      </w:r>
      <w:r w:rsidR="006B538D" w:rsidRPr="00EB684E">
        <w:rPr>
          <w:sz w:val="26"/>
          <w:szCs w:val="26"/>
        </w:rPr>
        <w:t>.2 Граждански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служащи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>, изъявивши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желание участвовать в конкурсе в ИФНС России по г</w:t>
      </w:r>
      <w:proofErr w:type="gramStart"/>
      <w:r w:rsidR="006B538D" w:rsidRPr="00EB684E">
        <w:rPr>
          <w:sz w:val="26"/>
          <w:szCs w:val="26"/>
        </w:rPr>
        <w:t>.Т</w:t>
      </w:r>
      <w:proofErr w:type="gramEnd"/>
      <w:r w:rsidR="006B538D" w:rsidRPr="00EB684E">
        <w:rPr>
          <w:sz w:val="26"/>
          <w:szCs w:val="26"/>
        </w:rPr>
        <w:t>юмени №3, при этом замещающи</w:t>
      </w:r>
      <w:r w:rsidR="0078695B">
        <w:rPr>
          <w:sz w:val="26"/>
          <w:szCs w:val="26"/>
        </w:rPr>
        <w:t>й</w:t>
      </w:r>
      <w:r w:rsidR="006B538D" w:rsidRPr="00EB684E">
        <w:rPr>
          <w:sz w:val="26"/>
          <w:szCs w:val="26"/>
        </w:rPr>
        <w:t xml:space="preserve"> должность гражданской службы в ином государственном органе представляет в </w:t>
      </w:r>
      <w:r w:rsidR="0078695B">
        <w:rPr>
          <w:sz w:val="26"/>
          <w:szCs w:val="26"/>
        </w:rPr>
        <w:t>отдел кадров и безопасности</w:t>
      </w:r>
      <w:r w:rsidR="006B538D" w:rsidRPr="00EB684E">
        <w:rPr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а) заявление на имя представителя нанимателя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 xml:space="preserve">); </w:t>
      </w:r>
    </w:p>
    <w:p w:rsidR="006B538D" w:rsidRPr="00EB684E" w:rsidRDefault="006B538D" w:rsidP="003C2784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Правительством Российской Федерации от 26 мая 2005 года № 667-р.</w:t>
      </w:r>
    </w:p>
    <w:p w:rsidR="006B538D" w:rsidRPr="00EB684E" w:rsidRDefault="001A6B48" w:rsidP="003C2784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5</w:t>
      </w:r>
      <w:r w:rsidR="006B538D" w:rsidRPr="00EB684E">
        <w:rPr>
          <w:rFonts w:ascii="Times New Roman" w:hAnsi="Times New Roman" w:cs="Times New Roman"/>
          <w:sz w:val="26"/>
          <w:szCs w:val="26"/>
        </w:rPr>
        <w:t>.3 Граждан</w:t>
      </w:r>
      <w:r w:rsidR="0078695B">
        <w:rPr>
          <w:rFonts w:ascii="Times New Roman" w:hAnsi="Times New Roman" w:cs="Times New Roman"/>
          <w:sz w:val="26"/>
          <w:szCs w:val="26"/>
        </w:rPr>
        <w:t>ин</w:t>
      </w:r>
      <w:r w:rsidR="006B538D" w:rsidRPr="00EB684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78695B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представляет в отдел кадров и безопасности</w:t>
      </w:r>
      <w:r w:rsidR="001867C8">
        <w:rPr>
          <w:rFonts w:ascii="Times New Roman" w:hAnsi="Times New Roman" w:cs="Times New Roman"/>
          <w:sz w:val="26"/>
          <w:szCs w:val="26"/>
        </w:rPr>
        <w:t>: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а) личное заявление (Приложение</w:t>
      </w:r>
      <w:r w:rsidR="00026AFA">
        <w:rPr>
          <w:sz w:val="26"/>
          <w:szCs w:val="26"/>
        </w:rPr>
        <w:t xml:space="preserve"> №1</w:t>
      </w:r>
      <w:r w:rsidRPr="00EB684E">
        <w:rPr>
          <w:sz w:val="26"/>
          <w:szCs w:val="26"/>
        </w:rPr>
        <w:t>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б)  заполненную и подписанную анкету по форме,  утвержденной распоряжением Правительства Российской Федерации от 26 мая 2005 года № 667-р</w:t>
      </w:r>
      <w:r w:rsidR="008C39A5">
        <w:rPr>
          <w:sz w:val="26"/>
          <w:szCs w:val="26"/>
        </w:rPr>
        <w:t xml:space="preserve"> (с изм. от 20.11.2019)</w:t>
      </w:r>
      <w:r w:rsidRPr="00EB684E">
        <w:rPr>
          <w:sz w:val="26"/>
          <w:szCs w:val="26"/>
        </w:rPr>
        <w:t xml:space="preserve">, с приложением фотографии; 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283820" w:rsidRPr="00283820" w:rsidRDefault="00283820" w:rsidP="00283820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 w:rsidRPr="00283820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EB684E">
        <w:rPr>
          <w:sz w:val="26"/>
          <w:szCs w:val="26"/>
        </w:rPr>
        <w:t>Минздравсоцразвития</w:t>
      </w:r>
      <w:proofErr w:type="spellEnd"/>
      <w:r w:rsidRPr="00EB684E">
        <w:rPr>
          <w:sz w:val="26"/>
          <w:szCs w:val="26"/>
        </w:rPr>
        <w:t xml:space="preserve"> России от 14.12.2009 № 984н);</w:t>
      </w:r>
    </w:p>
    <w:p w:rsidR="006B538D" w:rsidRPr="00EB684E" w:rsidRDefault="006B538D" w:rsidP="003C27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7A49A0" w:rsidRPr="00EB684E" w:rsidRDefault="00EF0551" w:rsidP="002C1AA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ж) </w:t>
      </w:r>
      <w:r w:rsidR="006B538D" w:rsidRPr="00EB684E">
        <w:rPr>
          <w:sz w:val="26"/>
          <w:szCs w:val="26"/>
        </w:rPr>
        <w:t xml:space="preserve">иные документы, предусмотренные Федеральным </w:t>
      </w:r>
      <w:hyperlink r:id="rId12" w:history="1">
        <w:r w:rsidR="006B538D" w:rsidRPr="00EB684E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="006B538D" w:rsidRPr="00EB684E">
        <w:rPr>
          <w:sz w:val="26"/>
          <w:szCs w:val="26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C1AA8" w:rsidRPr="00EB684E" w:rsidRDefault="002C1AA8" w:rsidP="002C1AA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ИФНС России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>юмени №3</w:t>
      </w:r>
      <w:r w:rsidR="00997495" w:rsidRPr="00EB684E">
        <w:rPr>
          <w:sz w:val="26"/>
          <w:szCs w:val="26"/>
        </w:rPr>
        <w:t xml:space="preserve"> (Приложение</w:t>
      </w:r>
      <w:r w:rsidR="00026AFA">
        <w:rPr>
          <w:sz w:val="26"/>
          <w:szCs w:val="26"/>
        </w:rPr>
        <w:t xml:space="preserve"> №2</w:t>
      </w:r>
      <w:r w:rsidR="00997495" w:rsidRPr="00EB684E">
        <w:rPr>
          <w:sz w:val="26"/>
          <w:szCs w:val="26"/>
        </w:rPr>
        <w:t>)</w:t>
      </w:r>
      <w:r w:rsidRPr="00EB684E">
        <w:rPr>
          <w:sz w:val="26"/>
          <w:szCs w:val="26"/>
        </w:rPr>
        <w:t>.</w:t>
      </w:r>
    </w:p>
    <w:p w:rsidR="001867C8" w:rsidRPr="001867C8" w:rsidRDefault="007A49A0" w:rsidP="001867C8">
      <w:pPr>
        <w:tabs>
          <w:tab w:val="left" w:pos="540"/>
        </w:tabs>
        <w:ind w:firstLine="539"/>
        <w:jc w:val="both"/>
        <w:rPr>
          <w:sz w:val="26"/>
          <w:szCs w:val="26"/>
        </w:rPr>
      </w:pPr>
      <w:r w:rsidRPr="00EB684E">
        <w:rPr>
          <w:color w:val="000000"/>
          <w:sz w:val="26"/>
          <w:szCs w:val="26"/>
        </w:rPr>
        <w:lastRenderedPageBreak/>
        <w:t xml:space="preserve">Документы, указанные в </w:t>
      </w:r>
      <w:r w:rsidRPr="000D72D3">
        <w:rPr>
          <w:sz w:val="26"/>
          <w:szCs w:val="26"/>
        </w:rPr>
        <w:t>пункте 5 настоящего</w:t>
      </w:r>
      <w:r w:rsidRPr="000D72D3">
        <w:rPr>
          <w:color w:val="0000FF"/>
          <w:sz w:val="26"/>
          <w:szCs w:val="26"/>
        </w:rPr>
        <w:t xml:space="preserve"> </w:t>
      </w:r>
      <w:r w:rsidRPr="00EB684E">
        <w:rPr>
          <w:sz w:val="26"/>
          <w:szCs w:val="26"/>
        </w:rPr>
        <w:t>объявления</w:t>
      </w:r>
      <w:r w:rsidRPr="00EB684E">
        <w:rPr>
          <w:color w:val="000000"/>
          <w:sz w:val="26"/>
          <w:szCs w:val="26"/>
        </w:rPr>
        <w:t xml:space="preserve">, представляются в государственный </w:t>
      </w:r>
      <w:r w:rsidRPr="001867C8">
        <w:rPr>
          <w:color w:val="000000"/>
          <w:sz w:val="26"/>
          <w:szCs w:val="26"/>
        </w:rPr>
        <w:t xml:space="preserve">орган гражданином (гражданским служащим) лично, посредством направления по почте </w:t>
      </w:r>
      <w:r w:rsidR="001867C8" w:rsidRPr="001867C8"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7A49A0" w:rsidRPr="00EB684E" w:rsidRDefault="007A49A0" w:rsidP="00CF77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A49A0" w:rsidRPr="00EB684E" w:rsidRDefault="002C1AA8" w:rsidP="00CF77F7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 w:rsidRPr="00EB684E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EB684E">
        <w:rPr>
          <w:sz w:val="26"/>
          <w:szCs w:val="26"/>
        </w:rPr>
        <w:t xml:space="preserve"> службе Российской Федерации».</w:t>
      </w:r>
    </w:p>
    <w:p w:rsidR="007A49A0" w:rsidRPr="00EB684E" w:rsidRDefault="007A49A0" w:rsidP="007A49A0">
      <w:pPr>
        <w:ind w:firstLine="708"/>
        <w:jc w:val="both"/>
        <w:rPr>
          <w:color w:val="000000"/>
          <w:sz w:val="26"/>
          <w:szCs w:val="26"/>
        </w:rPr>
      </w:pPr>
      <w:r w:rsidRPr="00EB684E"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B538D" w:rsidRPr="00EB684E" w:rsidRDefault="007A49A0" w:rsidP="007A49A0">
      <w:pPr>
        <w:ind w:firstLine="709"/>
        <w:jc w:val="both"/>
        <w:rPr>
          <w:sz w:val="26"/>
          <w:szCs w:val="26"/>
        </w:rPr>
      </w:pPr>
      <w:r w:rsidRPr="00EB684E"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 w:rsidR="00B7553E" w:rsidRPr="00EB684E">
        <w:rPr>
          <w:sz w:val="26"/>
          <w:szCs w:val="26"/>
        </w:rPr>
        <w:t xml:space="preserve">   </w:t>
      </w:r>
      <w:r w:rsidR="006E0157" w:rsidRPr="00EB684E">
        <w:rPr>
          <w:sz w:val="26"/>
          <w:szCs w:val="26"/>
        </w:rPr>
        <w:tab/>
      </w:r>
    </w:p>
    <w:p w:rsidR="007A49A0" w:rsidRPr="00EB684E" w:rsidRDefault="007A49A0" w:rsidP="003C2784">
      <w:pPr>
        <w:ind w:firstLine="709"/>
        <w:jc w:val="both"/>
        <w:rPr>
          <w:sz w:val="26"/>
          <w:szCs w:val="26"/>
        </w:rPr>
      </w:pPr>
    </w:p>
    <w:p w:rsidR="00C77587" w:rsidRDefault="001A6B48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6</w:t>
      </w:r>
      <w:r w:rsidR="00B7553E" w:rsidRPr="00EB684E">
        <w:rPr>
          <w:sz w:val="26"/>
          <w:szCs w:val="26"/>
        </w:rPr>
        <w:t xml:space="preserve">. </w:t>
      </w:r>
      <w:r w:rsidR="00C77587" w:rsidRPr="00EB684E">
        <w:rPr>
          <w:sz w:val="26"/>
          <w:szCs w:val="26"/>
        </w:rPr>
        <w:t xml:space="preserve">Предполагаемая дата проведения </w:t>
      </w:r>
      <w:r w:rsidR="00C77587">
        <w:rPr>
          <w:sz w:val="26"/>
          <w:szCs w:val="26"/>
        </w:rPr>
        <w:t>тестирования</w:t>
      </w:r>
      <w:r w:rsidR="00C77587" w:rsidRPr="00EB684E">
        <w:rPr>
          <w:sz w:val="26"/>
          <w:szCs w:val="26"/>
        </w:rPr>
        <w:t xml:space="preserve"> в </w:t>
      </w:r>
      <w:r w:rsidR="001867C8" w:rsidRPr="001867C8">
        <w:rPr>
          <w:b/>
          <w:sz w:val="26"/>
          <w:szCs w:val="26"/>
        </w:rPr>
        <w:t>0</w:t>
      </w:r>
      <w:r w:rsidR="00C77587">
        <w:rPr>
          <w:b/>
          <w:sz w:val="26"/>
          <w:szCs w:val="26"/>
        </w:rPr>
        <w:t>9</w:t>
      </w:r>
      <w:r w:rsidR="001867C8">
        <w:rPr>
          <w:b/>
          <w:sz w:val="26"/>
          <w:szCs w:val="26"/>
        </w:rPr>
        <w:t>.00</w:t>
      </w:r>
      <w:r w:rsidR="00C77587" w:rsidRPr="00EB684E">
        <w:rPr>
          <w:b/>
          <w:sz w:val="26"/>
          <w:szCs w:val="26"/>
        </w:rPr>
        <w:t xml:space="preserve"> часов  </w:t>
      </w:r>
      <w:r w:rsidR="001867C8">
        <w:rPr>
          <w:b/>
          <w:sz w:val="26"/>
          <w:szCs w:val="26"/>
        </w:rPr>
        <w:t>2</w:t>
      </w:r>
      <w:r w:rsidR="008F7812">
        <w:rPr>
          <w:b/>
          <w:sz w:val="26"/>
          <w:szCs w:val="26"/>
        </w:rPr>
        <w:t>6</w:t>
      </w:r>
      <w:r w:rsidR="00C77587" w:rsidRPr="001D1032">
        <w:rPr>
          <w:b/>
          <w:sz w:val="26"/>
          <w:szCs w:val="26"/>
        </w:rPr>
        <w:t xml:space="preserve"> </w:t>
      </w:r>
      <w:r w:rsidR="001867C8">
        <w:rPr>
          <w:b/>
          <w:sz w:val="26"/>
          <w:szCs w:val="26"/>
        </w:rPr>
        <w:t>мая</w:t>
      </w:r>
      <w:r w:rsidR="00150369">
        <w:rPr>
          <w:b/>
          <w:sz w:val="26"/>
          <w:szCs w:val="26"/>
        </w:rPr>
        <w:t xml:space="preserve"> 202</w:t>
      </w:r>
      <w:r w:rsidR="001867C8">
        <w:rPr>
          <w:b/>
          <w:sz w:val="26"/>
          <w:szCs w:val="26"/>
        </w:rPr>
        <w:t>1</w:t>
      </w:r>
      <w:r w:rsidR="00C77587" w:rsidRPr="00EB684E">
        <w:rPr>
          <w:b/>
          <w:sz w:val="26"/>
          <w:szCs w:val="26"/>
        </w:rPr>
        <w:t xml:space="preserve"> года</w:t>
      </w:r>
      <w:r w:rsidR="00C77587" w:rsidRPr="00EB684E">
        <w:rPr>
          <w:sz w:val="26"/>
          <w:szCs w:val="26"/>
        </w:rPr>
        <w:t xml:space="preserve"> по адресу:</w:t>
      </w:r>
      <w:r w:rsidR="000D72D3">
        <w:rPr>
          <w:sz w:val="26"/>
          <w:szCs w:val="26"/>
        </w:rPr>
        <w:t xml:space="preserve"> 625009, Тюмень, Товарное шоссе д.</w:t>
      </w:r>
      <w:r w:rsidR="00C77587" w:rsidRPr="00EB684E">
        <w:rPr>
          <w:sz w:val="26"/>
          <w:szCs w:val="26"/>
        </w:rPr>
        <w:t xml:space="preserve"> 15</w:t>
      </w:r>
      <w:r w:rsidR="000D72D3">
        <w:rPr>
          <w:sz w:val="26"/>
          <w:szCs w:val="26"/>
        </w:rPr>
        <w:t>,</w:t>
      </w:r>
      <w:r w:rsidR="00C77587" w:rsidRPr="00EB684E">
        <w:rPr>
          <w:sz w:val="26"/>
          <w:szCs w:val="26"/>
        </w:rPr>
        <w:t xml:space="preserve"> И</w:t>
      </w:r>
      <w:r w:rsidR="000D72D3">
        <w:rPr>
          <w:sz w:val="26"/>
          <w:szCs w:val="26"/>
        </w:rPr>
        <w:t>ФНС России по г. Тюмени № 3,</w:t>
      </w:r>
      <w:r w:rsidR="00C77587" w:rsidRPr="00EB684E">
        <w:rPr>
          <w:sz w:val="26"/>
          <w:szCs w:val="26"/>
        </w:rPr>
        <w:t xml:space="preserve"> </w:t>
      </w:r>
      <w:proofErr w:type="spellStart"/>
      <w:r w:rsidR="00C77587" w:rsidRPr="00EB684E">
        <w:rPr>
          <w:sz w:val="26"/>
          <w:szCs w:val="26"/>
        </w:rPr>
        <w:t>каб</w:t>
      </w:r>
      <w:proofErr w:type="spellEnd"/>
      <w:r w:rsidR="00C77587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311</w:t>
      </w:r>
      <w:r w:rsidR="00C77587" w:rsidRPr="00EB684E">
        <w:rPr>
          <w:sz w:val="26"/>
          <w:szCs w:val="26"/>
        </w:rPr>
        <w:t>, телефон 29-6</w:t>
      </w:r>
      <w:r w:rsidR="001867C8">
        <w:rPr>
          <w:sz w:val="26"/>
          <w:szCs w:val="26"/>
        </w:rPr>
        <w:t>0-10</w:t>
      </w:r>
      <w:r w:rsidR="00C77587" w:rsidRPr="00EB684E">
        <w:rPr>
          <w:sz w:val="26"/>
          <w:szCs w:val="26"/>
        </w:rPr>
        <w:t xml:space="preserve">, факс </w:t>
      </w:r>
      <w:r w:rsidR="00C77587" w:rsidRPr="00796A97">
        <w:rPr>
          <w:sz w:val="26"/>
          <w:szCs w:val="26"/>
        </w:rPr>
        <w:t>79-23-33.</w:t>
      </w:r>
    </w:p>
    <w:p w:rsidR="00B7553E" w:rsidRPr="00796A97" w:rsidRDefault="009E594F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Предполагаемая дата проведения </w:t>
      </w:r>
      <w:r w:rsidR="00026AFA">
        <w:rPr>
          <w:sz w:val="26"/>
          <w:szCs w:val="26"/>
        </w:rPr>
        <w:t>индивидуального собеседования</w:t>
      </w:r>
      <w:r w:rsidR="00B7553E" w:rsidRPr="00EB684E">
        <w:rPr>
          <w:sz w:val="26"/>
          <w:szCs w:val="26"/>
        </w:rPr>
        <w:t xml:space="preserve"> в </w:t>
      </w:r>
      <w:r w:rsidR="0080412A">
        <w:rPr>
          <w:b/>
          <w:sz w:val="26"/>
          <w:szCs w:val="26"/>
        </w:rPr>
        <w:t>09</w:t>
      </w:r>
      <w:r w:rsidR="001867C8">
        <w:rPr>
          <w:b/>
          <w:sz w:val="26"/>
          <w:szCs w:val="26"/>
        </w:rPr>
        <w:t>.00</w:t>
      </w:r>
      <w:r w:rsidR="00F16055" w:rsidRPr="00EB684E">
        <w:rPr>
          <w:b/>
          <w:sz w:val="26"/>
          <w:szCs w:val="26"/>
        </w:rPr>
        <w:t xml:space="preserve"> часов</w:t>
      </w:r>
      <w:r w:rsidR="00B7553E" w:rsidRPr="00EB684E">
        <w:rPr>
          <w:b/>
          <w:sz w:val="26"/>
          <w:szCs w:val="26"/>
        </w:rPr>
        <w:t xml:space="preserve">  </w:t>
      </w:r>
      <w:r w:rsidR="001867C8">
        <w:rPr>
          <w:b/>
          <w:sz w:val="26"/>
          <w:szCs w:val="26"/>
        </w:rPr>
        <w:t>02 июня</w:t>
      </w:r>
      <w:r w:rsidR="00B7553E" w:rsidRPr="001D1032">
        <w:rPr>
          <w:b/>
          <w:sz w:val="26"/>
          <w:szCs w:val="26"/>
        </w:rPr>
        <w:t xml:space="preserve"> 20</w:t>
      </w:r>
      <w:r w:rsidR="00150369">
        <w:rPr>
          <w:b/>
          <w:sz w:val="26"/>
          <w:szCs w:val="26"/>
        </w:rPr>
        <w:t>2</w:t>
      </w:r>
      <w:r w:rsidR="001867C8">
        <w:rPr>
          <w:b/>
          <w:sz w:val="26"/>
          <w:szCs w:val="26"/>
        </w:rPr>
        <w:t>1</w:t>
      </w:r>
      <w:r w:rsidR="00B7553E" w:rsidRPr="00EB684E">
        <w:rPr>
          <w:b/>
          <w:sz w:val="26"/>
          <w:szCs w:val="26"/>
        </w:rPr>
        <w:t xml:space="preserve"> года</w:t>
      </w:r>
      <w:r w:rsidR="0047543B" w:rsidRPr="00EB684E">
        <w:rPr>
          <w:sz w:val="26"/>
          <w:szCs w:val="26"/>
        </w:rPr>
        <w:t xml:space="preserve"> </w:t>
      </w:r>
      <w:r w:rsidR="00B7553E" w:rsidRPr="00EB684E">
        <w:rPr>
          <w:sz w:val="26"/>
          <w:szCs w:val="26"/>
        </w:rPr>
        <w:t xml:space="preserve">по адресу: </w:t>
      </w:r>
      <w:r w:rsidR="000D72D3">
        <w:rPr>
          <w:sz w:val="26"/>
          <w:szCs w:val="26"/>
        </w:rPr>
        <w:t xml:space="preserve">625009, Тюмень, Товарное шоссе д. </w:t>
      </w:r>
      <w:r w:rsidR="00B7553E" w:rsidRPr="00EB684E">
        <w:rPr>
          <w:sz w:val="26"/>
          <w:szCs w:val="26"/>
        </w:rPr>
        <w:t>15</w:t>
      </w:r>
      <w:r w:rsidR="000D72D3">
        <w:rPr>
          <w:sz w:val="26"/>
          <w:szCs w:val="26"/>
        </w:rPr>
        <w:t>,</w:t>
      </w:r>
      <w:r w:rsidR="00B7553E" w:rsidRPr="00EB684E">
        <w:rPr>
          <w:sz w:val="26"/>
          <w:szCs w:val="26"/>
        </w:rPr>
        <w:t xml:space="preserve"> И</w:t>
      </w:r>
      <w:r w:rsidR="000D72D3">
        <w:rPr>
          <w:sz w:val="26"/>
          <w:szCs w:val="26"/>
        </w:rPr>
        <w:t>ФНС России по г. Тюмени № 3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312</w:t>
      </w:r>
      <w:r w:rsidR="00B7553E" w:rsidRPr="00EB684E">
        <w:rPr>
          <w:sz w:val="26"/>
          <w:szCs w:val="26"/>
        </w:rPr>
        <w:t xml:space="preserve">, телефон </w:t>
      </w:r>
      <w:r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0-10</w:t>
      </w:r>
      <w:r w:rsidR="00B7553E" w:rsidRPr="00EB684E">
        <w:rPr>
          <w:sz w:val="26"/>
          <w:szCs w:val="26"/>
        </w:rPr>
        <w:t xml:space="preserve">, факс </w:t>
      </w:r>
      <w:r w:rsidR="00B7553E" w:rsidRPr="00796A97">
        <w:rPr>
          <w:sz w:val="26"/>
          <w:szCs w:val="26"/>
        </w:rPr>
        <w:t>79-23-33.</w:t>
      </w:r>
    </w:p>
    <w:p w:rsidR="00B7553E" w:rsidRPr="00EB684E" w:rsidRDefault="001A6B48" w:rsidP="003C2784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7</w:t>
      </w:r>
      <w:r w:rsidR="00B7553E" w:rsidRPr="00EB684E">
        <w:rPr>
          <w:sz w:val="26"/>
          <w:szCs w:val="26"/>
        </w:rPr>
        <w:t>. Конкурсная комиссия находится по адресу 625009, Тюмень, Товарное шоссе, 15 И</w:t>
      </w:r>
      <w:r w:rsidR="001867C8">
        <w:rPr>
          <w:sz w:val="26"/>
          <w:szCs w:val="26"/>
        </w:rPr>
        <w:t>ФНС России по г. Тюмени № 3</w:t>
      </w:r>
      <w:r w:rsidR="00B7553E" w:rsidRPr="00EB684E">
        <w:rPr>
          <w:sz w:val="26"/>
          <w:szCs w:val="26"/>
        </w:rPr>
        <w:t xml:space="preserve">, отдел </w:t>
      </w:r>
      <w:r w:rsidR="006E0157" w:rsidRPr="00EB684E">
        <w:rPr>
          <w:sz w:val="26"/>
          <w:szCs w:val="26"/>
        </w:rPr>
        <w:t>кадров и безопасности</w:t>
      </w:r>
      <w:r w:rsidR="00B7553E" w:rsidRPr="00EB684E">
        <w:rPr>
          <w:sz w:val="26"/>
          <w:szCs w:val="26"/>
        </w:rPr>
        <w:t xml:space="preserve">, </w:t>
      </w:r>
      <w:proofErr w:type="spellStart"/>
      <w:r w:rsidR="00B7553E" w:rsidRPr="00EB684E">
        <w:rPr>
          <w:sz w:val="26"/>
          <w:szCs w:val="26"/>
        </w:rPr>
        <w:t>каб</w:t>
      </w:r>
      <w:proofErr w:type="spellEnd"/>
      <w:r w:rsidR="00B7553E" w:rsidRPr="00EB684E">
        <w:rPr>
          <w:sz w:val="26"/>
          <w:szCs w:val="26"/>
        </w:rPr>
        <w:t>.</w:t>
      </w:r>
      <w:r w:rsidR="001867C8">
        <w:rPr>
          <w:sz w:val="26"/>
          <w:szCs w:val="26"/>
        </w:rPr>
        <w:t xml:space="preserve"> 311</w:t>
      </w:r>
      <w:r w:rsidR="00B7553E" w:rsidRPr="00EB684E">
        <w:rPr>
          <w:sz w:val="26"/>
          <w:szCs w:val="26"/>
        </w:rPr>
        <w:t xml:space="preserve">, телефон </w:t>
      </w:r>
      <w:r w:rsidR="009E594F" w:rsidRPr="00EB684E">
        <w:rPr>
          <w:sz w:val="26"/>
          <w:szCs w:val="26"/>
        </w:rPr>
        <w:t>29-6</w:t>
      </w:r>
      <w:r w:rsidR="001867C8">
        <w:rPr>
          <w:sz w:val="26"/>
          <w:szCs w:val="26"/>
        </w:rPr>
        <w:t>0-10</w:t>
      </w:r>
      <w:r w:rsidR="00B7553E" w:rsidRPr="00EB684E">
        <w:rPr>
          <w:sz w:val="26"/>
          <w:szCs w:val="26"/>
        </w:rPr>
        <w:t xml:space="preserve">, факс </w:t>
      </w:r>
      <w:r w:rsidR="00B7553E" w:rsidRPr="00796A97">
        <w:rPr>
          <w:sz w:val="26"/>
          <w:szCs w:val="26"/>
        </w:rPr>
        <w:t>79-23-33.</w:t>
      </w:r>
      <w:r w:rsidR="00B7553E" w:rsidRPr="00EB684E">
        <w:rPr>
          <w:sz w:val="26"/>
          <w:szCs w:val="26"/>
        </w:rPr>
        <w:t xml:space="preserve"> </w:t>
      </w:r>
    </w:p>
    <w:p w:rsidR="00675CBF" w:rsidRPr="00EB684E" w:rsidRDefault="00675CBF" w:rsidP="002D28BD">
      <w:pPr>
        <w:ind w:firstLine="709"/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Более полная информация об ИФНС России по г. Тюмени №3 - на сайте: </w:t>
      </w:r>
      <w:r w:rsidR="001867C8" w:rsidRPr="001867C8">
        <w:rPr>
          <w:sz w:val="26"/>
          <w:szCs w:val="26"/>
          <w:lang w:val="en-US"/>
        </w:rPr>
        <w:t>www</w:t>
      </w:r>
      <w:r w:rsidR="001867C8" w:rsidRPr="001867C8">
        <w:rPr>
          <w:sz w:val="26"/>
          <w:szCs w:val="26"/>
        </w:rPr>
        <w:t>.</w:t>
      </w:r>
      <w:r w:rsidR="001867C8" w:rsidRPr="001867C8">
        <w:rPr>
          <w:sz w:val="26"/>
          <w:szCs w:val="26"/>
          <w:lang w:val="en-US"/>
        </w:rPr>
        <w:t>n</w:t>
      </w:r>
      <w:proofErr w:type="spellStart"/>
      <w:r w:rsidR="001867C8" w:rsidRPr="001867C8">
        <w:rPr>
          <w:sz w:val="26"/>
          <w:szCs w:val="26"/>
        </w:rPr>
        <w:t>alog</w:t>
      </w:r>
      <w:proofErr w:type="spellEnd"/>
      <w:r w:rsidR="001867C8" w:rsidRPr="001867C8">
        <w:rPr>
          <w:sz w:val="26"/>
          <w:szCs w:val="26"/>
        </w:rPr>
        <w:t>.</w:t>
      </w:r>
      <w:proofErr w:type="spellStart"/>
      <w:r w:rsidR="001867C8" w:rsidRPr="001867C8">
        <w:rPr>
          <w:sz w:val="26"/>
          <w:szCs w:val="26"/>
          <w:lang w:val="en-US"/>
        </w:rPr>
        <w:t>gov</w:t>
      </w:r>
      <w:proofErr w:type="spellEnd"/>
      <w:r w:rsidR="001867C8" w:rsidRPr="001867C8">
        <w:rPr>
          <w:sz w:val="26"/>
          <w:szCs w:val="26"/>
        </w:rPr>
        <w:t>.</w:t>
      </w:r>
      <w:proofErr w:type="spellStart"/>
      <w:r w:rsidR="001867C8" w:rsidRPr="001867C8">
        <w:rPr>
          <w:sz w:val="26"/>
          <w:szCs w:val="26"/>
        </w:rPr>
        <w:t>ru</w:t>
      </w:r>
      <w:proofErr w:type="spellEnd"/>
      <w:r w:rsidR="001867C8" w:rsidRPr="001867C8">
        <w:rPr>
          <w:sz w:val="26"/>
          <w:szCs w:val="26"/>
        </w:rPr>
        <w:t>.</w:t>
      </w:r>
    </w:p>
    <w:p w:rsidR="00675CBF" w:rsidRPr="00EB684E" w:rsidRDefault="001A6B48" w:rsidP="002D28BD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8</w:t>
      </w:r>
      <w:r w:rsidR="00B7553E" w:rsidRPr="00EB684E">
        <w:rPr>
          <w:rFonts w:ascii="Times New Roman" w:hAnsi="Times New Roman" w:cs="Times New Roman"/>
          <w:sz w:val="26"/>
          <w:szCs w:val="26"/>
        </w:rPr>
        <w:t>.</w:t>
      </w:r>
      <w:r w:rsidR="00B7553E" w:rsidRPr="00EB684E">
        <w:rPr>
          <w:sz w:val="26"/>
          <w:szCs w:val="26"/>
        </w:rPr>
        <w:t xml:space="preserve"> </w:t>
      </w:r>
      <w:r w:rsidR="00675CBF" w:rsidRPr="00EB684E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 в ИФНС России по г</w:t>
      </w:r>
      <w:proofErr w:type="gramStart"/>
      <w:r w:rsidR="00675CBF" w:rsidRPr="00EB684E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675CBF" w:rsidRPr="00EB684E">
        <w:rPr>
          <w:rFonts w:ascii="Times New Roman" w:hAnsi="Times New Roman" w:cs="Times New Roman"/>
          <w:sz w:val="26"/>
          <w:szCs w:val="26"/>
        </w:rPr>
        <w:t xml:space="preserve">юмени №3, </w:t>
      </w:r>
      <w:r w:rsidR="006A0EF9" w:rsidRPr="00EB6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соответствия квалификационным требованиям </w:t>
      </w:r>
      <w:r w:rsidR="006A0EF9" w:rsidRPr="00EB68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 w:rsidR="006A0EF9" w:rsidRPr="00EB6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должности.</w:t>
      </w:r>
    </w:p>
    <w:p w:rsidR="00675CBF" w:rsidRDefault="00675CBF" w:rsidP="003157BF">
      <w:pPr>
        <w:ind w:firstLine="709"/>
        <w:jc w:val="both"/>
        <w:rPr>
          <w:sz w:val="26"/>
          <w:szCs w:val="26"/>
        </w:rPr>
      </w:pPr>
      <w:proofErr w:type="gramStart"/>
      <w:r w:rsidRPr="00EB684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="00D345FE" w:rsidRPr="00EB684E">
        <w:rPr>
          <w:sz w:val="26"/>
          <w:szCs w:val="26"/>
        </w:rPr>
        <w:t xml:space="preserve">тестирование и </w:t>
      </w:r>
      <w:r w:rsidRPr="00EB684E">
        <w:rPr>
          <w:sz w:val="26"/>
          <w:szCs w:val="26"/>
        </w:rPr>
        <w:t>индивидуальное собеседование.</w:t>
      </w:r>
      <w:proofErr w:type="gramEnd"/>
    </w:p>
    <w:p w:rsidR="00026AFA" w:rsidRPr="00EB684E" w:rsidRDefault="00026AFA" w:rsidP="003157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</w:t>
      </w:r>
      <w:r w:rsidR="00604539">
        <w:rPr>
          <w:sz w:val="26"/>
          <w:szCs w:val="26"/>
        </w:rPr>
        <w:t>, если кандидат правильно ответил на 70 и более процентов заданных вопросов.</w:t>
      </w:r>
    </w:p>
    <w:p w:rsidR="002C1AA8" w:rsidRPr="00EB684E" w:rsidRDefault="00675CBF" w:rsidP="002C1AA8">
      <w:pPr>
        <w:pStyle w:val="af2"/>
        <w:spacing w:before="0" w:beforeAutospacing="0" w:after="0" w:afterAutospacing="0"/>
        <w:jc w:val="both"/>
        <w:rPr>
          <w:sz w:val="26"/>
          <w:szCs w:val="26"/>
        </w:rPr>
      </w:pPr>
      <w:r w:rsidRPr="00EB684E">
        <w:rPr>
          <w:sz w:val="26"/>
          <w:szCs w:val="26"/>
        </w:rPr>
        <w:tab/>
      </w:r>
      <w:r w:rsidR="002C1AA8" w:rsidRPr="00EB684E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</w:t>
      </w:r>
      <w:r w:rsidR="002C1AA8" w:rsidRPr="00EB684E">
        <w:rPr>
          <w:sz w:val="26"/>
          <w:szCs w:val="26"/>
        </w:rPr>
        <w:lastRenderedPageBreak/>
        <w:t>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</w:t>
      </w:r>
      <w:r w:rsidR="00997495" w:rsidRPr="00EB684E">
        <w:rPr>
          <w:sz w:val="26"/>
          <w:szCs w:val="26"/>
        </w:rPr>
        <w:t xml:space="preserve"> и</w:t>
      </w:r>
      <w:r w:rsidRPr="00EB684E">
        <w:rPr>
          <w:sz w:val="26"/>
          <w:szCs w:val="26"/>
        </w:rPr>
        <w:t xml:space="preserve"> набранных кандидатом по итогам тестирования.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2C1AA8" w:rsidRPr="00EB684E" w:rsidRDefault="002C1AA8" w:rsidP="00997495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2C1AA8" w:rsidRPr="00EB684E" w:rsidRDefault="002C1AA8" w:rsidP="002C1AA8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10. Решение конкурсной комиссии является основанием для назначения его на вакантную должность федеральной государственной гражданской службы либо отказа в таком назначении.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По результатам конкурса издается приказ ИФНС России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>юмени №3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Если конкурсной комиссией принято решение о включении в кадровый резерв ИФНС России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 xml:space="preserve">юмени №3 кандидата, не ставшего победителем конкурса на замещение вакантной должности гражданской службы, то с согласия указанного лица издается приказ ИФНС России по г.Тюмени №3 о включении его в кадровый резерв ИФНС России по г.Тюмени №3 для замещения должностей гражданской службы той же группы, </w:t>
      </w:r>
      <w:proofErr w:type="gramStart"/>
      <w:r w:rsidRPr="00EB684E">
        <w:rPr>
          <w:sz w:val="26"/>
          <w:szCs w:val="26"/>
        </w:rPr>
        <w:t>к</w:t>
      </w:r>
      <w:proofErr w:type="gramEnd"/>
      <w:r w:rsidRPr="00EB684E">
        <w:rPr>
          <w:sz w:val="26"/>
          <w:szCs w:val="26"/>
        </w:rPr>
        <w:t xml:space="preserve"> которой относилась вакантная должность гражданской службы.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Информация о результатах конкурса в этот же срок размещается на официальном сайте ФНС России в информационно-телекоммуникационной сети "Интернет".</w:t>
      </w:r>
    </w:p>
    <w:p w:rsidR="00E16559" w:rsidRPr="00EB684E" w:rsidRDefault="00E16559" w:rsidP="00E16559">
      <w:pPr>
        <w:pStyle w:val="af2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684E">
        <w:rPr>
          <w:sz w:val="26"/>
          <w:szCs w:val="26"/>
        </w:rPr>
        <w:t>11. 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04539" w:rsidRDefault="00675CBF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Приложени</w:t>
      </w:r>
      <w:r w:rsidR="00604539">
        <w:rPr>
          <w:rFonts w:ascii="Times New Roman" w:hAnsi="Times New Roman" w:cs="Times New Roman"/>
          <w:sz w:val="26"/>
          <w:szCs w:val="26"/>
        </w:rPr>
        <w:t>я</w:t>
      </w:r>
      <w:r w:rsidRPr="00EB684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04539" w:rsidRDefault="00604539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</w:t>
      </w:r>
      <w:r w:rsidR="00675CBF" w:rsidRPr="00EB684E">
        <w:rPr>
          <w:rFonts w:ascii="Times New Roman" w:hAnsi="Times New Roman" w:cs="Times New Roman"/>
          <w:sz w:val="26"/>
          <w:szCs w:val="26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75CBF" w:rsidRPr="00EB684E" w:rsidRDefault="00604539" w:rsidP="003C2784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гражданина Российской Федерации 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 на 2 листах</w:t>
      </w:r>
      <w:r w:rsidR="00675CBF" w:rsidRPr="00EB684E">
        <w:rPr>
          <w:rFonts w:ascii="Times New Roman" w:hAnsi="Times New Roman" w:cs="Times New Roman"/>
          <w:sz w:val="26"/>
          <w:szCs w:val="26"/>
        </w:rPr>
        <w:t>.</w:t>
      </w:r>
    </w:p>
    <w:p w:rsidR="00B7553E" w:rsidRDefault="00B7553E" w:rsidP="006E0157">
      <w:pPr>
        <w:ind w:firstLine="708"/>
        <w:jc w:val="both"/>
        <w:rPr>
          <w:sz w:val="28"/>
          <w:szCs w:val="20"/>
        </w:rPr>
      </w:pPr>
    </w:p>
    <w:p w:rsidR="002D2373" w:rsidRDefault="00B7553E" w:rsidP="007F5D25">
      <w:r>
        <w:t xml:space="preserve">                                                                    </w:t>
      </w:r>
      <w:r w:rsidR="009E594F">
        <w:t xml:space="preserve">                              </w:t>
      </w:r>
      <w:r w:rsidR="00931D5C">
        <w:t xml:space="preserve">  </w:t>
      </w:r>
      <w:r w:rsidR="007F5D25">
        <w:t xml:space="preserve">                       </w:t>
      </w:r>
    </w:p>
    <w:p w:rsidR="002D2373" w:rsidRDefault="002D2373">
      <w:r>
        <w:br w:type="page"/>
      </w:r>
    </w:p>
    <w:p w:rsidR="007F5D25" w:rsidRDefault="007F5D25" w:rsidP="007F5D25"/>
    <w:p w:rsidR="007F5D25" w:rsidRDefault="007F5D25" w:rsidP="007F5D25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31F23">
        <w:rPr>
          <w:sz w:val="26"/>
          <w:szCs w:val="26"/>
        </w:rPr>
        <w:t>П</w:t>
      </w:r>
      <w:r w:rsidR="00604539" w:rsidRPr="00604539">
        <w:rPr>
          <w:sz w:val="26"/>
          <w:szCs w:val="26"/>
        </w:rPr>
        <w:t>риложение №1</w:t>
      </w:r>
    </w:p>
    <w:p w:rsidR="007F5D25" w:rsidRDefault="007F5D25" w:rsidP="007F5D25">
      <w:pPr>
        <w:rPr>
          <w:sz w:val="26"/>
          <w:szCs w:val="26"/>
        </w:rPr>
      </w:pPr>
    </w:p>
    <w:p w:rsidR="00B648F8" w:rsidRPr="007F5D25" w:rsidRDefault="007F5D25" w:rsidP="007F5D2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 w:rsidR="00A50911">
        <w:rPr>
          <w:sz w:val="26"/>
          <w:szCs w:val="26"/>
        </w:rPr>
        <w:t>Н</w:t>
      </w:r>
      <w:r w:rsidR="00B648F8" w:rsidRPr="00EB684E">
        <w:rPr>
          <w:sz w:val="26"/>
          <w:szCs w:val="26"/>
        </w:rPr>
        <w:t>ачальник</w:t>
      </w:r>
      <w:r w:rsidR="00A50911">
        <w:rPr>
          <w:sz w:val="26"/>
          <w:szCs w:val="26"/>
        </w:rPr>
        <w:t>у</w:t>
      </w:r>
      <w:r w:rsidR="00B648F8" w:rsidRPr="00EB684E">
        <w:rPr>
          <w:sz w:val="26"/>
          <w:szCs w:val="26"/>
        </w:rPr>
        <w:t xml:space="preserve"> ИФНС России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B648F8" w:rsidRPr="00EB684E">
        <w:rPr>
          <w:sz w:val="26"/>
          <w:szCs w:val="26"/>
        </w:rPr>
        <w:t>по г</w:t>
      </w:r>
      <w:proofErr w:type="gramStart"/>
      <w:r w:rsidR="00B648F8" w:rsidRPr="00EB684E">
        <w:rPr>
          <w:sz w:val="26"/>
          <w:szCs w:val="26"/>
        </w:rPr>
        <w:t>.Т</w:t>
      </w:r>
      <w:proofErr w:type="gramEnd"/>
      <w:r w:rsidR="00B648F8" w:rsidRPr="00EB684E">
        <w:rPr>
          <w:sz w:val="26"/>
          <w:szCs w:val="26"/>
        </w:rPr>
        <w:t>юмени №</w:t>
      </w:r>
      <w:r>
        <w:rPr>
          <w:sz w:val="26"/>
          <w:szCs w:val="26"/>
        </w:rPr>
        <w:t xml:space="preserve"> </w:t>
      </w:r>
      <w:r w:rsidR="00B648F8" w:rsidRPr="00EB684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r w:rsidR="00A50911">
        <w:rPr>
          <w:sz w:val="26"/>
          <w:szCs w:val="26"/>
        </w:rPr>
        <w:t>С.А.Жуковой</w:t>
      </w:r>
      <w:r w:rsidR="00B648F8">
        <w:t xml:space="preserve"> </w:t>
      </w:r>
    </w:p>
    <w:p w:rsidR="00B648F8" w:rsidRDefault="00182D0D" w:rsidP="00B648F8">
      <w:pPr>
        <w:jc w:val="right"/>
        <w:rPr>
          <w:sz w:val="28"/>
          <w:szCs w:val="20"/>
        </w:rPr>
      </w:pPr>
      <w:r>
        <w:t xml:space="preserve">          </w:t>
      </w:r>
      <w:r w:rsidR="00B648F8">
        <w:t>___________________________</w:t>
      </w:r>
    </w:p>
    <w:p w:rsidR="00B648F8" w:rsidRDefault="00B648F8" w:rsidP="00B648F8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</w:t>
      </w:r>
      <w:r w:rsidR="00896006">
        <w:rPr>
          <w:sz w:val="18"/>
        </w:rPr>
        <w:t xml:space="preserve">                </w:t>
      </w:r>
      <w:r>
        <w:rPr>
          <w:sz w:val="18"/>
        </w:rPr>
        <w:t xml:space="preserve"> (фамилия, имя, отчество</w:t>
      </w:r>
      <w:r w:rsidR="00896006">
        <w:rPr>
          <w:sz w:val="18"/>
        </w:rPr>
        <w:t>, должность</w:t>
      </w:r>
      <w:r>
        <w:rPr>
          <w:sz w:val="18"/>
        </w:rPr>
        <w:t>)</w:t>
      </w:r>
    </w:p>
    <w:p w:rsidR="00B648F8" w:rsidRDefault="00B648F8" w:rsidP="00B648F8">
      <w:pPr>
        <w:jc w:val="right"/>
        <w:rPr>
          <w:sz w:val="18"/>
          <w:szCs w:val="20"/>
        </w:rPr>
      </w:pPr>
    </w:p>
    <w:p w:rsidR="00221FA9" w:rsidRDefault="00221FA9" w:rsidP="00B648F8">
      <w:pPr>
        <w:jc w:val="right"/>
        <w:rPr>
          <w:sz w:val="18"/>
          <w:szCs w:val="20"/>
        </w:rPr>
      </w:pPr>
    </w:p>
    <w:p w:rsidR="00B648F8" w:rsidRDefault="00B648F8" w:rsidP="00B648F8">
      <w:pPr>
        <w:jc w:val="right"/>
        <w:rPr>
          <w:sz w:val="18"/>
          <w:szCs w:val="20"/>
        </w:rPr>
      </w:pP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B684E">
        <w:rPr>
          <w:rFonts w:ascii="Times New Roman" w:hAnsi="Times New Roman" w:cs="Times New Roman"/>
          <w:sz w:val="26"/>
          <w:szCs w:val="26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B684E"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B684E">
        <w:rPr>
          <w:rFonts w:ascii="Times New Roman" w:hAnsi="Times New Roman" w:cs="Times New Roman"/>
          <w:sz w:val="26"/>
          <w:szCs w:val="26"/>
        </w:rPr>
        <w:t>Проживаю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2A541B" w:rsidRDefault="002A541B" w:rsidP="002A541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B684E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B648F8" w:rsidRDefault="002A541B" w:rsidP="002A541B">
      <w:pPr>
        <w:jc w:val="both"/>
        <w:rPr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(рабочий, сотовый)</w:t>
      </w:r>
    </w:p>
    <w:p w:rsidR="002A541B" w:rsidRDefault="00B648F8" w:rsidP="00B648F8">
      <w:pPr>
        <w:jc w:val="both"/>
      </w:pPr>
      <w:r>
        <w:t xml:space="preserve">                                                             </w:t>
      </w:r>
    </w:p>
    <w:p w:rsidR="00B648F8" w:rsidRPr="00EB684E" w:rsidRDefault="002A541B" w:rsidP="002A541B">
      <w:pPr>
        <w:jc w:val="center"/>
        <w:rPr>
          <w:sz w:val="26"/>
          <w:szCs w:val="26"/>
        </w:rPr>
      </w:pPr>
      <w:r w:rsidRPr="00EB684E">
        <w:rPr>
          <w:sz w:val="26"/>
          <w:szCs w:val="26"/>
        </w:rPr>
        <w:t>з</w:t>
      </w:r>
      <w:r w:rsidR="00B648F8" w:rsidRPr="00EB684E">
        <w:rPr>
          <w:sz w:val="26"/>
          <w:szCs w:val="26"/>
        </w:rPr>
        <w:t>аявление</w:t>
      </w:r>
    </w:p>
    <w:p w:rsidR="00B648F8" w:rsidRPr="00EB684E" w:rsidRDefault="00B648F8" w:rsidP="00B648F8">
      <w:pPr>
        <w:jc w:val="both"/>
        <w:rPr>
          <w:sz w:val="26"/>
          <w:szCs w:val="26"/>
        </w:rPr>
      </w:pPr>
    </w:p>
    <w:p w:rsidR="00B648F8" w:rsidRPr="00EB684E" w:rsidRDefault="00B648F8" w:rsidP="00B648F8">
      <w:pPr>
        <w:jc w:val="both"/>
        <w:rPr>
          <w:u w:val="single"/>
        </w:rPr>
      </w:pPr>
      <w:r w:rsidRPr="00EB684E">
        <w:rPr>
          <w:sz w:val="26"/>
          <w:szCs w:val="26"/>
        </w:rPr>
        <w:t xml:space="preserve">     </w:t>
      </w:r>
      <w:r w:rsidRPr="00EB684E"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</w:t>
      </w:r>
      <w:r w:rsidR="00EB684E">
        <w:t>___________</w:t>
      </w:r>
      <w:r w:rsidR="00EB684E">
        <w:rPr>
          <w:u w:val="single"/>
        </w:rPr>
        <w:t xml:space="preserve">  </w:t>
      </w:r>
    </w:p>
    <w:p w:rsidR="00B648F8" w:rsidRDefault="00B648F8" w:rsidP="00B648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 w:rsidR="00182D0D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(наименование должности и название отдела) </w:t>
      </w:r>
    </w:p>
    <w:p w:rsidR="00B648F8" w:rsidRPr="00EB684E" w:rsidRDefault="00B648F8" w:rsidP="00B648F8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>Инспекции Федеральной налоговой службы по г</w:t>
      </w:r>
      <w:proofErr w:type="gramStart"/>
      <w:r w:rsidRPr="00EB684E">
        <w:rPr>
          <w:sz w:val="26"/>
          <w:szCs w:val="26"/>
        </w:rPr>
        <w:t>.Т</w:t>
      </w:r>
      <w:proofErr w:type="gramEnd"/>
      <w:r w:rsidRPr="00EB684E">
        <w:rPr>
          <w:sz w:val="26"/>
          <w:szCs w:val="26"/>
        </w:rPr>
        <w:t>юмени №3.</w:t>
      </w:r>
    </w:p>
    <w:p w:rsidR="00B648F8" w:rsidRPr="00EB684E" w:rsidRDefault="00B648F8" w:rsidP="00B648F8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   </w:t>
      </w:r>
      <w:r w:rsidRPr="00EB684E"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EB684E">
          <w:rPr>
            <w:sz w:val="26"/>
            <w:szCs w:val="26"/>
          </w:rPr>
          <w:t>2004 г</w:t>
        </w:r>
      </w:smartTag>
      <w:r w:rsidRPr="00EB684E"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</w:t>
      </w:r>
      <w:r w:rsidR="00BF5762" w:rsidRPr="00EB684E">
        <w:rPr>
          <w:sz w:val="26"/>
          <w:szCs w:val="26"/>
        </w:rPr>
        <w:t xml:space="preserve"> </w:t>
      </w:r>
      <w:r w:rsidR="00182D0D" w:rsidRPr="00EB684E">
        <w:rPr>
          <w:sz w:val="26"/>
          <w:szCs w:val="26"/>
        </w:rPr>
        <w:t>(</w:t>
      </w:r>
      <w:proofErr w:type="gramStart"/>
      <w:r w:rsidR="00BF5762" w:rsidRPr="00EB684E">
        <w:rPr>
          <w:sz w:val="26"/>
          <w:szCs w:val="26"/>
        </w:rPr>
        <w:t>ознакомлен</w:t>
      </w:r>
      <w:r w:rsidR="00182D0D" w:rsidRPr="00EB684E">
        <w:rPr>
          <w:sz w:val="26"/>
          <w:szCs w:val="26"/>
        </w:rPr>
        <w:t>а</w:t>
      </w:r>
      <w:proofErr w:type="gramEnd"/>
      <w:r w:rsidR="00182D0D" w:rsidRPr="00EB684E">
        <w:rPr>
          <w:sz w:val="26"/>
          <w:szCs w:val="26"/>
        </w:rPr>
        <w:t>)</w:t>
      </w:r>
      <w:r w:rsidRPr="00EB684E">
        <w:rPr>
          <w:sz w:val="26"/>
          <w:szCs w:val="26"/>
        </w:rPr>
        <w:t>.</w:t>
      </w:r>
    </w:p>
    <w:p w:rsidR="00B648F8" w:rsidRPr="00EB684E" w:rsidRDefault="00B648F8" w:rsidP="00B648F8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   </w:t>
      </w:r>
      <w:r w:rsidRPr="00EB684E">
        <w:rPr>
          <w:sz w:val="26"/>
          <w:szCs w:val="26"/>
        </w:rPr>
        <w:tab/>
        <w:t xml:space="preserve">С проведением процедуры оформления </w:t>
      </w:r>
      <w:r w:rsidR="00A27690">
        <w:rPr>
          <w:noProof/>
          <w:sz w:val="26"/>
          <w:szCs w:val="26"/>
          <w:lang w:eastAsia="zh-T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7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Pr="00EB684E">
        <w:rPr>
          <w:sz w:val="26"/>
          <w:szCs w:val="26"/>
        </w:rPr>
        <w:t xml:space="preserve">допуска к сведениям, составляющим государственную и иную охраняемую законом тайну, </w:t>
      </w:r>
      <w:proofErr w:type="gramStart"/>
      <w:r w:rsidRPr="00EB684E">
        <w:rPr>
          <w:sz w:val="26"/>
          <w:szCs w:val="26"/>
        </w:rPr>
        <w:t>согласен</w:t>
      </w:r>
      <w:proofErr w:type="gramEnd"/>
      <w:r w:rsidR="00182D0D" w:rsidRPr="00EB684E">
        <w:rPr>
          <w:sz w:val="26"/>
          <w:szCs w:val="26"/>
        </w:rPr>
        <w:t xml:space="preserve"> (согласна)</w:t>
      </w:r>
      <w:r w:rsidRPr="00EB684E">
        <w:rPr>
          <w:sz w:val="26"/>
          <w:szCs w:val="26"/>
        </w:rPr>
        <w:t>.</w:t>
      </w:r>
    </w:p>
    <w:p w:rsidR="00B648F8" w:rsidRPr="00EB684E" w:rsidRDefault="00B648F8" w:rsidP="00B648F8">
      <w:pPr>
        <w:jc w:val="both"/>
        <w:rPr>
          <w:sz w:val="26"/>
          <w:szCs w:val="26"/>
        </w:rPr>
      </w:pPr>
      <w:r w:rsidRPr="00EB684E">
        <w:rPr>
          <w:sz w:val="26"/>
          <w:szCs w:val="26"/>
        </w:rPr>
        <w:t xml:space="preserve">   </w:t>
      </w:r>
      <w:r w:rsidRPr="00EB684E"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B648F8" w:rsidRDefault="00B648F8" w:rsidP="00B648F8">
      <w:pPr>
        <w:jc w:val="center"/>
        <w:rPr>
          <w:sz w:val="28"/>
          <w:szCs w:val="20"/>
        </w:rPr>
      </w:pPr>
    </w:p>
    <w:p w:rsidR="00182D0D" w:rsidRDefault="00182D0D" w:rsidP="00B648F8">
      <w:pPr>
        <w:jc w:val="center"/>
        <w:rPr>
          <w:sz w:val="28"/>
          <w:szCs w:val="20"/>
        </w:rPr>
      </w:pPr>
    </w:p>
    <w:p w:rsidR="00B648F8" w:rsidRDefault="00B648F8" w:rsidP="00B648F8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B648F8" w:rsidRDefault="00B648F8" w:rsidP="00B648F8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B648F8" w:rsidRDefault="00B648F8" w:rsidP="00B648F8">
      <w:pPr>
        <w:rPr>
          <w:sz w:val="18"/>
          <w:szCs w:val="20"/>
        </w:rPr>
      </w:pPr>
    </w:p>
    <w:p w:rsidR="00B648F8" w:rsidRDefault="00B648F8" w:rsidP="00B648F8">
      <w:pPr>
        <w:rPr>
          <w:sz w:val="18"/>
          <w:szCs w:val="20"/>
        </w:rPr>
      </w:pPr>
    </w:p>
    <w:p w:rsidR="00B648F8" w:rsidRDefault="00B648F8" w:rsidP="00B648F8">
      <w:pPr>
        <w:rPr>
          <w:sz w:val="18"/>
          <w:szCs w:val="20"/>
        </w:rPr>
      </w:pPr>
    </w:p>
    <w:p w:rsidR="00B648F8" w:rsidRDefault="00B648F8" w:rsidP="00B648F8">
      <w:pPr>
        <w:rPr>
          <w:sz w:val="18"/>
          <w:szCs w:val="20"/>
        </w:rPr>
      </w:pPr>
    </w:p>
    <w:p w:rsidR="00B648F8" w:rsidRDefault="00B648F8" w:rsidP="00B648F8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B7553E" w:rsidRDefault="00B7553E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F3413C" w:rsidRDefault="00F3413C" w:rsidP="00B7553E">
      <w:pPr>
        <w:jc w:val="both"/>
      </w:pPr>
    </w:p>
    <w:p w:rsidR="00B46702" w:rsidRDefault="00B46702" w:rsidP="0060453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2" w:name="Par184"/>
      <w:bookmarkEnd w:id="2"/>
    </w:p>
    <w:p w:rsidR="00C77587" w:rsidRPr="00604539" w:rsidRDefault="00604539" w:rsidP="0060453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0453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604539" w:rsidRDefault="00604539" w:rsidP="00F341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413C" w:rsidRPr="00EB684E" w:rsidRDefault="00F3413C" w:rsidP="00F341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F3413C" w:rsidRPr="00EB684E" w:rsidRDefault="00F3413C" w:rsidP="00F341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F3413C" w:rsidRPr="00EB684E" w:rsidRDefault="00F3413C" w:rsidP="00F341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г</w:t>
      </w:r>
      <w:proofErr w:type="gramStart"/>
      <w:r w:rsidRPr="00EB684E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EB684E">
        <w:rPr>
          <w:rFonts w:ascii="Times New Roman" w:hAnsi="Times New Roman" w:cs="Times New Roman"/>
          <w:sz w:val="26"/>
          <w:szCs w:val="26"/>
        </w:rPr>
        <w:t>юмени №3</w:t>
      </w:r>
    </w:p>
    <w:p w:rsidR="00F3413C" w:rsidRPr="00EB684E" w:rsidRDefault="00F3413C" w:rsidP="00F341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3413C" w:rsidRPr="00EB684E" w:rsidRDefault="00F3413C" w:rsidP="00F341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84E">
        <w:rPr>
          <w:rFonts w:ascii="Times New Roman" w:hAnsi="Times New Roman" w:cs="Times New Roman"/>
          <w:sz w:val="26"/>
          <w:szCs w:val="26"/>
        </w:rPr>
        <w:t>г. _________                                          "__" ________ 20__ г.</w:t>
      </w:r>
    </w:p>
    <w:p w:rsidR="00F3413C" w:rsidRPr="00EB684E" w:rsidRDefault="00F3413C" w:rsidP="00F341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84E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3413C" w:rsidRDefault="00F3413C" w:rsidP="00F3413C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684E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EB684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B684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B684E"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684E"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EB684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 w:rsidRPr="00EB684E"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775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(дата)                            (кем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="00C77587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413C" w:rsidRPr="00C77587" w:rsidRDefault="00F3413C" w:rsidP="00F341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Инспекции Федеральной налоговой службы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юмени №3, расположенного по адресу: ул. Товарное шоссе, д. 15, г. Тюмень, 625009,</w:t>
      </w:r>
      <w:r w:rsidRPr="00C775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77587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а), номера дипломов, направление подготовки или специальность по диплому, квалификация по диплому);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а) и когда);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587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lastRenderedPageBreak/>
        <w:t>пребывание за границей (когда, где, с какой целью);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587">
        <w:rPr>
          <w:rFonts w:ascii="Times New Roman" w:hAnsi="Times New Roman" w:cs="Times New Roman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</w:t>
      </w:r>
      <w:r w:rsidR="00796A97">
        <w:rPr>
          <w:rFonts w:ascii="Times New Roman" w:hAnsi="Times New Roman" w:cs="Times New Roman"/>
          <w:sz w:val="26"/>
          <w:szCs w:val="26"/>
        </w:rPr>
        <w:t xml:space="preserve">во, с какого времени проживают </w:t>
      </w:r>
      <w:r w:rsidRPr="00C77587">
        <w:rPr>
          <w:rFonts w:ascii="Times New Roman" w:hAnsi="Times New Roman" w:cs="Times New Roman"/>
          <w:sz w:val="26"/>
          <w:szCs w:val="26"/>
        </w:rPr>
        <w:t>за границей);</w:t>
      </w:r>
      <w:proofErr w:type="gramEnd"/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юмени №3.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а), что: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юмени №3;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3) в случае отзыва согласия на обработку персональных данных ИФНС России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 xml:space="preserve">юмени №3 вправе продолжить обработку персональных данных при наличии оснований, указанных в </w:t>
      </w:r>
      <w:hyperlink r:id="rId13" w:history="1">
        <w:r w:rsidRPr="00796A9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 w:rsidRPr="00796A97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Pr="00796A9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 w:rsidRPr="00C77587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5" w:history="1">
        <w:r w:rsidRPr="00796A9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 w:rsidRPr="00796A9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796A9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Pr="00796A9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</w:t>
      </w:r>
      <w:r w:rsidRPr="00C77587">
        <w:rPr>
          <w:rFonts w:ascii="Times New Roman" w:hAnsi="Times New Roman" w:cs="Times New Roman"/>
          <w:sz w:val="26"/>
          <w:szCs w:val="26"/>
        </w:rPr>
        <w:t>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ИФНС России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юмени №3 персональные данные хранятся в Инспекции Федеральной налоговой службы по г.Тюмени №3 в течение срока хранения документов, предусмотренного действующим законодательством Российской Федерации;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по г</w:t>
      </w:r>
      <w:proofErr w:type="gramStart"/>
      <w:r w:rsidRPr="00C7758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C77587">
        <w:rPr>
          <w:rFonts w:ascii="Times New Roman" w:hAnsi="Times New Roman" w:cs="Times New Roman"/>
          <w:sz w:val="26"/>
          <w:szCs w:val="26"/>
        </w:rPr>
        <w:t>юмени №3.</w:t>
      </w:r>
    </w:p>
    <w:p w:rsidR="00F3413C" w:rsidRPr="00C77587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587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F3413C" w:rsidRDefault="00F3413C" w:rsidP="00F341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F3413C" w:rsidRDefault="00F3413C" w:rsidP="00F341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F3413C" w:rsidRDefault="00F3413C" w:rsidP="00F3413C"/>
    <w:p w:rsidR="00F3413C" w:rsidRPr="00B7553E" w:rsidRDefault="00F3413C" w:rsidP="00B7553E">
      <w:pPr>
        <w:jc w:val="both"/>
      </w:pPr>
    </w:p>
    <w:sectPr w:rsidR="00F3413C" w:rsidRPr="00B7553E" w:rsidSect="0003235E">
      <w:headerReference w:type="even" r:id="rId17"/>
      <w:headerReference w:type="default" r:id="rId18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90" w:rsidRDefault="00A27690">
      <w:r>
        <w:separator/>
      </w:r>
    </w:p>
  </w:endnote>
  <w:endnote w:type="continuationSeparator" w:id="0">
    <w:p w:rsidR="00A27690" w:rsidRDefault="00A2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90" w:rsidRDefault="00A27690">
      <w:r>
        <w:separator/>
      </w:r>
    </w:p>
  </w:footnote>
  <w:footnote w:type="continuationSeparator" w:id="0">
    <w:p w:rsidR="00A27690" w:rsidRDefault="00A27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C96E56" w:rsidP="007256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25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2574" w:rsidRDefault="00BA25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C96E56" w:rsidP="007256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25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0B8A">
      <w:rPr>
        <w:rStyle w:val="a6"/>
        <w:noProof/>
      </w:rPr>
      <w:t>1</w:t>
    </w:r>
    <w:r>
      <w:rPr>
        <w:rStyle w:val="a6"/>
      </w:rPr>
      <w:fldChar w:fldCharType="end"/>
    </w:r>
  </w:p>
  <w:p w:rsidR="00BA2574" w:rsidRDefault="00BA25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48ED"/>
    <w:rsid w:val="000253C2"/>
    <w:rsid w:val="00026AFA"/>
    <w:rsid w:val="00030F88"/>
    <w:rsid w:val="0003235E"/>
    <w:rsid w:val="00035B1A"/>
    <w:rsid w:val="00041AA1"/>
    <w:rsid w:val="000444B4"/>
    <w:rsid w:val="00047515"/>
    <w:rsid w:val="0004782A"/>
    <w:rsid w:val="00050D3D"/>
    <w:rsid w:val="00056D09"/>
    <w:rsid w:val="00060746"/>
    <w:rsid w:val="000654AF"/>
    <w:rsid w:val="0006695B"/>
    <w:rsid w:val="000744F8"/>
    <w:rsid w:val="00081B07"/>
    <w:rsid w:val="00084D33"/>
    <w:rsid w:val="00085AAF"/>
    <w:rsid w:val="0009162C"/>
    <w:rsid w:val="0009693E"/>
    <w:rsid w:val="000A2AF6"/>
    <w:rsid w:val="000A3496"/>
    <w:rsid w:val="000B21C8"/>
    <w:rsid w:val="000B2C3B"/>
    <w:rsid w:val="000C1596"/>
    <w:rsid w:val="000C1953"/>
    <w:rsid w:val="000C2A71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7592"/>
    <w:rsid w:val="000F7AA6"/>
    <w:rsid w:val="00101056"/>
    <w:rsid w:val="00103AC5"/>
    <w:rsid w:val="0010526F"/>
    <w:rsid w:val="00111408"/>
    <w:rsid w:val="0011223D"/>
    <w:rsid w:val="001122D9"/>
    <w:rsid w:val="00117602"/>
    <w:rsid w:val="001226B0"/>
    <w:rsid w:val="001269E9"/>
    <w:rsid w:val="00126E4F"/>
    <w:rsid w:val="001347E3"/>
    <w:rsid w:val="00140085"/>
    <w:rsid w:val="00141338"/>
    <w:rsid w:val="0014376E"/>
    <w:rsid w:val="00144206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68DA"/>
    <w:rsid w:val="001A6B48"/>
    <w:rsid w:val="001B4836"/>
    <w:rsid w:val="001D1032"/>
    <w:rsid w:val="001D16DA"/>
    <w:rsid w:val="001D3F10"/>
    <w:rsid w:val="001D67D8"/>
    <w:rsid w:val="001E0FB2"/>
    <w:rsid w:val="001E3242"/>
    <w:rsid w:val="001F12B1"/>
    <w:rsid w:val="001F20BB"/>
    <w:rsid w:val="001F600C"/>
    <w:rsid w:val="00201BCC"/>
    <w:rsid w:val="002026B7"/>
    <w:rsid w:val="0020747E"/>
    <w:rsid w:val="00213F95"/>
    <w:rsid w:val="00214FD6"/>
    <w:rsid w:val="00221FA9"/>
    <w:rsid w:val="00234F04"/>
    <w:rsid w:val="0023635E"/>
    <w:rsid w:val="0023739E"/>
    <w:rsid w:val="00245CC4"/>
    <w:rsid w:val="002471D4"/>
    <w:rsid w:val="00256866"/>
    <w:rsid w:val="00261B1D"/>
    <w:rsid w:val="00266C03"/>
    <w:rsid w:val="002719C0"/>
    <w:rsid w:val="00275B40"/>
    <w:rsid w:val="00280588"/>
    <w:rsid w:val="002833DA"/>
    <w:rsid w:val="00283820"/>
    <w:rsid w:val="0028599D"/>
    <w:rsid w:val="00287A7F"/>
    <w:rsid w:val="00287FB8"/>
    <w:rsid w:val="00293179"/>
    <w:rsid w:val="00293AA9"/>
    <w:rsid w:val="00293B4B"/>
    <w:rsid w:val="002A314F"/>
    <w:rsid w:val="002A541B"/>
    <w:rsid w:val="002A7823"/>
    <w:rsid w:val="002C1AA8"/>
    <w:rsid w:val="002C3490"/>
    <w:rsid w:val="002C73A7"/>
    <w:rsid w:val="002D2373"/>
    <w:rsid w:val="002D28BD"/>
    <w:rsid w:val="002D6AF2"/>
    <w:rsid w:val="002E1055"/>
    <w:rsid w:val="002E2471"/>
    <w:rsid w:val="002E5A97"/>
    <w:rsid w:val="002F3AB2"/>
    <w:rsid w:val="002F4485"/>
    <w:rsid w:val="002F5302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302FE"/>
    <w:rsid w:val="0034003A"/>
    <w:rsid w:val="003411F7"/>
    <w:rsid w:val="00342563"/>
    <w:rsid w:val="003431AB"/>
    <w:rsid w:val="003475FA"/>
    <w:rsid w:val="00354700"/>
    <w:rsid w:val="00365791"/>
    <w:rsid w:val="00365D10"/>
    <w:rsid w:val="00367E09"/>
    <w:rsid w:val="00367EA6"/>
    <w:rsid w:val="003701B6"/>
    <w:rsid w:val="00372A0A"/>
    <w:rsid w:val="00373B2A"/>
    <w:rsid w:val="00382FF4"/>
    <w:rsid w:val="00397F0B"/>
    <w:rsid w:val="003A2FD4"/>
    <w:rsid w:val="003A6EC2"/>
    <w:rsid w:val="003A7D95"/>
    <w:rsid w:val="003B5010"/>
    <w:rsid w:val="003C2784"/>
    <w:rsid w:val="003C490B"/>
    <w:rsid w:val="003C6733"/>
    <w:rsid w:val="003C74CD"/>
    <w:rsid w:val="003D1228"/>
    <w:rsid w:val="003D786D"/>
    <w:rsid w:val="003D789A"/>
    <w:rsid w:val="003E3096"/>
    <w:rsid w:val="003E4AC9"/>
    <w:rsid w:val="003F1F88"/>
    <w:rsid w:val="00402F8D"/>
    <w:rsid w:val="00405A30"/>
    <w:rsid w:val="00405E7E"/>
    <w:rsid w:val="00411856"/>
    <w:rsid w:val="00412AF3"/>
    <w:rsid w:val="00413A3B"/>
    <w:rsid w:val="00421089"/>
    <w:rsid w:val="00422DBC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7FB8"/>
    <w:rsid w:val="00453BAA"/>
    <w:rsid w:val="00454E85"/>
    <w:rsid w:val="00454ED6"/>
    <w:rsid w:val="004561D3"/>
    <w:rsid w:val="00457D71"/>
    <w:rsid w:val="004645BD"/>
    <w:rsid w:val="00470613"/>
    <w:rsid w:val="00470803"/>
    <w:rsid w:val="00471FA6"/>
    <w:rsid w:val="0047543B"/>
    <w:rsid w:val="00477B35"/>
    <w:rsid w:val="0048636C"/>
    <w:rsid w:val="0049042D"/>
    <w:rsid w:val="00491BD0"/>
    <w:rsid w:val="00492EAE"/>
    <w:rsid w:val="004B0D85"/>
    <w:rsid w:val="004C1F60"/>
    <w:rsid w:val="004C3132"/>
    <w:rsid w:val="004C4C47"/>
    <w:rsid w:val="004C5AAD"/>
    <w:rsid w:val="004C5B5D"/>
    <w:rsid w:val="004D6638"/>
    <w:rsid w:val="004E334E"/>
    <w:rsid w:val="004E3F36"/>
    <w:rsid w:val="004E44BE"/>
    <w:rsid w:val="004E4805"/>
    <w:rsid w:val="004E75F5"/>
    <w:rsid w:val="004F230B"/>
    <w:rsid w:val="004F4072"/>
    <w:rsid w:val="0050480D"/>
    <w:rsid w:val="00510054"/>
    <w:rsid w:val="00512D4C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60A34"/>
    <w:rsid w:val="0057083A"/>
    <w:rsid w:val="005729FF"/>
    <w:rsid w:val="00573623"/>
    <w:rsid w:val="005738EE"/>
    <w:rsid w:val="00594013"/>
    <w:rsid w:val="005946FC"/>
    <w:rsid w:val="0059633F"/>
    <w:rsid w:val="00597707"/>
    <w:rsid w:val="005A0891"/>
    <w:rsid w:val="005A4ABB"/>
    <w:rsid w:val="005A4C84"/>
    <w:rsid w:val="005A7D16"/>
    <w:rsid w:val="005B01D5"/>
    <w:rsid w:val="005B7FC7"/>
    <w:rsid w:val="005C6466"/>
    <w:rsid w:val="005C7668"/>
    <w:rsid w:val="005D11D6"/>
    <w:rsid w:val="005D1532"/>
    <w:rsid w:val="005D45D6"/>
    <w:rsid w:val="005D4FB6"/>
    <w:rsid w:val="005D5D7C"/>
    <w:rsid w:val="005D7CFF"/>
    <w:rsid w:val="005E2E40"/>
    <w:rsid w:val="005F3111"/>
    <w:rsid w:val="005F3D01"/>
    <w:rsid w:val="00602550"/>
    <w:rsid w:val="00604539"/>
    <w:rsid w:val="00606265"/>
    <w:rsid w:val="00611348"/>
    <w:rsid w:val="00621EC3"/>
    <w:rsid w:val="00624EF5"/>
    <w:rsid w:val="00625288"/>
    <w:rsid w:val="00625E9E"/>
    <w:rsid w:val="00641DA3"/>
    <w:rsid w:val="0064425C"/>
    <w:rsid w:val="00652723"/>
    <w:rsid w:val="00654646"/>
    <w:rsid w:val="00660F21"/>
    <w:rsid w:val="00661708"/>
    <w:rsid w:val="00662426"/>
    <w:rsid w:val="00665A2F"/>
    <w:rsid w:val="00665D1D"/>
    <w:rsid w:val="00671409"/>
    <w:rsid w:val="00672CA7"/>
    <w:rsid w:val="006734E7"/>
    <w:rsid w:val="0067432B"/>
    <w:rsid w:val="006743BB"/>
    <w:rsid w:val="00675CBF"/>
    <w:rsid w:val="00676DEA"/>
    <w:rsid w:val="00676F79"/>
    <w:rsid w:val="006839FF"/>
    <w:rsid w:val="006843CF"/>
    <w:rsid w:val="00690E93"/>
    <w:rsid w:val="006943D7"/>
    <w:rsid w:val="0069456D"/>
    <w:rsid w:val="006968D1"/>
    <w:rsid w:val="006971F3"/>
    <w:rsid w:val="006A0EF9"/>
    <w:rsid w:val="006A30AA"/>
    <w:rsid w:val="006B3D8E"/>
    <w:rsid w:val="006B538D"/>
    <w:rsid w:val="006B6850"/>
    <w:rsid w:val="006C1AFD"/>
    <w:rsid w:val="006D1886"/>
    <w:rsid w:val="006D1CEE"/>
    <w:rsid w:val="006D35E7"/>
    <w:rsid w:val="006D666E"/>
    <w:rsid w:val="006E0157"/>
    <w:rsid w:val="006E357A"/>
    <w:rsid w:val="006E5418"/>
    <w:rsid w:val="006E7F61"/>
    <w:rsid w:val="006F0D07"/>
    <w:rsid w:val="006F1BBC"/>
    <w:rsid w:val="006F1FA3"/>
    <w:rsid w:val="006F3188"/>
    <w:rsid w:val="0070143F"/>
    <w:rsid w:val="0070632E"/>
    <w:rsid w:val="00706455"/>
    <w:rsid w:val="00712160"/>
    <w:rsid w:val="00713D83"/>
    <w:rsid w:val="00716B3D"/>
    <w:rsid w:val="00717D76"/>
    <w:rsid w:val="00723D7E"/>
    <w:rsid w:val="0072565B"/>
    <w:rsid w:val="00725DE7"/>
    <w:rsid w:val="0073516B"/>
    <w:rsid w:val="00743CB5"/>
    <w:rsid w:val="007550F0"/>
    <w:rsid w:val="007619AB"/>
    <w:rsid w:val="007762F9"/>
    <w:rsid w:val="007836F1"/>
    <w:rsid w:val="0078695B"/>
    <w:rsid w:val="007879DB"/>
    <w:rsid w:val="0079015D"/>
    <w:rsid w:val="00796A97"/>
    <w:rsid w:val="007A0415"/>
    <w:rsid w:val="007A42DF"/>
    <w:rsid w:val="007A49A0"/>
    <w:rsid w:val="007A55F9"/>
    <w:rsid w:val="007A7200"/>
    <w:rsid w:val="007B4CEB"/>
    <w:rsid w:val="007C2D1D"/>
    <w:rsid w:val="007C49BB"/>
    <w:rsid w:val="007C7496"/>
    <w:rsid w:val="007D5C1D"/>
    <w:rsid w:val="007D65C3"/>
    <w:rsid w:val="007D7805"/>
    <w:rsid w:val="007E3A9D"/>
    <w:rsid w:val="007E7282"/>
    <w:rsid w:val="007F0F54"/>
    <w:rsid w:val="007F29E2"/>
    <w:rsid w:val="007F33A8"/>
    <w:rsid w:val="007F439D"/>
    <w:rsid w:val="007F56B3"/>
    <w:rsid w:val="007F5D25"/>
    <w:rsid w:val="007F790F"/>
    <w:rsid w:val="007F7F6B"/>
    <w:rsid w:val="007F7FFA"/>
    <w:rsid w:val="0080412A"/>
    <w:rsid w:val="00822E8A"/>
    <w:rsid w:val="0082430D"/>
    <w:rsid w:val="00825032"/>
    <w:rsid w:val="00827D2B"/>
    <w:rsid w:val="008316B4"/>
    <w:rsid w:val="008342BB"/>
    <w:rsid w:val="00835513"/>
    <w:rsid w:val="0083798C"/>
    <w:rsid w:val="00837C82"/>
    <w:rsid w:val="00851F12"/>
    <w:rsid w:val="008577C8"/>
    <w:rsid w:val="00865299"/>
    <w:rsid w:val="008720C9"/>
    <w:rsid w:val="00883952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6760"/>
    <w:rsid w:val="008C39A5"/>
    <w:rsid w:val="008C7876"/>
    <w:rsid w:val="008D22D4"/>
    <w:rsid w:val="008D2599"/>
    <w:rsid w:val="008D2C47"/>
    <w:rsid w:val="008D7170"/>
    <w:rsid w:val="008E4298"/>
    <w:rsid w:val="008E44CC"/>
    <w:rsid w:val="008E4C23"/>
    <w:rsid w:val="008F7812"/>
    <w:rsid w:val="00912A38"/>
    <w:rsid w:val="009170FE"/>
    <w:rsid w:val="00917182"/>
    <w:rsid w:val="00917D7E"/>
    <w:rsid w:val="009256E8"/>
    <w:rsid w:val="00925F8C"/>
    <w:rsid w:val="00931D5C"/>
    <w:rsid w:val="00944C50"/>
    <w:rsid w:val="00957178"/>
    <w:rsid w:val="009633AF"/>
    <w:rsid w:val="009762A3"/>
    <w:rsid w:val="00976DAB"/>
    <w:rsid w:val="00982105"/>
    <w:rsid w:val="009935A0"/>
    <w:rsid w:val="009964BF"/>
    <w:rsid w:val="00997495"/>
    <w:rsid w:val="009A1FD8"/>
    <w:rsid w:val="009D560D"/>
    <w:rsid w:val="009D5CFE"/>
    <w:rsid w:val="009D779B"/>
    <w:rsid w:val="009E2DE0"/>
    <w:rsid w:val="009E35BE"/>
    <w:rsid w:val="009E5330"/>
    <w:rsid w:val="009E594F"/>
    <w:rsid w:val="009F0024"/>
    <w:rsid w:val="009F7582"/>
    <w:rsid w:val="00A027A9"/>
    <w:rsid w:val="00A0323D"/>
    <w:rsid w:val="00A05FE6"/>
    <w:rsid w:val="00A13395"/>
    <w:rsid w:val="00A133CE"/>
    <w:rsid w:val="00A1570A"/>
    <w:rsid w:val="00A20BAC"/>
    <w:rsid w:val="00A255EF"/>
    <w:rsid w:val="00A27690"/>
    <w:rsid w:val="00A31602"/>
    <w:rsid w:val="00A324E8"/>
    <w:rsid w:val="00A343D0"/>
    <w:rsid w:val="00A34CA8"/>
    <w:rsid w:val="00A40D67"/>
    <w:rsid w:val="00A417D4"/>
    <w:rsid w:val="00A41E3C"/>
    <w:rsid w:val="00A42B5E"/>
    <w:rsid w:val="00A47711"/>
    <w:rsid w:val="00A50911"/>
    <w:rsid w:val="00A52888"/>
    <w:rsid w:val="00A55E77"/>
    <w:rsid w:val="00A62A9E"/>
    <w:rsid w:val="00A63EB7"/>
    <w:rsid w:val="00A654E2"/>
    <w:rsid w:val="00A662E0"/>
    <w:rsid w:val="00A73C37"/>
    <w:rsid w:val="00A76D67"/>
    <w:rsid w:val="00A77038"/>
    <w:rsid w:val="00A81A5D"/>
    <w:rsid w:val="00A82DBA"/>
    <w:rsid w:val="00A868AF"/>
    <w:rsid w:val="00A9384B"/>
    <w:rsid w:val="00A96D21"/>
    <w:rsid w:val="00A9788D"/>
    <w:rsid w:val="00AA1DED"/>
    <w:rsid w:val="00AA3208"/>
    <w:rsid w:val="00AB1062"/>
    <w:rsid w:val="00AB3FAF"/>
    <w:rsid w:val="00AB7696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2520"/>
    <w:rsid w:val="00B53649"/>
    <w:rsid w:val="00B56883"/>
    <w:rsid w:val="00B57952"/>
    <w:rsid w:val="00B61516"/>
    <w:rsid w:val="00B648F8"/>
    <w:rsid w:val="00B6491F"/>
    <w:rsid w:val="00B739B9"/>
    <w:rsid w:val="00B7553E"/>
    <w:rsid w:val="00B927E6"/>
    <w:rsid w:val="00B92F8F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3D3B"/>
    <w:rsid w:val="00BC63AA"/>
    <w:rsid w:val="00BD64BD"/>
    <w:rsid w:val="00BE2405"/>
    <w:rsid w:val="00BE2B8C"/>
    <w:rsid w:val="00BF04BD"/>
    <w:rsid w:val="00BF1B7B"/>
    <w:rsid w:val="00BF4DE3"/>
    <w:rsid w:val="00BF4E43"/>
    <w:rsid w:val="00BF5762"/>
    <w:rsid w:val="00C0630F"/>
    <w:rsid w:val="00C11698"/>
    <w:rsid w:val="00C12025"/>
    <w:rsid w:val="00C12C6E"/>
    <w:rsid w:val="00C14F6F"/>
    <w:rsid w:val="00C210E0"/>
    <w:rsid w:val="00C31EF9"/>
    <w:rsid w:val="00C40F44"/>
    <w:rsid w:val="00C424FD"/>
    <w:rsid w:val="00C47D5C"/>
    <w:rsid w:val="00C54E45"/>
    <w:rsid w:val="00C60751"/>
    <w:rsid w:val="00C61FE7"/>
    <w:rsid w:val="00C671B4"/>
    <w:rsid w:val="00C72548"/>
    <w:rsid w:val="00C75C31"/>
    <w:rsid w:val="00C77587"/>
    <w:rsid w:val="00C77739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6E56"/>
    <w:rsid w:val="00C97A7E"/>
    <w:rsid w:val="00CA3E55"/>
    <w:rsid w:val="00CA58A0"/>
    <w:rsid w:val="00CA7783"/>
    <w:rsid w:val="00CB6D83"/>
    <w:rsid w:val="00CC1A1F"/>
    <w:rsid w:val="00CC21BF"/>
    <w:rsid w:val="00CC34E0"/>
    <w:rsid w:val="00CC4985"/>
    <w:rsid w:val="00CD0F31"/>
    <w:rsid w:val="00CD2088"/>
    <w:rsid w:val="00CD2714"/>
    <w:rsid w:val="00CE2F71"/>
    <w:rsid w:val="00CF23A8"/>
    <w:rsid w:val="00CF37D2"/>
    <w:rsid w:val="00CF4557"/>
    <w:rsid w:val="00CF45A9"/>
    <w:rsid w:val="00CF5761"/>
    <w:rsid w:val="00CF5CF9"/>
    <w:rsid w:val="00CF77F7"/>
    <w:rsid w:val="00D0266C"/>
    <w:rsid w:val="00D138AB"/>
    <w:rsid w:val="00D22468"/>
    <w:rsid w:val="00D25860"/>
    <w:rsid w:val="00D25889"/>
    <w:rsid w:val="00D345FE"/>
    <w:rsid w:val="00D35E9E"/>
    <w:rsid w:val="00D40B71"/>
    <w:rsid w:val="00D4533A"/>
    <w:rsid w:val="00D50892"/>
    <w:rsid w:val="00D5652D"/>
    <w:rsid w:val="00D630F5"/>
    <w:rsid w:val="00D75F1E"/>
    <w:rsid w:val="00D77DF9"/>
    <w:rsid w:val="00D84BD9"/>
    <w:rsid w:val="00D90A42"/>
    <w:rsid w:val="00D94072"/>
    <w:rsid w:val="00D96BDB"/>
    <w:rsid w:val="00DA09F8"/>
    <w:rsid w:val="00DA4104"/>
    <w:rsid w:val="00DA661C"/>
    <w:rsid w:val="00DB0E5E"/>
    <w:rsid w:val="00DB3D2F"/>
    <w:rsid w:val="00DB7489"/>
    <w:rsid w:val="00DC0B8A"/>
    <w:rsid w:val="00DC3A1B"/>
    <w:rsid w:val="00DC56A2"/>
    <w:rsid w:val="00DC5E68"/>
    <w:rsid w:val="00DD21CE"/>
    <w:rsid w:val="00DD4A44"/>
    <w:rsid w:val="00DD4AB8"/>
    <w:rsid w:val="00DD5076"/>
    <w:rsid w:val="00DE05F3"/>
    <w:rsid w:val="00DE0E9E"/>
    <w:rsid w:val="00DE19B5"/>
    <w:rsid w:val="00DF5665"/>
    <w:rsid w:val="00E02A03"/>
    <w:rsid w:val="00E05845"/>
    <w:rsid w:val="00E06FDD"/>
    <w:rsid w:val="00E11C50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F23"/>
    <w:rsid w:val="00E35818"/>
    <w:rsid w:val="00E35D75"/>
    <w:rsid w:val="00E37247"/>
    <w:rsid w:val="00E421AA"/>
    <w:rsid w:val="00E46209"/>
    <w:rsid w:val="00E5793A"/>
    <w:rsid w:val="00E61DEA"/>
    <w:rsid w:val="00E70617"/>
    <w:rsid w:val="00E70A1E"/>
    <w:rsid w:val="00E7115E"/>
    <w:rsid w:val="00E75307"/>
    <w:rsid w:val="00E84521"/>
    <w:rsid w:val="00E861FE"/>
    <w:rsid w:val="00E9786B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ADD"/>
    <w:rsid w:val="00EF0551"/>
    <w:rsid w:val="00EF1A8B"/>
    <w:rsid w:val="00EF6582"/>
    <w:rsid w:val="00F00066"/>
    <w:rsid w:val="00F0221C"/>
    <w:rsid w:val="00F10CF7"/>
    <w:rsid w:val="00F12C76"/>
    <w:rsid w:val="00F16055"/>
    <w:rsid w:val="00F22339"/>
    <w:rsid w:val="00F230DF"/>
    <w:rsid w:val="00F2318D"/>
    <w:rsid w:val="00F252E7"/>
    <w:rsid w:val="00F30F3C"/>
    <w:rsid w:val="00F3413C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6A1C"/>
    <w:rsid w:val="00F67D11"/>
    <w:rsid w:val="00F704CA"/>
    <w:rsid w:val="00F709C8"/>
    <w:rsid w:val="00F70D86"/>
    <w:rsid w:val="00F75731"/>
    <w:rsid w:val="00F80F23"/>
    <w:rsid w:val="00F82CF5"/>
    <w:rsid w:val="00F87339"/>
    <w:rsid w:val="00F87B47"/>
    <w:rsid w:val="00FA0187"/>
    <w:rsid w:val="00FA3E67"/>
    <w:rsid w:val="00FB0627"/>
    <w:rsid w:val="00FB5DF4"/>
    <w:rsid w:val="00FB6362"/>
    <w:rsid w:val="00FD498F"/>
    <w:rsid w:val="00FE0FF1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rsid w:val="00B7553E"/>
    <w:pPr>
      <w:ind w:left="225"/>
      <w:jc w:val="both"/>
    </w:pPr>
    <w:rPr>
      <w:sz w:val="28"/>
      <w:szCs w:val="20"/>
    </w:rPr>
  </w:style>
  <w:style w:type="paragraph" w:styleId="a5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565B"/>
  </w:style>
  <w:style w:type="paragraph" w:customStyle="1" w:styleId="a7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8">
    <w:name w:val="Body Text"/>
    <w:basedOn w:val="a"/>
    <w:link w:val="a9"/>
    <w:rsid w:val="006E357A"/>
    <w:pPr>
      <w:spacing w:after="120"/>
    </w:pPr>
  </w:style>
  <w:style w:type="character" w:customStyle="1" w:styleId="aa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a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B648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48C6"/>
    <w:rPr>
      <w:sz w:val="24"/>
      <w:szCs w:val="24"/>
    </w:rPr>
  </w:style>
  <w:style w:type="paragraph" w:styleId="af">
    <w:name w:val="Plain Text"/>
    <w:basedOn w:val="a"/>
    <w:link w:val="af0"/>
    <w:rsid w:val="00F252E7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3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link w:val="ab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paragraph" w:customStyle="1" w:styleId="Default">
    <w:name w:val="Default"/>
    <w:rsid w:val="004C5B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rsid w:val="00B7553E"/>
    <w:pPr>
      <w:ind w:left="225"/>
      <w:jc w:val="both"/>
    </w:pPr>
    <w:rPr>
      <w:sz w:val="28"/>
      <w:szCs w:val="20"/>
    </w:rPr>
  </w:style>
  <w:style w:type="paragraph" w:styleId="a5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565B"/>
  </w:style>
  <w:style w:type="paragraph" w:customStyle="1" w:styleId="a7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8">
    <w:name w:val="Body Text"/>
    <w:basedOn w:val="a"/>
    <w:link w:val="a9"/>
    <w:rsid w:val="006E357A"/>
    <w:pPr>
      <w:spacing w:after="120"/>
    </w:pPr>
  </w:style>
  <w:style w:type="character" w:customStyle="1" w:styleId="aa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a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B648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48C6"/>
    <w:rPr>
      <w:sz w:val="24"/>
      <w:szCs w:val="24"/>
    </w:rPr>
  </w:style>
  <w:style w:type="paragraph" w:styleId="af">
    <w:name w:val="Plain Text"/>
    <w:basedOn w:val="a"/>
    <w:link w:val="af0"/>
    <w:rsid w:val="00F252E7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3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link w:val="ab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paragraph" w:customStyle="1" w:styleId="Default">
    <w:name w:val="Default"/>
    <w:rsid w:val="004C5B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7B6323BA2148CB6D1112EF8665C1272E5FA8A4D515A60FF331B85C4ICr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3A40F14629A7AF18239F7856A90DDEF7999BBD9A0864CD2F0CAC85E4053EDD53A1AD84iA4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AE3F8C60i74DI" TargetMode="External"/><Relationship Id="rId10" Type="http://schemas.openxmlformats.org/officeDocument/2006/relationships/hyperlink" Target="garantF1://10800200.1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E6Ei7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AA6A9-5C1B-4295-8663-4F6DEAE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7275</Words>
  <Characters>41472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48650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Екатерина Фролова</cp:lastModifiedBy>
  <cp:revision>2</cp:revision>
  <cp:lastPrinted>2021-04-05T05:10:00Z</cp:lastPrinted>
  <dcterms:created xsi:type="dcterms:W3CDTF">2021-04-12T09:07:00Z</dcterms:created>
  <dcterms:modified xsi:type="dcterms:W3CDTF">2021-04-12T09:07:00Z</dcterms:modified>
</cp:coreProperties>
</file>