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2565B" w:rsidRDefault="0072565B" w:rsidP="0072565B">
      <w:pPr>
        <w:jc w:val="right"/>
      </w:pPr>
      <w:r>
        <w:t xml:space="preserve"> </w:t>
      </w:r>
    </w:p>
    <w:p w:rsidR="00012041" w:rsidRPr="008F7812" w:rsidRDefault="00012041" w:rsidP="00012041">
      <w:pPr>
        <w:jc w:val="right"/>
        <w:rPr>
          <w:i/>
          <w:sz w:val="20"/>
          <w:szCs w:val="20"/>
        </w:rPr>
      </w:pPr>
      <w:r w:rsidRPr="008F7812">
        <w:rPr>
          <w:i/>
          <w:sz w:val="20"/>
          <w:szCs w:val="20"/>
        </w:rPr>
        <w:t>на сайт УФНС России по Тюменской области</w:t>
      </w:r>
    </w:p>
    <w:p w:rsidR="00012041" w:rsidRDefault="00012041" w:rsidP="006E5588">
      <w:pPr>
        <w:jc w:val="center"/>
        <w:rPr>
          <w:sz w:val="26"/>
          <w:szCs w:val="26"/>
        </w:rPr>
      </w:pPr>
    </w:p>
    <w:p w:rsidR="006E5588" w:rsidRDefault="006E5588" w:rsidP="006E5588">
      <w:pPr>
        <w:jc w:val="center"/>
        <w:rPr>
          <w:sz w:val="26"/>
          <w:szCs w:val="26"/>
        </w:rPr>
      </w:pPr>
      <w:r>
        <w:rPr>
          <w:sz w:val="26"/>
          <w:szCs w:val="26"/>
        </w:rPr>
        <w:t>Объявление (информация)</w:t>
      </w:r>
    </w:p>
    <w:p w:rsidR="006E5588" w:rsidRDefault="006E5588" w:rsidP="006E5588">
      <w:pPr>
        <w:jc w:val="center"/>
        <w:rPr>
          <w:sz w:val="26"/>
          <w:szCs w:val="26"/>
        </w:rPr>
      </w:pPr>
      <w:r>
        <w:rPr>
          <w:sz w:val="26"/>
          <w:szCs w:val="26"/>
        </w:rPr>
        <w:t>о приеме документов для участия в конкурсе</w:t>
      </w:r>
    </w:p>
    <w:p w:rsidR="006E5588" w:rsidRDefault="006E5588" w:rsidP="006E5588">
      <w:pPr>
        <w:jc w:val="center"/>
        <w:rPr>
          <w:sz w:val="26"/>
          <w:szCs w:val="26"/>
        </w:rPr>
      </w:pPr>
    </w:p>
    <w:p w:rsidR="006E5588" w:rsidRDefault="006E5588" w:rsidP="006E5588">
      <w:pPr>
        <w:ind w:firstLine="708"/>
        <w:jc w:val="both"/>
        <w:rPr>
          <w:sz w:val="26"/>
          <w:szCs w:val="26"/>
        </w:rPr>
      </w:pPr>
      <w:r>
        <w:rPr>
          <w:sz w:val="26"/>
          <w:szCs w:val="26"/>
        </w:rPr>
        <w:t>1. Инспекция Федеральной налоговой службы по г.Тюмени №3 (ИФНС России по г.Тюмени №3) (Адрес: г.Тюмень, ул.Товарное шоссе, д. 15, телефон: (3452) 29-60-10, факс: (3452) 79-23-33, в лице начальника Жуковой Светланы Алексеевны,  действующе</w:t>
      </w:r>
      <w:r w:rsidR="00A00A94">
        <w:rPr>
          <w:sz w:val="26"/>
          <w:szCs w:val="26"/>
        </w:rPr>
        <w:t>й</w:t>
      </w:r>
      <w:r>
        <w:rPr>
          <w:sz w:val="26"/>
          <w:szCs w:val="26"/>
        </w:rPr>
        <w:t xml:space="preserve"> на основании Положения об Инспекции Федеральной налоговой службы по г.Тюмени №3, утвержденного Приказом УФНС России по Тюменской области от </w:t>
      </w:r>
      <w:r w:rsidR="00424DB3">
        <w:rPr>
          <w:sz w:val="26"/>
          <w:szCs w:val="26"/>
        </w:rPr>
        <w:t>31</w:t>
      </w:r>
      <w:r>
        <w:rPr>
          <w:sz w:val="26"/>
          <w:szCs w:val="26"/>
        </w:rPr>
        <w:t>.0</w:t>
      </w:r>
      <w:r w:rsidR="00424DB3">
        <w:rPr>
          <w:sz w:val="26"/>
          <w:szCs w:val="26"/>
        </w:rPr>
        <w:t>3</w:t>
      </w:r>
      <w:r>
        <w:rPr>
          <w:sz w:val="26"/>
          <w:szCs w:val="26"/>
        </w:rPr>
        <w:t>.20</w:t>
      </w:r>
      <w:r w:rsidR="00424DB3">
        <w:rPr>
          <w:sz w:val="26"/>
          <w:szCs w:val="26"/>
        </w:rPr>
        <w:t>22</w:t>
      </w:r>
      <w:r>
        <w:rPr>
          <w:sz w:val="26"/>
          <w:szCs w:val="26"/>
        </w:rPr>
        <w:t xml:space="preserve"> г. № 01-05/0</w:t>
      </w:r>
      <w:r w:rsidR="00424DB3">
        <w:rPr>
          <w:sz w:val="26"/>
          <w:szCs w:val="26"/>
        </w:rPr>
        <w:t>66</w:t>
      </w:r>
      <w:r>
        <w:rPr>
          <w:sz w:val="26"/>
          <w:szCs w:val="26"/>
        </w:rPr>
        <w:t xml:space="preserve">@, приказа ФНС России от 21.02.2019 №ММВ-10-4/223@, проводит конкурс на замещение вакантных должностей государственной гражданской службы: </w:t>
      </w:r>
    </w:p>
    <w:p w:rsidR="00424DB3" w:rsidRDefault="00424DB3" w:rsidP="006E5588">
      <w:pPr>
        <w:ind w:firstLine="708"/>
        <w:jc w:val="both"/>
        <w:rPr>
          <w:sz w:val="26"/>
          <w:szCs w:val="26"/>
        </w:rPr>
      </w:pPr>
    </w:p>
    <w:tbl>
      <w:tblPr>
        <w:tblW w:w="9781" w:type="dxa"/>
        <w:tblInd w:w="250" w:type="dxa"/>
        <w:tblLook w:val="04A0" w:firstRow="1" w:lastRow="0" w:firstColumn="1" w:lastColumn="0" w:noHBand="0" w:noVBand="1"/>
      </w:tblPr>
      <w:tblGrid>
        <w:gridCol w:w="9781"/>
      </w:tblGrid>
      <w:tr w:rsidR="00591632" w:rsidRPr="003615CF" w:rsidTr="00E53155">
        <w:tc>
          <w:tcPr>
            <w:tcW w:w="9039" w:type="dxa"/>
            <w:hideMark/>
          </w:tcPr>
          <w:p w:rsidR="00591632" w:rsidRPr="003615CF" w:rsidRDefault="00591632" w:rsidP="00E53155">
            <w:pPr>
              <w:rPr>
                <w:sz w:val="26"/>
                <w:szCs w:val="26"/>
              </w:rPr>
            </w:pPr>
            <w:r w:rsidRPr="003615CF">
              <w:rPr>
                <w:b/>
                <w:sz w:val="26"/>
                <w:szCs w:val="26"/>
                <w:u w:val="single"/>
              </w:rPr>
              <w:t>Должности ведущей группы должностей категории «специалисты»:</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предпроверочного анализа</w:t>
            </w:r>
          </w:p>
        </w:tc>
      </w:tr>
      <w:tr w:rsidR="00591632" w:rsidRPr="003615CF" w:rsidTr="00E53155">
        <w:tc>
          <w:tcPr>
            <w:tcW w:w="9039" w:type="dxa"/>
          </w:tcPr>
          <w:p w:rsidR="00591632" w:rsidRPr="003615CF" w:rsidRDefault="00591632" w:rsidP="00E53155">
            <w:pPr>
              <w:rPr>
                <w:sz w:val="26"/>
                <w:szCs w:val="26"/>
              </w:rPr>
            </w:pPr>
            <w:r w:rsidRPr="003615CF">
              <w:rPr>
                <w:sz w:val="26"/>
                <w:szCs w:val="26"/>
              </w:rPr>
              <w:t>Главный 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камеральных проверок № 2</w:t>
            </w:r>
          </w:p>
        </w:tc>
      </w:tr>
      <w:tr w:rsidR="00591632" w:rsidRPr="003615CF" w:rsidTr="00E53155">
        <w:tc>
          <w:tcPr>
            <w:tcW w:w="9039" w:type="dxa"/>
          </w:tcPr>
          <w:p w:rsidR="00591632" w:rsidRPr="003615CF" w:rsidRDefault="00591632" w:rsidP="00E53155">
            <w:pPr>
              <w:rPr>
                <w:sz w:val="26"/>
                <w:szCs w:val="26"/>
              </w:rPr>
            </w:pPr>
            <w:r w:rsidRPr="003615CF">
              <w:rPr>
                <w:sz w:val="26"/>
                <w:szCs w:val="26"/>
              </w:rPr>
              <w:t>Главный 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камеральных проверок № 8</w:t>
            </w:r>
          </w:p>
        </w:tc>
      </w:tr>
      <w:tr w:rsidR="00591632" w:rsidRPr="003615CF" w:rsidTr="00E53155">
        <w:tc>
          <w:tcPr>
            <w:tcW w:w="9039" w:type="dxa"/>
          </w:tcPr>
          <w:p w:rsidR="00591632" w:rsidRPr="003615CF" w:rsidRDefault="00591632" w:rsidP="00E53155">
            <w:pPr>
              <w:rPr>
                <w:sz w:val="26"/>
                <w:szCs w:val="26"/>
              </w:rPr>
            </w:pPr>
            <w:r w:rsidRPr="003615CF">
              <w:rPr>
                <w:sz w:val="26"/>
                <w:szCs w:val="26"/>
              </w:rPr>
              <w:t>Главный 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выездных проверок № 1</w:t>
            </w:r>
          </w:p>
        </w:tc>
      </w:tr>
      <w:tr w:rsidR="00591632" w:rsidRPr="003615CF" w:rsidTr="00E53155">
        <w:tc>
          <w:tcPr>
            <w:tcW w:w="9039" w:type="dxa"/>
          </w:tcPr>
          <w:p w:rsidR="00591632" w:rsidRPr="003615CF" w:rsidRDefault="00591632" w:rsidP="00E53155">
            <w:pPr>
              <w:rPr>
                <w:sz w:val="26"/>
                <w:szCs w:val="26"/>
              </w:rPr>
            </w:pPr>
            <w:r w:rsidRPr="003615CF">
              <w:rPr>
                <w:sz w:val="26"/>
                <w:szCs w:val="26"/>
              </w:rPr>
              <w:t>Главный государственный налоговый инспектор</w:t>
            </w:r>
          </w:p>
        </w:tc>
      </w:tr>
      <w:tr w:rsidR="00591632" w:rsidRPr="003615CF" w:rsidTr="00E53155">
        <w:tc>
          <w:tcPr>
            <w:tcW w:w="9039" w:type="dxa"/>
          </w:tcPr>
          <w:p w:rsidR="00591632" w:rsidRPr="003615CF" w:rsidRDefault="00591632" w:rsidP="00E53155">
            <w:pPr>
              <w:rPr>
                <w:sz w:val="26"/>
                <w:szCs w:val="26"/>
              </w:rPr>
            </w:pPr>
          </w:p>
        </w:tc>
      </w:tr>
      <w:tr w:rsidR="00591632" w:rsidRPr="003615CF" w:rsidTr="00E53155">
        <w:tc>
          <w:tcPr>
            <w:tcW w:w="9039" w:type="dxa"/>
            <w:hideMark/>
          </w:tcPr>
          <w:p w:rsidR="00591632" w:rsidRPr="003615CF" w:rsidRDefault="00591632" w:rsidP="00E53155">
            <w:pPr>
              <w:rPr>
                <w:sz w:val="26"/>
                <w:szCs w:val="26"/>
              </w:rPr>
            </w:pPr>
            <w:r w:rsidRPr="003615CF">
              <w:rPr>
                <w:b/>
                <w:sz w:val="26"/>
                <w:szCs w:val="26"/>
                <w:u w:val="single"/>
              </w:rPr>
              <w:t>Должности старшей группы должностей категории «специалисты»:</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работы с налогоплательщиками № 2</w:t>
            </w:r>
          </w:p>
        </w:tc>
      </w:tr>
      <w:tr w:rsidR="00591632" w:rsidRPr="003615CF" w:rsidTr="00E53155">
        <w:tc>
          <w:tcPr>
            <w:tcW w:w="9039" w:type="dxa"/>
          </w:tcPr>
          <w:p w:rsidR="00591632" w:rsidRPr="003615CF" w:rsidRDefault="00591632" w:rsidP="00E53155">
            <w:pPr>
              <w:rPr>
                <w:sz w:val="26"/>
                <w:szCs w:val="26"/>
              </w:rPr>
            </w:pPr>
            <w:r w:rsidRPr="003615CF">
              <w:rPr>
                <w:sz w:val="26"/>
                <w:szCs w:val="26"/>
              </w:rPr>
              <w:t>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камеральных проверок № 2</w:t>
            </w:r>
          </w:p>
        </w:tc>
      </w:tr>
      <w:tr w:rsidR="00591632" w:rsidRPr="003615CF" w:rsidTr="00E53155">
        <w:tc>
          <w:tcPr>
            <w:tcW w:w="9039" w:type="dxa"/>
          </w:tcPr>
          <w:p w:rsidR="00591632" w:rsidRPr="003615CF" w:rsidRDefault="00591632" w:rsidP="00E53155">
            <w:pPr>
              <w:rPr>
                <w:sz w:val="26"/>
                <w:szCs w:val="26"/>
              </w:rPr>
            </w:pPr>
            <w:r w:rsidRPr="003615CF">
              <w:rPr>
                <w:sz w:val="26"/>
                <w:szCs w:val="26"/>
              </w:rPr>
              <w:t>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камеральных проверок № 4</w:t>
            </w:r>
          </w:p>
        </w:tc>
      </w:tr>
      <w:tr w:rsidR="00591632" w:rsidRPr="003615CF" w:rsidTr="00E53155">
        <w:tc>
          <w:tcPr>
            <w:tcW w:w="9039" w:type="dxa"/>
          </w:tcPr>
          <w:p w:rsidR="00591632" w:rsidRPr="003615CF" w:rsidRDefault="00591632" w:rsidP="00E53155">
            <w:pPr>
              <w:rPr>
                <w:sz w:val="26"/>
                <w:szCs w:val="26"/>
              </w:rPr>
            </w:pPr>
            <w:r w:rsidRPr="003615CF">
              <w:rPr>
                <w:sz w:val="26"/>
                <w:szCs w:val="26"/>
              </w:rPr>
              <w:t>Старший 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камеральных проверок № 8</w:t>
            </w:r>
          </w:p>
        </w:tc>
      </w:tr>
      <w:tr w:rsidR="00591632" w:rsidRPr="003615CF" w:rsidTr="00E53155">
        <w:tc>
          <w:tcPr>
            <w:tcW w:w="9039" w:type="dxa"/>
          </w:tcPr>
          <w:p w:rsidR="00591632" w:rsidRPr="003615CF" w:rsidRDefault="00591632" w:rsidP="00E53155">
            <w:pPr>
              <w:rPr>
                <w:b/>
                <w:sz w:val="26"/>
                <w:szCs w:val="26"/>
              </w:rPr>
            </w:pPr>
            <w:r w:rsidRPr="003615CF">
              <w:rPr>
                <w:sz w:val="26"/>
                <w:szCs w:val="26"/>
              </w:rPr>
              <w:t>Старший 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камеральных проверок № 10</w:t>
            </w:r>
          </w:p>
        </w:tc>
      </w:tr>
      <w:tr w:rsidR="00591632" w:rsidRPr="003615CF" w:rsidTr="00E53155">
        <w:tc>
          <w:tcPr>
            <w:tcW w:w="9039" w:type="dxa"/>
          </w:tcPr>
          <w:p w:rsidR="00591632" w:rsidRPr="003615CF" w:rsidRDefault="00591632" w:rsidP="00E53155">
            <w:pPr>
              <w:rPr>
                <w:sz w:val="26"/>
                <w:szCs w:val="26"/>
              </w:rPr>
            </w:pPr>
            <w:r w:rsidRPr="003615CF">
              <w:rPr>
                <w:sz w:val="26"/>
                <w:szCs w:val="26"/>
              </w:rPr>
              <w:t>Старший 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Контрольно-аналитический отдел № 1</w:t>
            </w:r>
          </w:p>
        </w:tc>
      </w:tr>
      <w:tr w:rsidR="00591632" w:rsidRPr="003615CF" w:rsidTr="00E53155">
        <w:tc>
          <w:tcPr>
            <w:tcW w:w="9039" w:type="dxa"/>
          </w:tcPr>
          <w:p w:rsidR="00591632" w:rsidRPr="003615CF" w:rsidRDefault="00591632" w:rsidP="00E53155">
            <w:pPr>
              <w:rPr>
                <w:sz w:val="26"/>
                <w:szCs w:val="26"/>
              </w:rPr>
            </w:pPr>
            <w:r w:rsidRPr="003615CF">
              <w:rPr>
                <w:sz w:val="26"/>
                <w:szCs w:val="26"/>
              </w:rPr>
              <w:t>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Контрольно-аналитический отдел № 2</w:t>
            </w:r>
          </w:p>
        </w:tc>
      </w:tr>
      <w:tr w:rsidR="00591632" w:rsidRPr="003615CF" w:rsidTr="00E53155">
        <w:tc>
          <w:tcPr>
            <w:tcW w:w="9039" w:type="dxa"/>
          </w:tcPr>
          <w:p w:rsidR="00591632" w:rsidRPr="003615CF" w:rsidRDefault="00591632" w:rsidP="00E53155">
            <w:pPr>
              <w:rPr>
                <w:sz w:val="26"/>
                <w:szCs w:val="26"/>
              </w:rPr>
            </w:pPr>
            <w:r w:rsidRPr="003615CF">
              <w:rPr>
                <w:sz w:val="26"/>
                <w:szCs w:val="26"/>
              </w:rPr>
              <w:t>Старший 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предпроверочного анализа</w:t>
            </w:r>
          </w:p>
        </w:tc>
      </w:tr>
      <w:tr w:rsidR="00591632" w:rsidRPr="003615CF" w:rsidTr="00E53155">
        <w:tc>
          <w:tcPr>
            <w:tcW w:w="9039" w:type="dxa"/>
          </w:tcPr>
          <w:p w:rsidR="00591632" w:rsidRPr="003615CF" w:rsidRDefault="00591632" w:rsidP="00E53155">
            <w:pPr>
              <w:rPr>
                <w:sz w:val="26"/>
                <w:szCs w:val="26"/>
              </w:rPr>
            </w:pPr>
            <w:r w:rsidRPr="003615CF">
              <w:rPr>
                <w:sz w:val="26"/>
                <w:szCs w:val="26"/>
              </w:rPr>
              <w:t>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выездных проверок № 1</w:t>
            </w:r>
          </w:p>
        </w:tc>
      </w:tr>
      <w:tr w:rsidR="00591632" w:rsidRPr="003615CF" w:rsidTr="00E53155">
        <w:tc>
          <w:tcPr>
            <w:tcW w:w="9039" w:type="dxa"/>
          </w:tcPr>
          <w:p w:rsidR="00591632" w:rsidRPr="003615CF" w:rsidRDefault="00591632" w:rsidP="00E53155">
            <w:pPr>
              <w:rPr>
                <w:sz w:val="26"/>
                <w:szCs w:val="26"/>
              </w:rPr>
            </w:pPr>
            <w:r w:rsidRPr="003615CF">
              <w:rPr>
                <w:sz w:val="26"/>
                <w:szCs w:val="26"/>
              </w:rPr>
              <w:t>Государственный налоговый инспектор</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выездных проверок № 3</w:t>
            </w:r>
          </w:p>
        </w:tc>
      </w:tr>
      <w:tr w:rsidR="00591632" w:rsidRPr="003615CF" w:rsidTr="00E53155">
        <w:tc>
          <w:tcPr>
            <w:tcW w:w="9039" w:type="dxa"/>
          </w:tcPr>
          <w:p w:rsidR="00591632" w:rsidRPr="003615CF" w:rsidRDefault="00591632" w:rsidP="00E53155">
            <w:pPr>
              <w:rPr>
                <w:sz w:val="26"/>
                <w:szCs w:val="26"/>
              </w:rPr>
            </w:pPr>
            <w:r w:rsidRPr="003615CF">
              <w:rPr>
                <w:sz w:val="26"/>
                <w:szCs w:val="26"/>
              </w:rPr>
              <w:t>Старший государственный налоговый инспектор</w:t>
            </w:r>
          </w:p>
        </w:tc>
      </w:tr>
      <w:tr w:rsidR="00591632" w:rsidRPr="003615CF" w:rsidTr="00E53155">
        <w:tc>
          <w:tcPr>
            <w:tcW w:w="9039" w:type="dxa"/>
            <w:hideMark/>
          </w:tcPr>
          <w:p w:rsidR="00591632" w:rsidRPr="003615CF" w:rsidRDefault="00591632" w:rsidP="00E53155">
            <w:pPr>
              <w:rPr>
                <w:b/>
                <w:sz w:val="26"/>
                <w:szCs w:val="26"/>
                <w:u w:val="single"/>
              </w:rPr>
            </w:pPr>
            <w:r w:rsidRPr="003615CF">
              <w:rPr>
                <w:b/>
                <w:sz w:val="26"/>
                <w:szCs w:val="26"/>
                <w:u w:val="single"/>
              </w:rPr>
              <w:t>Должности старшей группы должностей категории «обеспечивающие   специалисты»:</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Общий отдел</w:t>
            </w:r>
          </w:p>
        </w:tc>
      </w:tr>
      <w:tr w:rsidR="00591632" w:rsidRPr="003615CF" w:rsidTr="00E53155">
        <w:tc>
          <w:tcPr>
            <w:tcW w:w="9039" w:type="dxa"/>
          </w:tcPr>
          <w:p w:rsidR="00591632" w:rsidRPr="003615CF" w:rsidRDefault="00591632" w:rsidP="00E53155">
            <w:pPr>
              <w:rPr>
                <w:sz w:val="26"/>
                <w:szCs w:val="26"/>
              </w:rPr>
            </w:pPr>
            <w:r w:rsidRPr="003615CF">
              <w:rPr>
                <w:sz w:val="26"/>
                <w:szCs w:val="26"/>
              </w:rPr>
              <w:t>Старший специалист 2 разряда</w:t>
            </w:r>
          </w:p>
        </w:tc>
      </w:tr>
      <w:tr w:rsidR="00591632" w:rsidRPr="003615CF" w:rsidTr="00E53155">
        <w:tc>
          <w:tcPr>
            <w:tcW w:w="9039" w:type="dxa"/>
          </w:tcPr>
          <w:p w:rsidR="00591632" w:rsidRPr="003615CF" w:rsidRDefault="00591632" w:rsidP="00E53155">
            <w:pPr>
              <w:rPr>
                <w:b/>
                <w:sz w:val="26"/>
                <w:szCs w:val="26"/>
                <w:u w:val="single"/>
              </w:rPr>
            </w:pPr>
            <w:r w:rsidRPr="003615CF">
              <w:rPr>
                <w:b/>
                <w:sz w:val="26"/>
                <w:szCs w:val="26"/>
              </w:rPr>
              <w:t>Отдел информатизации</w:t>
            </w:r>
          </w:p>
        </w:tc>
      </w:tr>
      <w:tr w:rsidR="00591632" w:rsidRPr="003615CF" w:rsidTr="00E53155">
        <w:tc>
          <w:tcPr>
            <w:tcW w:w="9039" w:type="dxa"/>
          </w:tcPr>
          <w:p w:rsidR="00591632" w:rsidRPr="003615CF" w:rsidRDefault="00591632" w:rsidP="00E53155">
            <w:pPr>
              <w:rPr>
                <w:b/>
                <w:sz w:val="26"/>
                <w:szCs w:val="26"/>
              </w:rPr>
            </w:pPr>
            <w:r w:rsidRPr="003615CF">
              <w:rPr>
                <w:sz w:val="26"/>
                <w:szCs w:val="26"/>
              </w:rPr>
              <w:lastRenderedPageBreak/>
              <w:t xml:space="preserve">Старший специалист 2 разряда </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предпроверочного анализа</w:t>
            </w:r>
          </w:p>
        </w:tc>
      </w:tr>
      <w:tr w:rsidR="00591632" w:rsidRPr="003615CF" w:rsidTr="00E53155">
        <w:tc>
          <w:tcPr>
            <w:tcW w:w="9039" w:type="dxa"/>
          </w:tcPr>
          <w:p w:rsidR="00591632" w:rsidRPr="003615CF" w:rsidRDefault="00591632" w:rsidP="00E53155">
            <w:pPr>
              <w:rPr>
                <w:sz w:val="26"/>
                <w:szCs w:val="26"/>
              </w:rPr>
            </w:pPr>
            <w:r w:rsidRPr="003615CF">
              <w:rPr>
                <w:sz w:val="26"/>
                <w:szCs w:val="26"/>
              </w:rPr>
              <w:t>Старший специалист 2 разряда</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Контрольно-аналитический отдел № 1</w:t>
            </w:r>
          </w:p>
        </w:tc>
      </w:tr>
      <w:tr w:rsidR="00591632" w:rsidRPr="003615CF" w:rsidTr="00E53155">
        <w:tc>
          <w:tcPr>
            <w:tcW w:w="9039" w:type="dxa"/>
          </w:tcPr>
          <w:p w:rsidR="00591632" w:rsidRPr="003615CF" w:rsidRDefault="00591632" w:rsidP="00E53155">
            <w:pPr>
              <w:rPr>
                <w:sz w:val="26"/>
                <w:szCs w:val="26"/>
              </w:rPr>
            </w:pPr>
            <w:r w:rsidRPr="003615CF">
              <w:rPr>
                <w:sz w:val="26"/>
                <w:szCs w:val="26"/>
              </w:rPr>
              <w:t>Старший специалист 2 разряда</w:t>
            </w:r>
          </w:p>
        </w:tc>
      </w:tr>
      <w:tr w:rsidR="00591632" w:rsidRPr="003615CF" w:rsidTr="00E53155">
        <w:tc>
          <w:tcPr>
            <w:tcW w:w="9039" w:type="dxa"/>
          </w:tcPr>
          <w:p w:rsidR="00591632" w:rsidRPr="003615CF" w:rsidRDefault="00591632" w:rsidP="00E53155">
            <w:pPr>
              <w:rPr>
                <w:b/>
                <w:sz w:val="26"/>
                <w:szCs w:val="26"/>
              </w:rPr>
            </w:pPr>
            <w:r w:rsidRPr="003615CF">
              <w:rPr>
                <w:b/>
                <w:sz w:val="26"/>
                <w:szCs w:val="26"/>
              </w:rPr>
              <w:t>Отдел выездных проверок № 3</w:t>
            </w:r>
          </w:p>
        </w:tc>
      </w:tr>
      <w:tr w:rsidR="00591632" w:rsidRPr="003615CF" w:rsidTr="00E53155">
        <w:tc>
          <w:tcPr>
            <w:tcW w:w="9039" w:type="dxa"/>
          </w:tcPr>
          <w:p w:rsidR="00591632" w:rsidRPr="003615CF" w:rsidRDefault="00591632" w:rsidP="00E53155">
            <w:pPr>
              <w:rPr>
                <w:sz w:val="26"/>
                <w:szCs w:val="26"/>
              </w:rPr>
            </w:pPr>
            <w:r w:rsidRPr="003615CF">
              <w:rPr>
                <w:sz w:val="26"/>
                <w:szCs w:val="26"/>
              </w:rPr>
              <w:t>Старший специалист 2 разряда</w:t>
            </w:r>
          </w:p>
        </w:tc>
      </w:tr>
    </w:tbl>
    <w:p w:rsidR="00591632" w:rsidRDefault="00591632" w:rsidP="006E5588">
      <w:pPr>
        <w:ind w:firstLine="708"/>
        <w:jc w:val="both"/>
        <w:rPr>
          <w:sz w:val="26"/>
          <w:szCs w:val="26"/>
        </w:rPr>
      </w:pPr>
    </w:p>
    <w:p w:rsidR="007C1D96" w:rsidRDefault="007C1D96" w:rsidP="00FB2FD1">
      <w:pPr>
        <w:jc w:val="both"/>
        <w:rPr>
          <w:sz w:val="26"/>
          <w:szCs w:val="26"/>
        </w:rPr>
      </w:pPr>
    </w:p>
    <w:p w:rsidR="006E5588" w:rsidRDefault="006E5588" w:rsidP="006E5588">
      <w:pPr>
        <w:ind w:firstLine="708"/>
        <w:jc w:val="both"/>
        <w:rPr>
          <w:sz w:val="26"/>
          <w:szCs w:val="26"/>
        </w:rPr>
      </w:pPr>
      <w:r>
        <w:rPr>
          <w:sz w:val="26"/>
          <w:szCs w:val="26"/>
        </w:rPr>
        <w:t xml:space="preserve">2. Право на участие в конкурсе имеют граждане Российской Федерации, достигшие возраста 18 лет, владеющие государственным языком Российской Федерации и </w:t>
      </w:r>
      <w:r>
        <w:rPr>
          <w:color w:val="000000"/>
          <w:sz w:val="26"/>
          <w:szCs w:val="26"/>
        </w:rPr>
        <w:t>отвечающие квалификационным требованиям для замещения вакантной должности гражданской службы</w:t>
      </w:r>
      <w:r>
        <w:rPr>
          <w:sz w:val="26"/>
          <w:szCs w:val="26"/>
        </w:rPr>
        <w:t xml:space="preserve">, установленным </w:t>
      </w:r>
      <w:r>
        <w:rPr>
          <w:color w:val="000000"/>
          <w:sz w:val="26"/>
          <w:szCs w:val="26"/>
        </w:rPr>
        <w:t>в соответствии с</w:t>
      </w:r>
      <w:r>
        <w:rPr>
          <w:sz w:val="26"/>
          <w:szCs w:val="26"/>
        </w:rPr>
        <w:t xml:space="preserve"> </w:t>
      </w:r>
      <w:hyperlink r:id="rId9" w:history="1">
        <w:r>
          <w:rPr>
            <w:rStyle w:val="a3"/>
            <w:color w:val="auto"/>
            <w:sz w:val="26"/>
            <w:szCs w:val="26"/>
            <w:u w:val="none"/>
          </w:rPr>
          <w:t>законодательством</w:t>
        </w:r>
      </w:hyperlink>
      <w:r>
        <w:rPr>
          <w:sz w:val="26"/>
          <w:szCs w:val="26"/>
        </w:rPr>
        <w:t xml:space="preserve"> Российской Федерации о государственной гражданской службе.</w:t>
      </w:r>
    </w:p>
    <w:p w:rsidR="006E5588" w:rsidRDefault="006E5588" w:rsidP="006E5588">
      <w:pPr>
        <w:ind w:firstLine="708"/>
        <w:jc w:val="both"/>
        <w:rPr>
          <w:sz w:val="26"/>
          <w:szCs w:val="26"/>
        </w:rPr>
      </w:pPr>
      <w:r>
        <w:rPr>
          <w:sz w:val="26"/>
          <w:szCs w:val="26"/>
        </w:rPr>
        <w:t>В соответствии с п. 11 ст.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E5588" w:rsidRDefault="006E5588" w:rsidP="006E5588">
      <w:pPr>
        <w:ind w:firstLine="708"/>
        <w:jc w:val="both"/>
        <w:rPr>
          <w:sz w:val="26"/>
          <w:szCs w:val="26"/>
        </w:rPr>
      </w:pPr>
    </w:p>
    <w:p w:rsidR="006E5588" w:rsidRDefault="006E5588" w:rsidP="006E5588">
      <w:pPr>
        <w:tabs>
          <w:tab w:val="left" w:pos="567"/>
        </w:tabs>
        <w:ind w:firstLine="539"/>
        <w:jc w:val="both"/>
        <w:rPr>
          <w:sz w:val="26"/>
          <w:szCs w:val="26"/>
        </w:rPr>
      </w:pPr>
      <w:r>
        <w:rPr>
          <w:sz w:val="26"/>
          <w:szCs w:val="26"/>
        </w:rPr>
        <w:t>К претендентам на замещение вакантных должностей предъявляются следующие квалификационные требования:</w:t>
      </w:r>
    </w:p>
    <w:p w:rsidR="006E5588" w:rsidRDefault="006E5588" w:rsidP="006E5588">
      <w:pPr>
        <w:tabs>
          <w:tab w:val="left" w:pos="567"/>
        </w:tabs>
        <w:ind w:firstLine="539"/>
        <w:jc w:val="both"/>
        <w:rPr>
          <w:b/>
          <w:sz w:val="26"/>
          <w:szCs w:val="26"/>
        </w:rPr>
      </w:pPr>
      <w:r>
        <w:rPr>
          <w:b/>
          <w:sz w:val="26"/>
          <w:szCs w:val="26"/>
        </w:rPr>
        <w:t>К уровню профессионального образования:</w:t>
      </w:r>
    </w:p>
    <w:p w:rsidR="006E5588" w:rsidRDefault="006E5588" w:rsidP="006E5588">
      <w:pPr>
        <w:tabs>
          <w:tab w:val="left" w:pos="567"/>
        </w:tabs>
        <w:ind w:firstLine="539"/>
        <w:jc w:val="both"/>
        <w:rPr>
          <w:b/>
          <w:sz w:val="26"/>
          <w:szCs w:val="26"/>
        </w:rPr>
      </w:pPr>
      <w:r>
        <w:rPr>
          <w:sz w:val="26"/>
          <w:szCs w:val="26"/>
        </w:rPr>
        <w:t>- наличие высшего образования:</w:t>
      </w:r>
    </w:p>
    <w:p w:rsidR="006E5588" w:rsidRDefault="006E5588" w:rsidP="006E5588">
      <w:pPr>
        <w:tabs>
          <w:tab w:val="left" w:pos="567"/>
        </w:tabs>
        <w:ind w:firstLine="539"/>
        <w:jc w:val="both"/>
        <w:rPr>
          <w:sz w:val="26"/>
          <w:szCs w:val="26"/>
        </w:rPr>
      </w:pPr>
      <w:r>
        <w:rPr>
          <w:sz w:val="26"/>
          <w:szCs w:val="26"/>
        </w:rPr>
        <w:t xml:space="preserve">К магистрам: направления подготовки «Экономика», «Финансы и кредит», «Государственный аудит», «Юриспруденция». </w:t>
      </w:r>
    </w:p>
    <w:p w:rsidR="006E5588" w:rsidRDefault="006E5588" w:rsidP="006E5588">
      <w:pPr>
        <w:tabs>
          <w:tab w:val="left" w:pos="567"/>
        </w:tabs>
        <w:ind w:firstLine="539"/>
        <w:jc w:val="both"/>
        <w:rPr>
          <w:sz w:val="26"/>
          <w:szCs w:val="26"/>
        </w:rPr>
      </w:pPr>
      <w:r>
        <w:rPr>
          <w:sz w:val="26"/>
          <w:szCs w:val="26"/>
        </w:rPr>
        <w:t>К специалистам: специальности «Национальная экономика», «Экономика и управление на предприятии (по отраслям)», «Финансы и кредит», «Бухгалтерский учет, анализ и аудит», «Налоги и налогообложение», «Юриспруденция».</w:t>
      </w:r>
    </w:p>
    <w:p w:rsidR="006E5588" w:rsidRDefault="006E5588" w:rsidP="006E5588">
      <w:pPr>
        <w:tabs>
          <w:tab w:val="left" w:pos="567"/>
        </w:tabs>
        <w:ind w:firstLine="539"/>
        <w:jc w:val="both"/>
        <w:rPr>
          <w:sz w:val="26"/>
          <w:szCs w:val="26"/>
        </w:rPr>
      </w:pPr>
      <w:r>
        <w:rPr>
          <w:sz w:val="26"/>
          <w:szCs w:val="26"/>
        </w:rPr>
        <w:t>К бакалаврам:</w:t>
      </w:r>
      <w:r w:rsidR="00922EEA">
        <w:rPr>
          <w:sz w:val="26"/>
          <w:szCs w:val="26"/>
        </w:rPr>
        <w:t xml:space="preserve"> </w:t>
      </w:r>
      <w:r>
        <w:rPr>
          <w:sz w:val="26"/>
          <w:szCs w:val="26"/>
        </w:rPr>
        <w:t>направления подготовки «Экономика», «Юриспруденция».</w:t>
      </w:r>
    </w:p>
    <w:p w:rsidR="006E5588" w:rsidRDefault="006E5588" w:rsidP="006E5588">
      <w:pPr>
        <w:tabs>
          <w:tab w:val="left" w:pos="567"/>
        </w:tabs>
        <w:jc w:val="both"/>
        <w:rPr>
          <w:sz w:val="26"/>
          <w:szCs w:val="26"/>
        </w:rPr>
      </w:pPr>
      <w:r>
        <w:rPr>
          <w:sz w:val="26"/>
          <w:szCs w:val="26"/>
        </w:rPr>
        <w:tab/>
      </w:r>
      <w:r w:rsidR="00A00A94">
        <w:rPr>
          <w:sz w:val="26"/>
          <w:szCs w:val="26"/>
        </w:rPr>
        <w:t>К</w:t>
      </w:r>
      <w:r>
        <w:rPr>
          <w:sz w:val="26"/>
          <w:szCs w:val="26"/>
        </w:rPr>
        <w:t xml:space="preserve"> уровню профессионального образования старшего специалиста 2 разряда: </w:t>
      </w:r>
      <w:r>
        <w:rPr>
          <w:color w:val="000000"/>
          <w:sz w:val="26"/>
          <w:szCs w:val="26"/>
        </w:rPr>
        <w:t>наличие среднего профессионального образования по специальности, направлению подготовки: «Экономика и управление», «Экономика», «Финансы», «Экономика и бухгалтерский учет (по отраслям)», «Менеджмент», «Юриспруденция».</w:t>
      </w:r>
    </w:p>
    <w:p w:rsidR="006E5588" w:rsidRDefault="00922EEA" w:rsidP="006E5588">
      <w:pPr>
        <w:tabs>
          <w:tab w:val="left" w:pos="567"/>
        </w:tabs>
        <w:ind w:firstLine="709"/>
        <w:jc w:val="both"/>
        <w:rPr>
          <w:sz w:val="26"/>
          <w:szCs w:val="26"/>
        </w:rPr>
      </w:pPr>
      <w:r>
        <w:rPr>
          <w:sz w:val="26"/>
          <w:szCs w:val="26"/>
        </w:rPr>
        <w:t>Иное направление по подготовке, специальности соответствующим функциям и конкретным задачам, возложенным на структурное подразделение.</w:t>
      </w:r>
    </w:p>
    <w:p w:rsidR="00922EEA" w:rsidRDefault="00922EEA" w:rsidP="006E5588">
      <w:pPr>
        <w:tabs>
          <w:tab w:val="left" w:pos="567"/>
        </w:tabs>
        <w:ind w:firstLine="709"/>
        <w:jc w:val="both"/>
        <w:rPr>
          <w:b/>
          <w:sz w:val="26"/>
          <w:szCs w:val="26"/>
        </w:rPr>
      </w:pPr>
    </w:p>
    <w:p w:rsidR="006E5588" w:rsidRDefault="006E5588" w:rsidP="006E5588">
      <w:pPr>
        <w:tabs>
          <w:tab w:val="left" w:pos="567"/>
        </w:tabs>
        <w:ind w:firstLine="709"/>
        <w:jc w:val="both"/>
        <w:rPr>
          <w:b/>
          <w:sz w:val="26"/>
          <w:szCs w:val="26"/>
        </w:rPr>
      </w:pPr>
      <w:r>
        <w:rPr>
          <w:b/>
          <w:sz w:val="26"/>
          <w:szCs w:val="26"/>
        </w:rPr>
        <w:t>К стажу гражданской службы:</w:t>
      </w:r>
    </w:p>
    <w:p w:rsidR="006E5588" w:rsidRDefault="006E5588" w:rsidP="006E5588">
      <w:pPr>
        <w:numPr>
          <w:ilvl w:val="0"/>
          <w:numId w:val="22"/>
        </w:numPr>
        <w:tabs>
          <w:tab w:val="left" w:pos="567"/>
        </w:tabs>
        <w:ind w:firstLine="709"/>
        <w:jc w:val="both"/>
        <w:rPr>
          <w:sz w:val="26"/>
          <w:szCs w:val="26"/>
        </w:rPr>
      </w:pPr>
      <w:r>
        <w:rPr>
          <w:sz w:val="26"/>
          <w:szCs w:val="26"/>
        </w:rPr>
        <w:t>для замещения должностей федеральной государственной гражданской службы ведущей группы категории «специалисты»,  старшей группы категории «специалисты» и «обеспечивающие специалисты» - без предъявления требований к стажу.</w:t>
      </w:r>
    </w:p>
    <w:p w:rsidR="006E5588" w:rsidRDefault="006E5588" w:rsidP="006E5588">
      <w:pPr>
        <w:tabs>
          <w:tab w:val="left" w:pos="567"/>
        </w:tabs>
        <w:ind w:firstLine="539"/>
        <w:jc w:val="both"/>
        <w:rPr>
          <w:b/>
          <w:sz w:val="26"/>
          <w:szCs w:val="26"/>
        </w:rPr>
      </w:pPr>
    </w:p>
    <w:p w:rsidR="006E5588" w:rsidRDefault="006E5588" w:rsidP="006E5588">
      <w:pPr>
        <w:tabs>
          <w:tab w:val="left" w:pos="567"/>
        </w:tabs>
        <w:ind w:firstLine="709"/>
        <w:jc w:val="both"/>
        <w:rPr>
          <w:b/>
          <w:sz w:val="26"/>
          <w:szCs w:val="26"/>
        </w:rPr>
      </w:pPr>
      <w:r>
        <w:rPr>
          <w:b/>
          <w:sz w:val="26"/>
          <w:szCs w:val="26"/>
        </w:rPr>
        <w:t>Для должностей ведущей группы должностей категории «специалисты» предъявляются квалификационные требования к профессиональным знаниям и к профессиональным навыкам.</w:t>
      </w:r>
    </w:p>
    <w:p w:rsidR="006E5588" w:rsidRDefault="006E5588" w:rsidP="006E5588">
      <w:pPr>
        <w:tabs>
          <w:tab w:val="left" w:pos="567"/>
        </w:tabs>
        <w:ind w:firstLine="709"/>
        <w:jc w:val="both"/>
        <w:rPr>
          <w:sz w:val="26"/>
          <w:szCs w:val="26"/>
        </w:rPr>
      </w:pPr>
      <w:r>
        <w:rPr>
          <w:sz w:val="26"/>
          <w:szCs w:val="26"/>
        </w:rPr>
        <w:t>Должны знать:</w:t>
      </w:r>
    </w:p>
    <w:p w:rsidR="006E5588" w:rsidRDefault="006E5588" w:rsidP="006E5588">
      <w:pPr>
        <w:tabs>
          <w:tab w:val="left" w:pos="567"/>
        </w:tabs>
        <w:ind w:firstLine="709"/>
        <w:jc w:val="both"/>
        <w:rPr>
          <w:sz w:val="26"/>
          <w:szCs w:val="26"/>
        </w:rPr>
      </w:pPr>
      <w:r>
        <w:rPr>
          <w:sz w:val="26"/>
          <w:szCs w:val="26"/>
        </w:rPr>
        <w:lastRenderedPageBreak/>
        <w:t>Конституцию Российской Федерации, федеральные конституционные законы, федеральные законы;</w:t>
      </w:r>
    </w:p>
    <w:p w:rsidR="006E5588" w:rsidRDefault="006E5588" w:rsidP="006E5588">
      <w:pPr>
        <w:tabs>
          <w:tab w:val="left" w:pos="567"/>
        </w:tabs>
        <w:ind w:firstLine="709"/>
        <w:jc w:val="both"/>
        <w:rPr>
          <w:sz w:val="26"/>
          <w:szCs w:val="26"/>
        </w:rPr>
      </w:pPr>
      <w:r>
        <w:rPr>
          <w:sz w:val="26"/>
          <w:szCs w:val="26"/>
        </w:rPr>
        <w:t>указы Президента Российской Федерации, постановления Правительства Российской Федерации, иные нормативные правовые акты применительно к исполнению должностных обязанностей;</w:t>
      </w:r>
    </w:p>
    <w:p w:rsidR="006E5588" w:rsidRDefault="006E5588" w:rsidP="006E5588">
      <w:pPr>
        <w:tabs>
          <w:tab w:val="left" w:pos="567"/>
        </w:tabs>
        <w:ind w:firstLine="709"/>
        <w:jc w:val="both"/>
        <w:rPr>
          <w:sz w:val="26"/>
          <w:szCs w:val="26"/>
        </w:rPr>
      </w:pPr>
      <w:r>
        <w:rPr>
          <w:sz w:val="26"/>
          <w:szCs w:val="26"/>
        </w:rPr>
        <w:t>правовые основы прохождения федеральной государственной гражданской службы, основы управления, организации труда и делопроизводства;</w:t>
      </w:r>
    </w:p>
    <w:p w:rsidR="006E5588" w:rsidRDefault="006E5588" w:rsidP="006E5588">
      <w:pPr>
        <w:tabs>
          <w:tab w:val="left" w:pos="567"/>
        </w:tabs>
        <w:ind w:firstLine="709"/>
        <w:jc w:val="both"/>
        <w:rPr>
          <w:sz w:val="26"/>
          <w:szCs w:val="26"/>
        </w:rPr>
      </w:pPr>
      <w:r>
        <w:rPr>
          <w:sz w:val="26"/>
          <w:szCs w:val="26"/>
        </w:rPr>
        <w:t>передовой отечественный и зарубежный опыт налогового администрирования;</w:t>
      </w:r>
    </w:p>
    <w:p w:rsidR="006E5588" w:rsidRDefault="006E5588" w:rsidP="006E5588">
      <w:pPr>
        <w:tabs>
          <w:tab w:val="left" w:pos="567"/>
        </w:tabs>
        <w:ind w:firstLine="709"/>
        <w:jc w:val="both"/>
        <w:rPr>
          <w:sz w:val="26"/>
          <w:szCs w:val="26"/>
        </w:rPr>
      </w:pPr>
      <w:r>
        <w:rPr>
          <w:sz w:val="26"/>
          <w:szCs w:val="26"/>
        </w:rPr>
        <w:t>формы и методы работы со средствами массовой информации, обращениями граждан, правила делового этикета;</w:t>
      </w:r>
    </w:p>
    <w:p w:rsidR="006E5588" w:rsidRDefault="006E5588" w:rsidP="006E5588">
      <w:pPr>
        <w:tabs>
          <w:tab w:val="left" w:pos="567"/>
        </w:tabs>
        <w:ind w:firstLine="709"/>
        <w:jc w:val="both"/>
        <w:rPr>
          <w:sz w:val="26"/>
          <w:szCs w:val="26"/>
        </w:rPr>
      </w:pPr>
      <w:r>
        <w:rPr>
          <w:sz w:val="26"/>
          <w:szCs w:val="26"/>
        </w:rPr>
        <w:t>правила и нормы охраны труда, техники безопасности и противопожарной защиты;</w:t>
      </w:r>
    </w:p>
    <w:p w:rsidR="006E5588" w:rsidRDefault="006E5588" w:rsidP="006E5588">
      <w:pPr>
        <w:tabs>
          <w:tab w:val="left" w:pos="567"/>
        </w:tabs>
        <w:ind w:firstLine="709"/>
        <w:jc w:val="both"/>
        <w:rPr>
          <w:sz w:val="26"/>
          <w:szCs w:val="26"/>
        </w:rPr>
      </w:pPr>
      <w:r>
        <w:rPr>
          <w:sz w:val="26"/>
          <w:szCs w:val="26"/>
        </w:rPr>
        <w:t>служебный распорядок центрального аппарата, территориального органа Федеральной налоговой службы;</w:t>
      </w:r>
    </w:p>
    <w:p w:rsidR="006E5588" w:rsidRDefault="006E5588" w:rsidP="006E5588">
      <w:pPr>
        <w:tabs>
          <w:tab w:val="left" w:pos="567"/>
        </w:tabs>
        <w:ind w:firstLine="709"/>
        <w:jc w:val="both"/>
        <w:rPr>
          <w:sz w:val="26"/>
          <w:szCs w:val="26"/>
        </w:rPr>
      </w:pPr>
      <w:r>
        <w:rPr>
          <w:sz w:val="26"/>
          <w:szCs w:val="26"/>
        </w:rPr>
        <w:t>порядок работы со служебной информацией;</w:t>
      </w:r>
    </w:p>
    <w:p w:rsidR="006E5588" w:rsidRDefault="006E5588" w:rsidP="006E5588">
      <w:pPr>
        <w:tabs>
          <w:tab w:val="left" w:pos="567"/>
        </w:tabs>
        <w:ind w:firstLine="709"/>
        <w:jc w:val="both"/>
        <w:rPr>
          <w:sz w:val="26"/>
          <w:szCs w:val="26"/>
        </w:rPr>
      </w:pPr>
      <w:r>
        <w:rPr>
          <w:sz w:val="26"/>
          <w:szCs w:val="26"/>
        </w:rPr>
        <w:t>аппаратное и программное обеспечение;</w:t>
      </w:r>
    </w:p>
    <w:p w:rsidR="006E5588" w:rsidRDefault="006E5588" w:rsidP="006E5588">
      <w:pPr>
        <w:tabs>
          <w:tab w:val="left" w:pos="567"/>
        </w:tabs>
        <w:ind w:firstLine="709"/>
        <w:jc w:val="both"/>
        <w:rPr>
          <w:sz w:val="26"/>
          <w:szCs w:val="26"/>
        </w:rPr>
      </w:pPr>
      <w:r>
        <w:rPr>
          <w:sz w:val="26"/>
          <w:szCs w:val="26"/>
        </w:rPr>
        <w:t>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6E5588" w:rsidRDefault="006E5588" w:rsidP="006E5588">
      <w:pPr>
        <w:tabs>
          <w:tab w:val="left" w:pos="567"/>
        </w:tabs>
        <w:ind w:firstLine="709"/>
        <w:jc w:val="both"/>
        <w:rPr>
          <w:sz w:val="26"/>
          <w:szCs w:val="26"/>
        </w:rPr>
      </w:pPr>
      <w:r>
        <w:rPr>
          <w:sz w:val="26"/>
          <w:szCs w:val="26"/>
        </w:rPr>
        <w:t>общие вопросы в области обеспечения информационной безопасности;</w:t>
      </w:r>
    </w:p>
    <w:p w:rsidR="006E5588" w:rsidRDefault="006E5588" w:rsidP="006E5588">
      <w:pPr>
        <w:tabs>
          <w:tab w:val="left" w:pos="567"/>
        </w:tabs>
        <w:ind w:firstLine="709"/>
        <w:jc w:val="both"/>
        <w:rPr>
          <w:sz w:val="26"/>
          <w:szCs w:val="26"/>
        </w:rPr>
      </w:pPr>
      <w:r>
        <w:rPr>
          <w:sz w:val="26"/>
          <w:szCs w:val="26"/>
        </w:rPr>
        <w:t>должностной регламент.</w:t>
      </w:r>
    </w:p>
    <w:p w:rsidR="006E5588" w:rsidRDefault="006E5588" w:rsidP="006E5588">
      <w:pPr>
        <w:tabs>
          <w:tab w:val="left" w:pos="567"/>
        </w:tabs>
        <w:ind w:firstLine="709"/>
        <w:jc w:val="both"/>
        <w:rPr>
          <w:sz w:val="26"/>
          <w:szCs w:val="26"/>
        </w:rPr>
      </w:pPr>
      <w:r>
        <w:rPr>
          <w:sz w:val="26"/>
          <w:szCs w:val="26"/>
        </w:rPr>
        <w:t>Должны иметь навыки:</w:t>
      </w:r>
    </w:p>
    <w:p w:rsidR="006E5588" w:rsidRDefault="006E5588" w:rsidP="006E5588">
      <w:pPr>
        <w:tabs>
          <w:tab w:val="left" w:pos="567"/>
        </w:tabs>
        <w:ind w:firstLine="709"/>
        <w:jc w:val="both"/>
        <w:rPr>
          <w:sz w:val="26"/>
          <w:szCs w:val="26"/>
        </w:rPr>
      </w:pPr>
      <w:r>
        <w:rPr>
          <w:sz w:val="26"/>
          <w:szCs w:val="26"/>
        </w:rPr>
        <w:t>работы в сфере, соответствующей направлению деятельности структурного подразделения, организации и обеспечения выполнения поставленных задач;</w:t>
      </w:r>
    </w:p>
    <w:p w:rsidR="006E5588" w:rsidRDefault="006E5588" w:rsidP="006E5588">
      <w:pPr>
        <w:tabs>
          <w:tab w:val="left" w:pos="567"/>
        </w:tabs>
        <w:ind w:firstLine="709"/>
        <w:jc w:val="both"/>
        <w:rPr>
          <w:sz w:val="26"/>
          <w:szCs w:val="26"/>
        </w:rPr>
      </w:pPr>
      <w:r>
        <w:rPr>
          <w:sz w:val="26"/>
          <w:szCs w:val="26"/>
        </w:rPr>
        <w:t>квалифицированного планирования работы, экспертизы проектов нормативных правовых актов, подготовки служебных документов, анализа и прогнозирования последствий, подготавливаемых решений;</w:t>
      </w:r>
    </w:p>
    <w:p w:rsidR="006E5588" w:rsidRDefault="006E5588" w:rsidP="006E5588">
      <w:pPr>
        <w:tabs>
          <w:tab w:val="left" w:pos="567"/>
        </w:tabs>
        <w:ind w:firstLine="709"/>
        <w:jc w:val="both"/>
        <w:rPr>
          <w:sz w:val="26"/>
          <w:szCs w:val="26"/>
        </w:rPr>
      </w:pPr>
      <w:r>
        <w:rPr>
          <w:sz w:val="26"/>
          <w:szCs w:val="26"/>
        </w:rPr>
        <w:t>ведения деловых переговоров, составления делового письма;</w:t>
      </w:r>
    </w:p>
    <w:p w:rsidR="006E5588" w:rsidRDefault="006E5588" w:rsidP="006E5588">
      <w:pPr>
        <w:tabs>
          <w:tab w:val="left" w:pos="567"/>
        </w:tabs>
        <w:ind w:firstLine="709"/>
        <w:jc w:val="both"/>
        <w:rPr>
          <w:sz w:val="26"/>
          <w:szCs w:val="26"/>
        </w:rPr>
      </w:pPr>
      <w:r>
        <w:rPr>
          <w:sz w:val="26"/>
          <w:szCs w:val="26"/>
        </w:rPr>
        <w:t>взаимодействия с органами государственной власти, общественными организациями;</w:t>
      </w:r>
    </w:p>
    <w:p w:rsidR="006E5588" w:rsidRDefault="006E5588" w:rsidP="006E5588">
      <w:pPr>
        <w:tabs>
          <w:tab w:val="left" w:pos="567"/>
        </w:tabs>
        <w:ind w:firstLine="709"/>
        <w:jc w:val="both"/>
        <w:rPr>
          <w:sz w:val="26"/>
          <w:szCs w:val="26"/>
        </w:rPr>
      </w:pPr>
      <w:r>
        <w:rPr>
          <w:sz w:val="26"/>
          <w:szCs w:val="26"/>
        </w:rPr>
        <w:t>сбора и систематизации актуальной информации в установленной сфере деятельности, применения компьютерной и другой оргтехники;</w:t>
      </w:r>
    </w:p>
    <w:p w:rsidR="006E5588" w:rsidRDefault="006E5588" w:rsidP="006E5588">
      <w:pPr>
        <w:tabs>
          <w:tab w:val="left" w:pos="567"/>
        </w:tabs>
        <w:ind w:firstLine="709"/>
        <w:jc w:val="both"/>
        <w:rPr>
          <w:sz w:val="26"/>
          <w:szCs w:val="26"/>
        </w:rPr>
      </w:pPr>
      <w:r>
        <w:rPr>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
    <w:p w:rsidR="006E5588" w:rsidRDefault="006E5588" w:rsidP="006E5588">
      <w:pPr>
        <w:tabs>
          <w:tab w:val="left" w:pos="567"/>
        </w:tabs>
        <w:ind w:firstLine="709"/>
        <w:jc w:val="both"/>
        <w:rPr>
          <w:sz w:val="26"/>
          <w:szCs w:val="26"/>
        </w:rPr>
      </w:pPr>
      <w:r>
        <w:rPr>
          <w:sz w:val="26"/>
          <w:szCs w:val="26"/>
        </w:rPr>
        <w:t>управления электронной почтой;</w:t>
      </w:r>
    </w:p>
    <w:p w:rsidR="006E5588" w:rsidRDefault="006E5588" w:rsidP="006E5588">
      <w:pPr>
        <w:tabs>
          <w:tab w:val="left" w:pos="567"/>
        </w:tabs>
        <w:ind w:firstLine="709"/>
        <w:jc w:val="both"/>
        <w:rPr>
          <w:sz w:val="26"/>
          <w:szCs w:val="26"/>
        </w:rPr>
      </w:pPr>
      <w:r>
        <w:rPr>
          <w:sz w:val="26"/>
          <w:szCs w:val="26"/>
        </w:rPr>
        <w:t>подготовки презентаций, использования графических объектов в электронных документах.</w:t>
      </w:r>
    </w:p>
    <w:p w:rsidR="006E5588" w:rsidRDefault="006E5588" w:rsidP="006E5588">
      <w:pPr>
        <w:tabs>
          <w:tab w:val="left" w:pos="567"/>
        </w:tabs>
        <w:ind w:firstLine="709"/>
        <w:jc w:val="both"/>
        <w:rPr>
          <w:b/>
          <w:sz w:val="26"/>
          <w:szCs w:val="26"/>
        </w:rPr>
      </w:pPr>
    </w:p>
    <w:p w:rsidR="006E5588" w:rsidRDefault="006E5588" w:rsidP="006E5588">
      <w:pPr>
        <w:tabs>
          <w:tab w:val="left" w:pos="567"/>
        </w:tabs>
        <w:ind w:firstLine="709"/>
        <w:jc w:val="both"/>
        <w:rPr>
          <w:b/>
          <w:sz w:val="26"/>
          <w:szCs w:val="26"/>
        </w:rPr>
      </w:pPr>
      <w:r>
        <w:rPr>
          <w:b/>
          <w:sz w:val="26"/>
          <w:szCs w:val="26"/>
        </w:rPr>
        <w:t>Для должностей старшей группы должностей категории «специалисты», «обеспечивающие специалисты» предъявляются квалификационные требования к профессиональным знаниям и к профессиональным навыкам.</w:t>
      </w:r>
    </w:p>
    <w:p w:rsidR="006E5588" w:rsidRDefault="006E5588" w:rsidP="006E5588">
      <w:pPr>
        <w:tabs>
          <w:tab w:val="left" w:pos="567"/>
        </w:tabs>
        <w:ind w:firstLine="709"/>
        <w:jc w:val="both"/>
        <w:rPr>
          <w:sz w:val="26"/>
          <w:szCs w:val="26"/>
        </w:rPr>
      </w:pPr>
      <w:r>
        <w:rPr>
          <w:sz w:val="26"/>
          <w:szCs w:val="26"/>
        </w:rPr>
        <w:t>Должны знать:</w:t>
      </w:r>
    </w:p>
    <w:p w:rsidR="006E5588" w:rsidRDefault="006E5588" w:rsidP="006E5588">
      <w:pPr>
        <w:tabs>
          <w:tab w:val="left" w:pos="567"/>
        </w:tabs>
        <w:ind w:firstLine="709"/>
        <w:jc w:val="both"/>
        <w:rPr>
          <w:sz w:val="26"/>
          <w:szCs w:val="26"/>
        </w:rPr>
      </w:pPr>
      <w:r>
        <w:rPr>
          <w:sz w:val="26"/>
          <w:szCs w:val="26"/>
        </w:rPr>
        <w:t>Конституцию Российской Федерации, федеральные конституционные законы, федеральные законы;</w:t>
      </w:r>
    </w:p>
    <w:p w:rsidR="006E5588" w:rsidRDefault="006E5588" w:rsidP="006E5588">
      <w:pPr>
        <w:tabs>
          <w:tab w:val="left" w:pos="567"/>
        </w:tabs>
        <w:ind w:firstLine="709"/>
        <w:jc w:val="both"/>
        <w:rPr>
          <w:sz w:val="26"/>
          <w:szCs w:val="26"/>
        </w:rPr>
      </w:pPr>
      <w:r>
        <w:rPr>
          <w:sz w:val="26"/>
          <w:szCs w:val="26"/>
        </w:rPr>
        <w:t>указы Президента Российской Федерации, постановления Правительства Российской Федерации, иные нормативные правовые акты применительно к исполнению должностных обязанностей;</w:t>
      </w:r>
    </w:p>
    <w:p w:rsidR="006E5588" w:rsidRDefault="006E5588" w:rsidP="006E5588">
      <w:pPr>
        <w:tabs>
          <w:tab w:val="left" w:pos="567"/>
        </w:tabs>
        <w:ind w:firstLine="709"/>
        <w:jc w:val="both"/>
        <w:rPr>
          <w:sz w:val="26"/>
          <w:szCs w:val="26"/>
        </w:rPr>
      </w:pPr>
      <w:r>
        <w:rPr>
          <w:sz w:val="26"/>
          <w:szCs w:val="26"/>
        </w:rPr>
        <w:lastRenderedPageBreak/>
        <w:t>правовые основы прохождения федеральной государственной гражданской службы;</w:t>
      </w:r>
    </w:p>
    <w:p w:rsidR="006E5588" w:rsidRDefault="006E5588" w:rsidP="006E5588">
      <w:pPr>
        <w:tabs>
          <w:tab w:val="left" w:pos="567"/>
        </w:tabs>
        <w:ind w:firstLine="709"/>
        <w:jc w:val="both"/>
        <w:rPr>
          <w:sz w:val="26"/>
          <w:szCs w:val="26"/>
        </w:rPr>
      </w:pPr>
      <w:r>
        <w:rPr>
          <w:sz w:val="26"/>
          <w:szCs w:val="26"/>
        </w:rPr>
        <w:t>правила делового этикета, порядок работы с обращениями граждан;</w:t>
      </w:r>
    </w:p>
    <w:p w:rsidR="006E5588" w:rsidRDefault="006E5588" w:rsidP="006E5588">
      <w:pPr>
        <w:tabs>
          <w:tab w:val="left" w:pos="567"/>
        </w:tabs>
        <w:ind w:firstLine="709"/>
        <w:jc w:val="both"/>
        <w:rPr>
          <w:sz w:val="26"/>
          <w:szCs w:val="26"/>
        </w:rPr>
      </w:pPr>
      <w:r>
        <w:rPr>
          <w:sz w:val="26"/>
          <w:szCs w:val="26"/>
        </w:rPr>
        <w:t>правила и нормы охраны труда, техники безопасности и противопожарной защиты;</w:t>
      </w:r>
    </w:p>
    <w:p w:rsidR="006E5588" w:rsidRDefault="006E5588" w:rsidP="006E5588">
      <w:pPr>
        <w:tabs>
          <w:tab w:val="left" w:pos="567"/>
        </w:tabs>
        <w:ind w:firstLine="709"/>
        <w:jc w:val="both"/>
        <w:rPr>
          <w:sz w:val="26"/>
          <w:szCs w:val="26"/>
        </w:rPr>
      </w:pPr>
      <w:r>
        <w:rPr>
          <w:sz w:val="26"/>
          <w:szCs w:val="26"/>
        </w:rPr>
        <w:t>служебный распорядок центрального аппарата, территориального органа Федеральной налоговой службы;</w:t>
      </w:r>
    </w:p>
    <w:p w:rsidR="006E5588" w:rsidRDefault="006E5588" w:rsidP="006E5588">
      <w:pPr>
        <w:tabs>
          <w:tab w:val="left" w:pos="567"/>
        </w:tabs>
        <w:ind w:firstLine="709"/>
        <w:jc w:val="both"/>
        <w:rPr>
          <w:sz w:val="26"/>
          <w:szCs w:val="26"/>
        </w:rPr>
      </w:pPr>
      <w:r>
        <w:rPr>
          <w:sz w:val="26"/>
          <w:szCs w:val="26"/>
        </w:rPr>
        <w:t>порядок работы со служебной информацией, инструкцию по делопроизводству;</w:t>
      </w:r>
    </w:p>
    <w:p w:rsidR="006E5588" w:rsidRDefault="006E5588" w:rsidP="006E5588">
      <w:pPr>
        <w:tabs>
          <w:tab w:val="left" w:pos="567"/>
        </w:tabs>
        <w:ind w:firstLine="709"/>
        <w:jc w:val="both"/>
        <w:rPr>
          <w:sz w:val="26"/>
          <w:szCs w:val="26"/>
        </w:rPr>
      </w:pPr>
      <w:r>
        <w:rPr>
          <w:sz w:val="26"/>
          <w:szCs w:val="26"/>
        </w:rPr>
        <w:t>аппаратное и программное обеспечение;</w:t>
      </w:r>
    </w:p>
    <w:p w:rsidR="006E5588" w:rsidRDefault="006E5588" w:rsidP="006E5588">
      <w:pPr>
        <w:tabs>
          <w:tab w:val="left" w:pos="567"/>
        </w:tabs>
        <w:ind w:firstLine="709"/>
        <w:jc w:val="both"/>
        <w:rPr>
          <w:sz w:val="26"/>
          <w:szCs w:val="26"/>
        </w:rPr>
      </w:pPr>
      <w:r>
        <w:rPr>
          <w:sz w:val="26"/>
          <w:szCs w:val="26"/>
        </w:rPr>
        <w:t>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6E5588" w:rsidRDefault="006E5588" w:rsidP="006E5588">
      <w:pPr>
        <w:tabs>
          <w:tab w:val="left" w:pos="567"/>
        </w:tabs>
        <w:ind w:firstLine="709"/>
        <w:jc w:val="both"/>
        <w:rPr>
          <w:sz w:val="26"/>
          <w:szCs w:val="26"/>
        </w:rPr>
      </w:pPr>
      <w:r>
        <w:rPr>
          <w:sz w:val="26"/>
          <w:szCs w:val="26"/>
        </w:rPr>
        <w:t>общие вопросы в области обеспечения информационной безопасности;</w:t>
      </w:r>
    </w:p>
    <w:p w:rsidR="006E5588" w:rsidRDefault="006E5588" w:rsidP="006E5588">
      <w:pPr>
        <w:tabs>
          <w:tab w:val="left" w:pos="567"/>
        </w:tabs>
        <w:ind w:firstLine="709"/>
        <w:jc w:val="both"/>
        <w:rPr>
          <w:sz w:val="26"/>
          <w:szCs w:val="26"/>
        </w:rPr>
      </w:pPr>
      <w:r>
        <w:rPr>
          <w:sz w:val="26"/>
          <w:szCs w:val="26"/>
        </w:rPr>
        <w:t>должностной регламент.</w:t>
      </w:r>
    </w:p>
    <w:p w:rsidR="006E5588" w:rsidRDefault="006E5588" w:rsidP="006E5588">
      <w:pPr>
        <w:tabs>
          <w:tab w:val="left" w:pos="567"/>
        </w:tabs>
        <w:ind w:firstLine="709"/>
        <w:jc w:val="both"/>
        <w:rPr>
          <w:sz w:val="26"/>
          <w:szCs w:val="26"/>
        </w:rPr>
      </w:pPr>
      <w:r>
        <w:rPr>
          <w:sz w:val="26"/>
          <w:szCs w:val="26"/>
        </w:rPr>
        <w:t>Должны иметь навыки:</w:t>
      </w:r>
    </w:p>
    <w:p w:rsidR="006E5588" w:rsidRDefault="006E5588" w:rsidP="006E5588">
      <w:pPr>
        <w:tabs>
          <w:tab w:val="left" w:pos="567"/>
        </w:tabs>
        <w:ind w:firstLine="709"/>
        <w:jc w:val="both"/>
        <w:rPr>
          <w:sz w:val="26"/>
          <w:szCs w:val="26"/>
        </w:rPr>
      </w:pPr>
      <w:r>
        <w:rPr>
          <w:sz w:val="26"/>
          <w:szCs w:val="26"/>
        </w:rPr>
        <w:t>работы в сфере, соответствующей направлению деятельности структурного подразделения, выполнению поставленных задач;</w:t>
      </w:r>
    </w:p>
    <w:p w:rsidR="006E5588" w:rsidRDefault="006E5588" w:rsidP="006E5588">
      <w:pPr>
        <w:tabs>
          <w:tab w:val="left" w:pos="567"/>
        </w:tabs>
        <w:ind w:firstLine="709"/>
        <w:jc w:val="both"/>
        <w:rPr>
          <w:sz w:val="26"/>
          <w:szCs w:val="26"/>
        </w:rPr>
      </w:pPr>
      <w:r>
        <w:rPr>
          <w:sz w:val="26"/>
          <w:szCs w:val="26"/>
        </w:rPr>
        <w:t>квалифицированного планирования работы, экспертизы проектов нормативных правовых актов, подготовки служебных документов;</w:t>
      </w:r>
    </w:p>
    <w:p w:rsidR="006E5588" w:rsidRDefault="006E5588" w:rsidP="006E5588">
      <w:pPr>
        <w:tabs>
          <w:tab w:val="left" w:pos="567"/>
        </w:tabs>
        <w:ind w:firstLine="709"/>
        <w:jc w:val="both"/>
        <w:rPr>
          <w:sz w:val="26"/>
          <w:szCs w:val="26"/>
        </w:rPr>
      </w:pPr>
      <w:r>
        <w:rPr>
          <w:sz w:val="26"/>
          <w:szCs w:val="26"/>
        </w:rPr>
        <w:t>ведения делопроизводства, составления делового письма;</w:t>
      </w:r>
    </w:p>
    <w:p w:rsidR="006E5588" w:rsidRDefault="006E5588" w:rsidP="006E5588">
      <w:pPr>
        <w:tabs>
          <w:tab w:val="left" w:pos="567"/>
        </w:tabs>
        <w:ind w:firstLine="709"/>
        <w:jc w:val="both"/>
        <w:rPr>
          <w:sz w:val="26"/>
          <w:szCs w:val="26"/>
        </w:rPr>
      </w:pPr>
      <w:r>
        <w:rPr>
          <w:sz w:val="26"/>
          <w:szCs w:val="26"/>
        </w:rPr>
        <w:t>сбора и систематизации актуальной информации в установленной сфере деятельности, применения компьютерной и другой оргтехники;</w:t>
      </w:r>
    </w:p>
    <w:p w:rsidR="006E5588" w:rsidRDefault="006E5588" w:rsidP="006E5588">
      <w:pPr>
        <w:tabs>
          <w:tab w:val="left" w:pos="567"/>
        </w:tabs>
        <w:ind w:firstLine="709"/>
        <w:jc w:val="both"/>
        <w:rPr>
          <w:sz w:val="26"/>
          <w:szCs w:val="26"/>
        </w:rPr>
      </w:pPr>
      <w:r>
        <w:rPr>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w:t>
      </w:r>
    </w:p>
    <w:p w:rsidR="006E5588" w:rsidRDefault="006E5588" w:rsidP="006E5588">
      <w:pPr>
        <w:tabs>
          <w:tab w:val="left" w:pos="567"/>
        </w:tabs>
        <w:ind w:firstLine="709"/>
        <w:jc w:val="both"/>
        <w:rPr>
          <w:sz w:val="26"/>
          <w:szCs w:val="26"/>
        </w:rPr>
      </w:pPr>
      <w:r>
        <w:rPr>
          <w:sz w:val="26"/>
          <w:szCs w:val="26"/>
        </w:rPr>
        <w:t>управления электронной почтой;</w:t>
      </w:r>
    </w:p>
    <w:p w:rsidR="006E5588" w:rsidRDefault="006E5588" w:rsidP="006E5588">
      <w:pPr>
        <w:tabs>
          <w:tab w:val="left" w:pos="567"/>
        </w:tabs>
        <w:ind w:firstLine="709"/>
        <w:jc w:val="both"/>
        <w:rPr>
          <w:sz w:val="26"/>
          <w:szCs w:val="26"/>
        </w:rPr>
      </w:pPr>
      <w:r>
        <w:rPr>
          <w:sz w:val="26"/>
          <w:szCs w:val="26"/>
        </w:rPr>
        <w:t>подготовки презентаций, использования графических объектов в электронных документах.</w:t>
      </w:r>
    </w:p>
    <w:p w:rsidR="006E5588" w:rsidRDefault="006E5588" w:rsidP="006E5588">
      <w:pPr>
        <w:ind w:firstLine="708"/>
        <w:jc w:val="both"/>
        <w:rPr>
          <w:sz w:val="26"/>
          <w:szCs w:val="26"/>
        </w:rPr>
      </w:pPr>
    </w:p>
    <w:p w:rsidR="00B9362C" w:rsidRPr="00591632" w:rsidRDefault="00B9362C" w:rsidP="00B9362C">
      <w:pPr>
        <w:pStyle w:val="ConsPlusNonformat"/>
        <w:widowControl/>
        <w:tabs>
          <w:tab w:val="left" w:pos="0"/>
          <w:tab w:val="left" w:pos="4680"/>
          <w:tab w:val="left" w:pos="5040"/>
        </w:tabs>
        <w:ind w:firstLine="709"/>
        <w:jc w:val="both"/>
        <w:rPr>
          <w:rFonts w:ascii="Times New Roman" w:hAnsi="Times New Roman" w:cs="Times New Roman"/>
          <w:sz w:val="26"/>
          <w:szCs w:val="26"/>
        </w:rPr>
      </w:pPr>
      <w:r w:rsidRPr="00591632">
        <w:rPr>
          <w:rFonts w:ascii="Times New Roman" w:hAnsi="Times New Roman" w:cs="Times New Roman"/>
          <w:sz w:val="26"/>
          <w:szCs w:val="26"/>
        </w:rPr>
        <w:t xml:space="preserve">В должностные обязанности </w:t>
      </w:r>
      <w:r w:rsidR="00D015A0" w:rsidRPr="00591632">
        <w:rPr>
          <w:rFonts w:ascii="Times New Roman" w:hAnsi="Times New Roman" w:cs="Times New Roman"/>
          <w:sz w:val="26"/>
          <w:szCs w:val="26"/>
          <w:u w:val="single"/>
        </w:rPr>
        <w:t xml:space="preserve">старшего государственного налогового инспектора контрольно-аналитического отдела № </w:t>
      </w:r>
      <w:r w:rsidR="00591632" w:rsidRPr="00591632">
        <w:rPr>
          <w:rFonts w:ascii="Times New Roman" w:hAnsi="Times New Roman" w:cs="Times New Roman"/>
          <w:sz w:val="26"/>
          <w:szCs w:val="26"/>
          <w:u w:val="single"/>
        </w:rPr>
        <w:t>2, государственного налогового инспектора контрольно-аналитического отдела № 1 и старшего специалиста 2 разряда контрольно-аналитического отдела № 1</w:t>
      </w:r>
      <w:r w:rsidR="00D015A0" w:rsidRPr="00591632">
        <w:rPr>
          <w:rFonts w:ascii="Times New Roman" w:hAnsi="Times New Roman" w:cs="Times New Roman"/>
          <w:sz w:val="26"/>
          <w:szCs w:val="26"/>
          <w:u w:val="single"/>
        </w:rPr>
        <w:t xml:space="preserve"> входит:</w:t>
      </w:r>
      <w:r w:rsidRPr="00591632">
        <w:rPr>
          <w:rFonts w:ascii="Times New Roman" w:hAnsi="Times New Roman" w:cs="Times New Roman"/>
          <w:sz w:val="26"/>
          <w:szCs w:val="26"/>
        </w:rPr>
        <w:t xml:space="preserve"> </w:t>
      </w:r>
      <w:r w:rsidRPr="00591632">
        <w:rPr>
          <w:rFonts w:ascii="Times New Roman" w:eastAsia="Calibri" w:hAnsi="Times New Roman" w:cs="Times New Roman"/>
          <w:sz w:val="26"/>
          <w:szCs w:val="26"/>
          <w:lang w:eastAsia="en-US"/>
        </w:rPr>
        <w:t>Ф</w:t>
      </w:r>
      <w:r w:rsidRPr="00591632">
        <w:rPr>
          <w:rFonts w:ascii="Times New Roman" w:hAnsi="Times New Roman" w:cs="Times New Roman"/>
          <w:sz w:val="26"/>
          <w:szCs w:val="26"/>
          <w:lang w:eastAsia="en-US"/>
        </w:rPr>
        <w:t xml:space="preserve">ормирование «цепочки» взаимосвязанных «схемных» операций («Дерево связей») с указанием «ролей» участников «цепочки» посредством сведений, содержащихся в ПК «АСК НДС-2» и иных информационных ресурсах, обеспечение своевременного проведения </w:t>
      </w:r>
      <w:r w:rsidRPr="00591632">
        <w:rPr>
          <w:rFonts w:ascii="Times New Roman" w:eastAsia="Calibri" w:hAnsi="Times New Roman" w:cs="Times New Roman"/>
          <w:sz w:val="26"/>
          <w:szCs w:val="26"/>
          <w:lang w:eastAsia="en-US"/>
        </w:rPr>
        <w:t xml:space="preserve">мероприятий налогового контроля, в соответствии со статьями 31, 82, 86, 88, 90, 92, 93, 93.1 НК РФ, с целью </w:t>
      </w:r>
      <w:r w:rsidRPr="00591632">
        <w:rPr>
          <w:rFonts w:ascii="Times New Roman" w:hAnsi="Times New Roman" w:cs="Times New Roman"/>
          <w:sz w:val="26"/>
          <w:szCs w:val="26"/>
          <w:lang w:eastAsia="en-US"/>
        </w:rPr>
        <w:t>установления «выгодоприобретателей» и с</w:t>
      </w:r>
      <w:r w:rsidRPr="00591632">
        <w:rPr>
          <w:rFonts w:ascii="Times New Roman" w:eastAsia="Calibri" w:hAnsi="Times New Roman" w:cs="Times New Roman"/>
          <w:sz w:val="26"/>
          <w:szCs w:val="26"/>
          <w:lang w:eastAsia="en-US"/>
        </w:rPr>
        <w:t xml:space="preserve">бора доказательств получения «выгодоприобретателями» необоснованной налоговой выгоды и выявления типов используемых налогоплательщиками схем ухода от налогообложения. </w:t>
      </w:r>
      <w:r w:rsidRPr="00591632">
        <w:rPr>
          <w:rFonts w:ascii="Times New Roman" w:hAnsi="Times New Roman" w:cs="Times New Roman"/>
          <w:sz w:val="26"/>
          <w:szCs w:val="26"/>
        </w:rPr>
        <w:t xml:space="preserve">Обеспечение полноты и качества проведения мероприятий налогового контроля при проведении налоговых проверок налоговых деклараций по НДС в процессе отработки «сложных» разрывов. Соблюдение порядка оформления результатов камеральной налоговой проверки, обеспечение полноты и своевременности составления актов и вынесения соответствующих решений по результатам проверки,  в соответствии со ст. 88, </w:t>
      </w:r>
      <w:hyperlink r:id="rId10" w:history="1">
        <w:r w:rsidRPr="00591632">
          <w:rPr>
            <w:rStyle w:val="a3"/>
            <w:rFonts w:ascii="Times New Roman" w:hAnsi="Times New Roman" w:cs="Times New Roman"/>
            <w:color w:val="auto"/>
            <w:sz w:val="26"/>
            <w:szCs w:val="26"/>
            <w:u w:val="none"/>
          </w:rPr>
          <w:t>100</w:t>
        </w:r>
      </w:hyperlink>
      <w:r w:rsidRPr="00591632">
        <w:rPr>
          <w:rFonts w:ascii="Times New Roman" w:hAnsi="Times New Roman" w:cs="Times New Roman"/>
          <w:sz w:val="26"/>
          <w:szCs w:val="26"/>
        </w:rPr>
        <w:t xml:space="preserve">, </w:t>
      </w:r>
      <w:hyperlink r:id="rId11" w:history="1">
        <w:r w:rsidRPr="00591632">
          <w:rPr>
            <w:rStyle w:val="a3"/>
            <w:rFonts w:ascii="Times New Roman" w:hAnsi="Times New Roman" w:cs="Times New Roman"/>
            <w:color w:val="auto"/>
            <w:sz w:val="26"/>
            <w:szCs w:val="26"/>
            <w:u w:val="none"/>
          </w:rPr>
          <w:t>101</w:t>
        </w:r>
      </w:hyperlink>
      <w:r w:rsidRPr="00591632">
        <w:rPr>
          <w:rFonts w:ascii="Times New Roman" w:hAnsi="Times New Roman" w:cs="Times New Roman"/>
          <w:sz w:val="26"/>
          <w:szCs w:val="26"/>
        </w:rPr>
        <w:t xml:space="preserve">, НК РФ). Осуществление в ходе камеральной проверки взаимоувязки показателей проверяемой декларации (расчета) с показателями налоговых деклараций (расчетов) представленных контрагентами налогоплательщика, сопоставление показателей </w:t>
      </w:r>
      <w:r w:rsidRPr="00591632">
        <w:rPr>
          <w:rFonts w:ascii="Times New Roman" w:hAnsi="Times New Roman" w:cs="Times New Roman"/>
          <w:sz w:val="26"/>
          <w:szCs w:val="26"/>
        </w:rPr>
        <w:lastRenderedPageBreak/>
        <w:t xml:space="preserve">налоговой декларации (расчета) с показателями налоговой декларации (расчета) предыдущего отчетного (налогового) периода; взаимоувязки показателей проверяемой декларации (расчета) с показателями налоговых деклараций (расчетов) по другим видам налогов и бухгалтерской отчетностью; достоверность показателей налоговой декларации (расчета) на основе анализа всей имеющейся в налоговом органе информации: проверку полноты и качества документов (информации), представленных налогоплательщиком (страхователем), банками, контрагентами иными лицами. Осуществление своевременного оформления и направление в адрес налогоплательщиков сообщений  (с требованием представления пояснений) при выявлении в ходе камеральных проверок ошибок в налоговой декларации (расчете), противоречий или несоответствия между сведениями, содержащимися в представленных документах, документов и сведений, имеющихся у налогового органа и полученных им в ходе налогового контроля. При необходимости осуществление своевременного оформления и направление поручений об истребовании документов у контрагентов, проведение допросов свидетелей, направление запросов в банк, поручений о допросе свидетелей), производить осмотр (ст. 92 НК РФ) территорий, помещений лица, в отношении которого проводится налоговая проверка, документов и предметов. Осуществление своевременного направления налогоплательщикам актов, копий решений налогового органа в установленные законодательством сроки. </w:t>
      </w:r>
    </w:p>
    <w:p w:rsidR="00B9362C" w:rsidRPr="00591632" w:rsidRDefault="00B9362C" w:rsidP="006E5588">
      <w:pPr>
        <w:pStyle w:val="Default"/>
        <w:ind w:firstLine="708"/>
        <w:jc w:val="both"/>
        <w:rPr>
          <w:color w:val="FF0000"/>
          <w:sz w:val="26"/>
          <w:szCs w:val="26"/>
        </w:rPr>
      </w:pPr>
    </w:p>
    <w:p w:rsidR="00D015A0" w:rsidRPr="00591632" w:rsidRDefault="00D015A0" w:rsidP="00D015A0">
      <w:pPr>
        <w:ind w:firstLine="708"/>
        <w:jc w:val="both"/>
        <w:rPr>
          <w:color w:val="FF0000"/>
          <w:sz w:val="26"/>
          <w:szCs w:val="26"/>
        </w:rPr>
      </w:pPr>
      <w:r w:rsidRPr="00591632">
        <w:rPr>
          <w:sz w:val="26"/>
          <w:szCs w:val="26"/>
        </w:rPr>
        <w:t xml:space="preserve">В должностные обязанности </w:t>
      </w:r>
      <w:r w:rsidRPr="00591632">
        <w:rPr>
          <w:sz w:val="26"/>
          <w:szCs w:val="26"/>
          <w:u w:val="single"/>
        </w:rPr>
        <w:t>главного государственного налогового инспектора отдела выездных проверок № 1; старшего государственного налогового инспектора отдела выездных проверок № 3</w:t>
      </w:r>
      <w:r w:rsidR="00AC06A4">
        <w:rPr>
          <w:sz w:val="26"/>
          <w:szCs w:val="26"/>
          <w:u w:val="single"/>
        </w:rPr>
        <w:t>; государственного налогового инспектора отдела выездных проверок № 1</w:t>
      </w:r>
      <w:r w:rsidRPr="00591632">
        <w:rPr>
          <w:sz w:val="26"/>
          <w:szCs w:val="26"/>
          <w:u w:val="single"/>
        </w:rPr>
        <w:t xml:space="preserve"> </w:t>
      </w:r>
      <w:r w:rsidR="00591632" w:rsidRPr="00591632">
        <w:rPr>
          <w:sz w:val="26"/>
          <w:szCs w:val="26"/>
          <w:u w:val="single"/>
        </w:rPr>
        <w:t>и старшего специалиста 2 разряда отдела выездных проверок № 3</w:t>
      </w:r>
      <w:r w:rsidR="00591632" w:rsidRPr="00591632">
        <w:rPr>
          <w:sz w:val="26"/>
          <w:szCs w:val="26"/>
        </w:rPr>
        <w:t xml:space="preserve"> </w:t>
      </w:r>
      <w:r w:rsidRPr="00591632">
        <w:rPr>
          <w:sz w:val="26"/>
          <w:szCs w:val="26"/>
        </w:rPr>
        <w:t xml:space="preserve">входит: Осуществление подготовки к проведению выездных налоговых проверок налогоплательщиков, плательщиков сборов и налоговых агентов. Вручение налогоплательщику Решения о проведении выездной налоговой проверки, Требования о предоставлении документов. Проведение проверки учетной документации налогоплательщика. При необходимости производить выемку документов и предметов в соответствии с законодательством. При необходимости в ходе проведения проверки производить осмотр помещений и территорий налогоплательщика, проводить инвентаризацию имущества. В ходе проверок при необходимости проводить встречные проверки. После окончания выездной налоговой проверки составлять справку о проведенной проверке. Не позднее двух месяцев после составления справки о проведенной проверке, составлять акт по установленной форме. Готовить комплект документов по административному правонарушению (протокол об административном правонарушении, объяснения лица, в отношении которого ведется производство по делу об административном правонарушении), направлять в судебные органы для вынесения постановления о привлечении к административной ответственности. Обеспечение производства по делам о налоговых правонарушениях. Готовить материалы для производства дел о нарушениях законодательства о налогах и сборах (в том числе о совершении налоговых правонарушений), совершенных лицами, не являющимися налогоплательщиками, плательщиками сбора или налоговыми агентами. Участвовать в рассмотрении разногласий (возражений) по актам выездных налоговых проверок, актов об обнаружении фактов, свидетельствующих о предусмотренных Налоговым кодексом РФ налоговых правонарушений. Рассмотрение поступивших возражений налогоплательщиков и подготовка заключений по всем доводам жалоб, материалов к ним, участия в рассмотрении возражений, подготовка протоколов рассмотрения материалов налоговой проверки, ведения аудиозаписи рассмотрения материалов </w:t>
      </w:r>
      <w:r w:rsidRPr="00591632">
        <w:rPr>
          <w:sz w:val="26"/>
          <w:szCs w:val="26"/>
        </w:rPr>
        <w:lastRenderedPageBreak/>
        <w:t>налоговой проверки, проведение контрольных мероприятий с целью оспаривания нового пакета документов, представленного налогоплательщиком с жалобой (апелляционной жалобой), восстановления прав налогоплательщиков в случае нарушения процедуры рассмотрения материалов проверки, рассмотрение возражений (обращений) налогоплательщиков; подготовка ходатайств в рамках статьи 31 НК РФ об отмене решений инспекций. Обеспечение взаимодействия с правоохранительными и другими контролирующими органами по предмету деятельности отдела. Готовить проект решения по результатам проверок, и по докладной записке вместе с материалами проверки передавать в правовой отдел для согласования (визирования) проекта решения по результатам проведенной проверки. Вручение (отправка) копии решений, вынесенных по результатам рассмотрения материалов выездных проверок налогоплательщикам и (или) лицам, совершившим законодательство о налогах и сборах</w:t>
      </w:r>
      <w:r w:rsidRPr="00591632">
        <w:rPr>
          <w:color w:val="FF0000"/>
          <w:sz w:val="26"/>
          <w:szCs w:val="26"/>
        </w:rPr>
        <w:t>.</w:t>
      </w:r>
    </w:p>
    <w:p w:rsidR="00D015A0" w:rsidRDefault="00D015A0" w:rsidP="009255B8">
      <w:pPr>
        <w:pStyle w:val="Default"/>
        <w:ind w:firstLine="708"/>
        <w:jc w:val="both"/>
        <w:rPr>
          <w:color w:val="FF0000"/>
          <w:sz w:val="26"/>
          <w:szCs w:val="26"/>
        </w:rPr>
      </w:pPr>
    </w:p>
    <w:p w:rsidR="00491D3D" w:rsidRPr="00AB6D11" w:rsidRDefault="00491D3D" w:rsidP="009255B8">
      <w:pPr>
        <w:pStyle w:val="Default"/>
        <w:ind w:firstLine="708"/>
        <w:jc w:val="both"/>
        <w:rPr>
          <w:color w:val="auto"/>
          <w:sz w:val="26"/>
          <w:szCs w:val="26"/>
        </w:rPr>
      </w:pPr>
      <w:r w:rsidRPr="00AB6D11">
        <w:rPr>
          <w:color w:val="auto"/>
          <w:sz w:val="26"/>
          <w:szCs w:val="26"/>
        </w:rPr>
        <w:t xml:space="preserve">В должностные обязанности </w:t>
      </w:r>
      <w:r w:rsidRPr="00AB6D11">
        <w:rPr>
          <w:color w:val="auto"/>
          <w:sz w:val="26"/>
          <w:szCs w:val="26"/>
          <w:u w:val="single"/>
        </w:rPr>
        <w:t>главного государственного налогового инспектора и государственного налогового инспектора отдела камеральных проверок № 2 входит:</w:t>
      </w:r>
    </w:p>
    <w:p w:rsidR="00AB6D11" w:rsidRPr="00AB6D11" w:rsidRDefault="00AB6D11" w:rsidP="00AB6D11">
      <w:pPr>
        <w:ind w:firstLine="709"/>
        <w:jc w:val="both"/>
        <w:rPr>
          <w:sz w:val="26"/>
          <w:szCs w:val="26"/>
        </w:rPr>
      </w:pPr>
      <w:r w:rsidRPr="00AB6D11">
        <w:rPr>
          <w:sz w:val="26"/>
          <w:szCs w:val="26"/>
        </w:rPr>
        <w:t>Проведение  камеральных налоговых проверок деклараций по налогу на добавленную стоимость в отношении налогоплательщиков представивших налоговые декларации по НДС, в которых сформированы расхождения вида «Разрыв» и «НДС» с использованием ПК «АСК НДС-2», создание и проведение полного комплекса мероприятий налогового контроля,  оформление  результатов камеральных проверок. Проведение камеральной проверки  налоговых деклараций по налогу на добавленную стоимость (НДС), за исключением возмещения. Организация налогового контроля  по вопросу  правомерности применения ст. 149 НК РФ. Организация налогового контроля за налогоплательщиками, в декларациях которых имеются признаки не отражения в разделе 7 доходов, не являющихся объектом налогообложения. Организация налогового контроля  по вопросу  правомерности применения ст. 145, 145.1 НК РФ. Проведение камеральных налоговых проверок деклараций по налогу на добавленную стоимость по вопросу уменьшения налоговых обязательств по НДС, в соответствии с п. 3 и п. 8.3 ст. 88 НК РФ по предоставленным уточненным декларациям к уменьшению сумм налога к доплате. Проведение взаимоувязки показателей налоговой декларации по налогу на добавленную стоимость с показателями налоговой декларации по налогу на прибыль организаций, акцизам, бух.отчетности. Контроль за отражением налоговой базы налогоплательщиками при отчуждении имущества. Организация налогового контроля  по вопросу  правомерности не восстановления НДС при переходе на УСН. Организация налогового контроля за налогоплательщиками, в декларациях которых имеются признаки не отражения доходов по исполнению государственных контрактов. Проведение МНК по декларациям налогоплательщиков-экспортеров, с суммой налога «к уплате» в бюджет.</w:t>
      </w:r>
      <w:r w:rsidRPr="00AB6D11">
        <w:rPr>
          <w:spacing w:val="2"/>
          <w:sz w:val="26"/>
          <w:szCs w:val="26"/>
        </w:rPr>
        <w:t xml:space="preserve"> О</w:t>
      </w:r>
      <w:r w:rsidRPr="00AB6D11">
        <w:rPr>
          <w:sz w:val="26"/>
          <w:szCs w:val="26"/>
        </w:rPr>
        <w:t>формление результатов камеральной налоговой проверки деклараций по НДС (актов камеральной проверки, решений о привлечении (об отказе в привлечении) к ответственности, привлечение к налоговой ответственности по ст.119,122,123 НК РФ.</w:t>
      </w:r>
    </w:p>
    <w:p w:rsidR="00491D3D" w:rsidRPr="00591632" w:rsidRDefault="00491D3D" w:rsidP="009255B8">
      <w:pPr>
        <w:pStyle w:val="Default"/>
        <w:ind w:firstLine="708"/>
        <w:jc w:val="both"/>
        <w:rPr>
          <w:color w:val="FF0000"/>
          <w:sz w:val="26"/>
          <w:szCs w:val="26"/>
        </w:rPr>
      </w:pPr>
    </w:p>
    <w:p w:rsidR="00D015A0" w:rsidRPr="00591632" w:rsidRDefault="00D015A0" w:rsidP="00D015A0">
      <w:pPr>
        <w:tabs>
          <w:tab w:val="num" w:pos="0"/>
          <w:tab w:val="num" w:pos="360"/>
        </w:tabs>
        <w:ind w:firstLine="708"/>
        <w:jc w:val="both"/>
        <w:rPr>
          <w:spacing w:val="-8"/>
          <w:sz w:val="26"/>
          <w:szCs w:val="26"/>
        </w:rPr>
      </w:pPr>
      <w:r w:rsidRPr="00591632">
        <w:rPr>
          <w:sz w:val="26"/>
          <w:szCs w:val="26"/>
        </w:rPr>
        <w:t xml:space="preserve">В должностные обязанности </w:t>
      </w:r>
      <w:r w:rsidRPr="00591632">
        <w:rPr>
          <w:sz w:val="26"/>
          <w:szCs w:val="26"/>
          <w:u w:val="single"/>
        </w:rPr>
        <w:t>старшего государственного налогового инспектора отдела камеральных проверок № 4 входит:</w:t>
      </w:r>
      <w:r w:rsidRPr="00591632">
        <w:rPr>
          <w:sz w:val="26"/>
          <w:szCs w:val="26"/>
        </w:rPr>
        <w:t xml:space="preserve"> </w:t>
      </w:r>
      <w:r w:rsidRPr="00591632">
        <w:rPr>
          <w:spacing w:val="-8"/>
          <w:sz w:val="26"/>
          <w:szCs w:val="26"/>
        </w:rPr>
        <w:t xml:space="preserve">Проведение </w:t>
      </w:r>
      <w:r w:rsidRPr="00591632">
        <w:rPr>
          <w:bCs/>
          <w:sz w:val="26"/>
          <w:szCs w:val="26"/>
        </w:rPr>
        <w:t xml:space="preserve">камеральных проверок поступивших деклараций по налогу на прибыль организаций (кроме крупнейших налогоплательщиков) по следующим направлениям: проверка деклараций по контрольным соотношениям, повлекшим расхождения  по исчисленным суммам налога; проверка деклараций с применением междокументального контроля. </w:t>
      </w:r>
      <w:r w:rsidRPr="00591632">
        <w:rPr>
          <w:sz w:val="26"/>
          <w:szCs w:val="26"/>
        </w:rPr>
        <w:t xml:space="preserve">Своевременное оформление и направление в адрес налогоплательщиков требований, сообщений, </w:t>
      </w:r>
      <w:r w:rsidRPr="00591632">
        <w:rPr>
          <w:sz w:val="26"/>
          <w:szCs w:val="26"/>
        </w:rPr>
        <w:lastRenderedPageBreak/>
        <w:t xml:space="preserve">уведомлений и др. документов. Оформление результатов камеральных налоговых проверок. Проведение мероприятий налогового  контроля. Ведение информационных ресурсов по камеральным проверкам. </w:t>
      </w:r>
      <w:r w:rsidRPr="00591632">
        <w:rPr>
          <w:spacing w:val="-8"/>
          <w:sz w:val="26"/>
          <w:szCs w:val="26"/>
        </w:rPr>
        <w:t>Формирова</w:t>
      </w:r>
      <w:r w:rsidRPr="00591632">
        <w:rPr>
          <w:sz w:val="26"/>
          <w:szCs w:val="26"/>
        </w:rPr>
        <w:t>ние установленной отчетности по предмету деятельности отдела.</w:t>
      </w:r>
    </w:p>
    <w:p w:rsidR="00D015A0" w:rsidRPr="00591632" w:rsidRDefault="00D015A0" w:rsidP="00D015A0">
      <w:pPr>
        <w:pStyle w:val="Default"/>
        <w:ind w:firstLine="708"/>
        <w:jc w:val="both"/>
        <w:rPr>
          <w:color w:val="FF0000"/>
          <w:sz w:val="26"/>
          <w:szCs w:val="26"/>
        </w:rPr>
      </w:pPr>
    </w:p>
    <w:p w:rsidR="00A00A94" w:rsidRPr="00591632" w:rsidRDefault="00A00A94" w:rsidP="00A00A94">
      <w:pPr>
        <w:pStyle w:val="Default"/>
        <w:ind w:firstLine="708"/>
        <w:jc w:val="both"/>
        <w:rPr>
          <w:color w:val="auto"/>
          <w:sz w:val="26"/>
          <w:szCs w:val="26"/>
        </w:rPr>
      </w:pPr>
      <w:r w:rsidRPr="00591632">
        <w:rPr>
          <w:color w:val="auto"/>
          <w:sz w:val="26"/>
          <w:szCs w:val="26"/>
        </w:rPr>
        <w:t xml:space="preserve">В должностные обязанности </w:t>
      </w:r>
      <w:r w:rsidRPr="00591632">
        <w:rPr>
          <w:color w:val="auto"/>
          <w:sz w:val="26"/>
          <w:szCs w:val="26"/>
          <w:u w:val="single"/>
        </w:rPr>
        <w:t>главного государ</w:t>
      </w:r>
      <w:r w:rsidR="00AC06A4">
        <w:rPr>
          <w:color w:val="auto"/>
          <w:sz w:val="26"/>
          <w:szCs w:val="26"/>
          <w:u w:val="single"/>
        </w:rPr>
        <w:t>ственного налогового инспектора, государственного налогового инспектора</w:t>
      </w:r>
      <w:r w:rsidRPr="00591632">
        <w:rPr>
          <w:color w:val="auto"/>
          <w:sz w:val="26"/>
          <w:szCs w:val="26"/>
          <w:u w:val="single"/>
        </w:rPr>
        <w:t xml:space="preserve"> </w:t>
      </w:r>
      <w:r w:rsidR="00AC06A4">
        <w:rPr>
          <w:color w:val="auto"/>
          <w:sz w:val="26"/>
          <w:szCs w:val="26"/>
          <w:u w:val="single"/>
        </w:rPr>
        <w:t xml:space="preserve">и старшего специалиста 2 разряда отдела предпроверочного анализа </w:t>
      </w:r>
      <w:r w:rsidRPr="00591632">
        <w:rPr>
          <w:color w:val="auto"/>
          <w:sz w:val="26"/>
          <w:szCs w:val="26"/>
          <w:u w:val="single"/>
        </w:rPr>
        <w:t>входит:</w:t>
      </w:r>
    </w:p>
    <w:p w:rsidR="008B386B" w:rsidRPr="00591632" w:rsidRDefault="008B386B" w:rsidP="008B386B">
      <w:pPr>
        <w:ind w:firstLine="708"/>
        <w:jc w:val="both"/>
        <w:rPr>
          <w:sz w:val="26"/>
          <w:szCs w:val="26"/>
        </w:rPr>
      </w:pPr>
      <w:r w:rsidRPr="00591632">
        <w:rPr>
          <w:sz w:val="26"/>
          <w:szCs w:val="26"/>
        </w:rPr>
        <w:t>Подготовка заключений по результатам предпроверочного анализа; исполнение работы по истребованию материалов о деятельности налогоплательщиков из внешних источников; направление запросы в кредитные учреждения об операциях на расчетных счетах; обеспечивать конфиденциальность сведений, полученных в результате отбора налогоплательщиков для включения в план выездных налоговых проверок, относящихся к служебной тайне налоговых органов в соответствии с требованиями НК РФ; подготовка информации на запросы УФНС России по Тюменской области; взаимодействие с должностными лицами других отделов Инспекции, а также с должностными лицами инспекций в соответствии с предоставленными правами; осуществлять взаимодействие с правоохранительными органами и иными контролирующими органами по предмету деятельности отдела.</w:t>
      </w:r>
    </w:p>
    <w:p w:rsidR="00A00A94" w:rsidRPr="00591632" w:rsidRDefault="00A00A94" w:rsidP="00D015A0">
      <w:pPr>
        <w:pStyle w:val="Default"/>
        <w:ind w:firstLine="708"/>
        <w:jc w:val="both"/>
        <w:rPr>
          <w:color w:val="FF0000"/>
          <w:sz w:val="26"/>
          <w:szCs w:val="26"/>
        </w:rPr>
      </w:pPr>
    </w:p>
    <w:p w:rsidR="0083391B" w:rsidRDefault="00D015A0" w:rsidP="00D015A0">
      <w:pPr>
        <w:autoSpaceDE w:val="0"/>
        <w:autoSpaceDN w:val="0"/>
        <w:adjustRightInd w:val="0"/>
        <w:ind w:firstLine="708"/>
        <w:jc w:val="both"/>
        <w:rPr>
          <w:sz w:val="26"/>
          <w:szCs w:val="26"/>
        </w:rPr>
      </w:pPr>
      <w:r w:rsidRPr="00591632">
        <w:rPr>
          <w:sz w:val="26"/>
          <w:szCs w:val="26"/>
        </w:rPr>
        <w:t xml:space="preserve">В должностные обязанности </w:t>
      </w:r>
      <w:r w:rsidRPr="00591632">
        <w:rPr>
          <w:sz w:val="26"/>
          <w:szCs w:val="26"/>
          <w:u w:val="single"/>
        </w:rPr>
        <w:t>г</w:t>
      </w:r>
      <w:r w:rsidR="00591632" w:rsidRPr="00591632">
        <w:rPr>
          <w:sz w:val="26"/>
          <w:szCs w:val="26"/>
          <w:u w:val="single"/>
        </w:rPr>
        <w:t>лавного государственного налогового инспектора, старшего государственного налогового инспектора</w:t>
      </w:r>
      <w:r w:rsidRPr="00591632">
        <w:rPr>
          <w:sz w:val="26"/>
          <w:szCs w:val="26"/>
          <w:u w:val="single"/>
        </w:rPr>
        <w:t xml:space="preserve"> отдела камеральных проверок № 8 входит</w:t>
      </w:r>
      <w:r w:rsidRPr="00591632">
        <w:rPr>
          <w:sz w:val="26"/>
          <w:szCs w:val="26"/>
        </w:rPr>
        <w:t xml:space="preserve">: </w:t>
      </w:r>
    </w:p>
    <w:p w:rsidR="00D015A0" w:rsidRPr="00591632" w:rsidRDefault="00D015A0" w:rsidP="00D015A0">
      <w:pPr>
        <w:autoSpaceDE w:val="0"/>
        <w:autoSpaceDN w:val="0"/>
        <w:adjustRightInd w:val="0"/>
        <w:ind w:firstLine="708"/>
        <w:jc w:val="both"/>
        <w:rPr>
          <w:sz w:val="26"/>
          <w:szCs w:val="26"/>
        </w:rPr>
      </w:pPr>
      <w:r w:rsidRPr="00591632">
        <w:rPr>
          <w:sz w:val="26"/>
          <w:szCs w:val="26"/>
        </w:rPr>
        <w:t>Проведение мероприятий налогового контроля при проведении налоговых проверок налоговых деклараций по НДС в процессе отработки разрывов. Формирование «цепочек» взаимосвязанных «схемных» операций (Дерево связей») с указанием «ролей» участников «цепочки» посредством сведений, содержащихся в ПК «АСК НДС-2» и иных информационных ресурсах,  осуществление в ходе контрольных мероприятий взаимоувязку показателей проверяемой декларации (расчета) с показателями  налоговых деклараций (расчетов) представленных контрагентами налогоплательщика, сопоставление показателей налоговой декларации  (расчета) с показателями налоговой декларации (расчета) предыдущих налоговых периодах, взаимоувязку показателей проверяемой  декларации (расчета) с показателями налоговых деклараций (расчетов) по другим видов налогов и бухгалтерской отчетностью. Осуществление своевременного оформления результатов камеральных налоговых проверок по налоговым декларациям по НДС.</w:t>
      </w:r>
    </w:p>
    <w:p w:rsidR="00A00A94" w:rsidRDefault="00A00A94" w:rsidP="00A00A94">
      <w:pPr>
        <w:pStyle w:val="Default"/>
        <w:ind w:firstLine="708"/>
        <w:jc w:val="both"/>
        <w:rPr>
          <w:color w:val="FF0000"/>
          <w:sz w:val="26"/>
          <w:szCs w:val="26"/>
          <w:u w:val="single"/>
        </w:rPr>
      </w:pPr>
    </w:p>
    <w:p w:rsidR="00491D3D" w:rsidRPr="0083391B" w:rsidRDefault="00491D3D" w:rsidP="00A00A94">
      <w:pPr>
        <w:pStyle w:val="Default"/>
        <w:ind w:firstLine="708"/>
        <w:jc w:val="both"/>
        <w:rPr>
          <w:color w:val="auto"/>
          <w:sz w:val="26"/>
          <w:szCs w:val="26"/>
          <w:u w:val="single"/>
        </w:rPr>
      </w:pPr>
      <w:r w:rsidRPr="0083391B">
        <w:rPr>
          <w:color w:val="auto"/>
          <w:sz w:val="26"/>
          <w:szCs w:val="26"/>
        </w:rPr>
        <w:t xml:space="preserve">В должностные обязанности </w:t>
      </w:r>
      <w:r w:rsidRPr="0083391B">
        <w:rPr>
          <w:color w:val="auto"/>
          <w:sz w:val="26"/>
          <w:szCs w:val="26"/>
          <w:u w:val="single"/>
        </w:rPr>
        <w:t>старшего государственного налогового инспектора отдела камеральных проверок № 10 входит</w:t>
      </w:r>
      <w:r w:rsidRPr="0083391B">
        <w:rPr>
          <w:color w:val="auto"/>
          <w:sz w:val="26"/>
          <w:szCs w:val="26"/>
        </w:rPr>
        <w:t>:</w:t>
      </w:r>
    </w:p>
    <w:p w:rsidR="0083391B" w:rsidRPr="0083391B" w:rsidRDefault="0083391B" w:rsidP="0083391B">
      <w:pPr>
        <w:widowControl w:val="0"/>
        <w:autoSpaceDE w:val="0"/>
        <w:autoSpaceDN w:val="0"/>
        <w:adjustRightInd w:val="0"/>
        <w:ind w:firstLine="720"/>
        <w:jc w:val="both"/>
        <w:rPr>
          <w:sz w:val="26"/>
          <w:szCs w:val="26"/>
        </w:rPr>
      </w:pPr>
      <w:r w:rsidRPr="0083391B">
        <w:rPr>
          <w:sz w:val="26"/>
          <w:szCs w:val="26"/>
        </w:rPr>
        <w:t xml:space="preserve">Проведение камеральных налоговых проверок деклараций по налогу на добавленную стоимость, налогоплательщиков, состоящих на налоговом учете в инспекции,  в том числе с использованием ПК «АСК НДС-2», с созданием и проведением комплекса мероприятий налогового контроля в соответствии с требованиями инструкции ИРМ-05.04.02-1 «Проведение камеральных налоговых проверок и оформление ее результатов» в отношении налогоплательщиков, представивших налоговые декларации по НДС, в которых сформированы расхождения вида «Разрыв» и «НДС» по разделу 8 налоговых деклараций по НДС (разрыв по покупателю); налогоплательщиков представивших налоговые декларации по НДС без фактической уплаты; налогоплательщиков представивших налоговые декларации по </w:t>
      </w:r>
      <w:r w:rsidRPr="0083391B">
        <w:rPr>
          <w:sz w:val="26"/>
          <w:szCs w:val="26"/>
        </w:rPr>
        <w:lastRenderedPageBreak/>
        <w:t>НДС с минимальными суммами налога, исчисленного к уплате в бюджет («транзитные» организации). Проведение анализа финансово-хозяйственной деятельности организаций на предмет выявления состава «площадок» по осуществлению сомнительных финансовых операций, с целью ухода от налогообложения, создания формального права на уменьшение НДС, подлежащего к уплате в бюджет, «обналичиванию» денежных средств, имеющих признаки легализации доходов, полученных преступных путем.</w:t>
      </w:r>
    </w:p>
    <w:p w:rsidR="0083391B" w:rsidRPr="0083391B" w:rsidRDefault="0083391B" w:rsidP="00A00A94">
      <w:pPr>
        <w:pStyle w:val="Default"/>
        <w:ind w:firstLine="708"/>
        <w:jc w:val="both"/>
        <w:rPr>
          <w:color w:val="auto"/>
          <w:sz w:val="26"/>
          <w:szCs w:val="26"/>
          <w:u w:val="single"/>
        </w:rPr>
      </w:pPr>
    </w:p>
    <w:p w:rsidR="0091204F" w:rsidRPr="0083391B" w:rsidRDefault="0091204F" w:rsidP="0091204F">
      <w:pPr>
        <w:pStyle w:val="Default"/>
        <w:ind w:firstLine="708"/>
        <w:jc w:val="both"/>
        <w:rPr>
          <w:color w:val="auto"/>
          <w:sz w:val="26"/>
          <w:szCs w:val="26"/>
          <w:u w:val="single"/>
        </w:rPr>
      </w:pPr>
      <w:r w:rsidRPr="0083391B">
        <w:rPr>
          <w:color w:val="auto"/>
          <w:sz w:val="26"/>
          <w:szCs w:val="26"/>
        </w:rPr>
        <w:t xml:space="preserve">В должностные обязанности </w:t>
      </w:r>
      <w:r w:rsidRPr="0083391B">
        <w:rPr>
          <w:color w:val="auto"/>
          <w:sz w:val="26"/>
          <w:szCs w:val="26"/>
          <w:u w:val="single"/>
        </w:rPr>
        <w:t>старшего специалиста 2 разряда общего отдела входит:</w:t>
      </w:r>
    </w:p>
    <w:p w:rsidR="0091204F" w:rsidRDefault="0083391B" w:rsidP="00A00A94">
      <w:pPr>
        <w:pStyle w:val="Default"/>
        <w:ind w:firstLine="708"/>
        <w:jc w:val="both"/>
        <w:rPr>
          <w:color w:val="FF0000"/>
          <w:sz w:val="26"/>
          <w:szCs w:val="26"/>
          <w:u w:val="single"/>
        </w:rPr>
      </w:pPr>
      <w:r w:rsidRPr="00A565C6">
        <w:rPr>
          <w:sz w:val="26"/>
          <w:szCs w:val="26"/>
        </w:rPr>
        <w:t>Осуществление контроля за расходованием инспекцией средств на оплату почтовых услуг и подготовка исходящей корреспонденции к отправке почтой; предварительное рассмотрение, учет и регистрация внутренних документов, а также исходящих документов в электронном виде и бумажном носителе, в том числе с грифом «ДСП»; подготовка отчетных документов по делопроизводству и почтовым расходам.</w:t>
      </w:r>
    </w:p>
    <w:p w:rsidR="0091204F" w:rsidRPr="00591632" w:rsidRDefault="0091204F" w:rsidP="00A00A94">
      <w:pPr>
        <w:pStyle w:val="Default"/>
        <w:ind w:firstLine="708"/>
        <w:jc w:val="both"/>
        <w:rPr>
          <w:color w:val="FF0000"/>
          <w:sz w:val="26"/>
          <w:szCs w:val="26"/>
          <w:u w:val="single"/>
        </w:rPr>
      </w:pPr>
    </w:p>
    <w:p w:rsidR="00A00A94" w:rsidRPr="00591632" w:rsidRDefault="00A00A94" w:rsidP="00A00A94">
      <w:pPr>
        <w:pStyle w:val="Default"/>
        <w:ind w:firstLine="708"/>
        <w:jc w:val="both"/>
        <w:rPr>
          <w:color w:val="auto"/>
          <w:sz w:val="26"/>
          <w:szCs w:val="26"/>
          <w:u w:val="single"/>
        </w:rPr>
      </w:pPr>
      <w:r w:rsidRPr="00591632">
        <w:rPr>
          <w:color w:val="auto"/>
          <w:sz w:val="26"/>
          <w:szCs w:val="26"/>
        </w:rPr>
        <w:t xml:space="preserve">В должностные обязанности </w:t>
      </w:r>
      <w:r w:rsidRPr="00591632">
        <w:rPr>
          <w:color w:val="auto"/>
          <w:sz w:val="26"/>
          <w:szCs w:val="26"/>
          <w:u w:val="single"/>
        </w:rPr>
        <w:t>старшего специалиста 2 разряда отдела информатизации входит:</w:t>
      </w:r>
    </w:p>
    <w:p w:rsidR="002C01DA" w:rsidRPr="00591632" w:rsidRDefault="002C01DA" w:rsidP="002C01DA">
      <w:pPr>
        <w:autoSpaceDE w:val="0"/>
        <w:autoSpaceDN w:val="0"/>
        <w:adjustRightInd w:val="0"/>
        <w:ind w:firstLine="720"/>
        <w:jc w:val="both"/>
        <w:rPr>
          <w:sz w:val="26"/>
          <w:szCs w:val="26"/>
        </w:rPr>
      </w:pPr>
      <w:r w:rsidRPr="00591632">
        <w:rPr>
          <w:sz w:val="26"/>
          <w:szCs w:val="26"/>
        </w:rPr>
        <w:t>Обеспечение работоспособности аппаратной части, системного и прикладного программного обеспечения общего применения, средств телекоммуникаций с привлечением ФКУ «Налог-Сервис» ФНС России;</w:t>
      </w:r>
    </w:p>
    <w:p w:rsidR="002C01DA" w:rsidRPr="00591632" w:rsidRDefault="002C01DA" w:rsidP="002C01DA">
      <w:pPr>
        <w:autoSpaceDE w:val="0"/>
        <w:autoSpaceDN w:val="0"/>
        <w:adjustRightInd w:val="0"/>
        <w:ind w:firstLine="720"/>
        <w:jc w:val="both"/>
        <w:rPr>
          <w:sz w:val="26"/>
          <w:szCs w:val="26"/>
        </w:rPr>
      </w:pPr>
      <w:r w:rsidRPr="00591632">
        <w:rPr>
          <w:sz w:val="26"/>
          <w:szCs w:val="26"/>
        </w:rPr>
        <w:t>Осуществление внедрения и сопровождения системы электронного документооборота Лотус, резервное копирование баз данных Лотус с привлечением ФКУ «Налог-Сервис» ФНС России;</w:t>
      </w:r>
    </w:p>
    <w:p w:rsidR="002C01DA" w:rsidRPr="00591632" w:rsidRDefault="002C01DA" w:rsidP="002C01DA">
      <w:pPr>
        <w:autoSpaceDE w:val="0"/>
        <w:autoSpaceDN w:val="0"/>
        <w:adjustRightInd w:val="0"/>
        <w:ind w:firstLine="720"/>
        <w:jc w:val="both"/>
        <w:rPr>
          <w:sz w:val="26"/>
          <w:szCs w:val="26"/>
        </w:rPr>
      </w:pPr>
      <w:r w:rsidRPr="00591632">
        <w:rPr>
          <w:sz w:val="26"/>
          <w:szCs w:val="26"/>
        </w:rPr>
        <w:t>Осуществление информационно-техническую поддержку видеоконференцсвязи с ФНС России, Управлением и налогоплательщиками с привлечением ФКУ «Налог-Сервис» ФНС России;</w:t>
      </w:r>
    </w:p>
    <w:p w:rsidR="002C01DA" w:rsidRPr="00591632" w:rsidRDefault="002C01DA" w:rsidP="002C01DA">
      <w:pPr>
        <w:autoSpaceDE w:val="0"/>
        <w:autoSpaceDN w:val="0"/>
        <w:adjustRightInd w:val="0"/>
        <w:ind w:firstLine="709"/>
        <w:jc w:val="both"/>
        <w:rPr>
          <w:sz w:val="26"/>
          <w:szCs w:val="26"/>
        </w:rPr>
      </w:pPr>
      <w:r w:rsidRPr="00591632">
        <w:rPr>
          <w:sz w:val="26"/>
          <w:szCs w:val="26"/>
        </w:rPr>
        <w:t>Участие в организации приема, учета, хранения, распределения и выдачи основных средств и материальных запасов Инспекции, подготовке необходимых документов для представления в комиссию по принятию решения о списании оборудования и других материальных ценностей Инспекции в части средств вычислительной техники и средств стационарной телефонной связи (за исключением средств мобильной связи), лицензий на общесистемное программное обеспечение и материальных запасов в части расходных материалов и ЗИП средств вычислительной техники и телефонного оборудования;</w:t>
      </w:r>
    </w:p>
    <w:p w:rsidR="002C01DA" w:rsidRPr="00591632" w:rsidRDefault="002C01DA" w:rsidP="002C01DA">
      <w:pPr>
        <w:autoSpaceDE w:val="0"/>
        <w:autoSpaceDN w:val="0"/>
        <w:adjustRightInd w:val="0"/>
        <w:ind w:firstLine="709"/>
        <w:jc w:val="both"/>
        <w:rPr>
          <w:sz w:val="26"/>
          <w:szCs w:val="26"/>
        </w:rPr>
      </w:pPr>
      <w:r w:rsidRPr="00591632">
        <w:rPr>
          <w:sz w:val="26"/>
          <w:szCs w:val="26"/>
        </w:rPr>
        <w:t>Формирование заявки на сайте технической поддержки ФКУ «Налог-Сервис» ФНС России по вопросам IT-поддержки;</w:t>
      </w:r>
    </w:p>
    <w:p w:rsidR="00BE0BB0" w:rsidRDefault="00BE0BB0" w:rsidP="00B04AA2">
      <w:pPr>
        <w:ind w:firstLine="708"/>
        <w:jc w:val="both"/>
        <w:rPr>
          <w:color w:val="FF0000"/>
          <w:sz w:val="26"/>
          <w:szCs w:val="26"/>
        </w:rPr>
      </w:pPr>
    </w:p>
    <w:p w:rsidR="00491D3D" w:rsidRPr="0083391B" w:rsidRDefault="00491D3D" w:rsidP="00491D3D">
      <w:pPr>
        <w:pStyle w:val="Default"/>
        <w:ind w:firstLine="708"/>
        <w:jc w:val="both"/>
        <w:rPr>
          <w:color w:val="auto"/>
          <w:sz w:val="26"/>
          <w:szCs w:val="26"/>
        </w:rPr>
      </w:pPr>
      <w:r w:rsidRPr="0083391B">
        <w:rPr>
          <w:color w:val="auto"/>
          <w:sz w:val="26"/>
          <w:szCs w:val="26"/>
        </w:rPr>
        <w:t xml:space="preserve">В должностные обязанности </w:t>
      </w:r>
      <w:r w:rsidRPr="0083391B">
        <w:rPr>
          <w:color w:val="auto"/>
          <w:sz w:val="26"/>
          <w:szCs w:val="26"/>
          <w:u w:val="single"/>
        </w:rPr>
        <w:t>государственного налогового инспектора отдела работы с налогоплательщиками № 2 входит:</w:t>
      </w:r>
    </w:p>
    <w:p w:rsidR="0083391B" w:rsidRPr="004C2F2D" w:rsidRDefault="0083391B" w:rsidP="0083391B">
      <w:pPr>
        <w:ind w:firstLine="708"/>
        <w:jc w:val="both"/>
        <w:rPr>
          <w:sz w:val="26"/>
          <w:szCs w:val="26"/>
        </w:rPr>
      </w:pPr>
      <w:r w:rsidRPr="004C2F2D">
        <w:rPr>
          <w:sz w:val="26"/>
          <w:szCs w:val="26"/>
        </w:rPr>
        <w:t xml:space="preserve">Выполняет функции администратора операционного зала в соответствии с </w:t>
      </w:r>
      <w:r w:rsidRPr="004C2F2D">
        <w:rPr>
          <w:bCs/>
          <w:sz w:val="26"/>
          <w:szCs w:val="26"/>
        </w:rPr>
        <w:t>Письмом Федеральной налоговой службы от 14 марта 2014 г. № ММВ-20-6/26@ «О повышении качества предоставления государственных услуг». В том числе к</w:t>
      </w:r>
      <w:r w:rsidRPr="004C2F2D">
        <w:rPr>
          <w:sz w:val="26"/>
          <w:szCs w:val="26"/>
        </w:rPr>
        <w:t xml:space="preserve">онтролирует нахождение в операционном зале должностных лиц территориального налогового органа, осуществляющих прием и обслуживание налогоплательщиков в операционном зале, перераспределение в течение дня их количества; соблюдение сроков, установленных законодательством в части ожидания налогоплательщиков в очереди; качество приема налогоплательщиков сотрудниками инспекции, культуру их общения и поведения, уважительного отношения к налогоплательщикам; </w:t>
      </w:r>
      <w:r w:rsidRPr="004C2F2D">
        <w:rPr>
          <w:sz w:val="26"/>
          <w:szCs w:val="26"/>
        </w:rPr>
        <w:lastRenderedPageBreak/>
        <w:t>приоритетность приема налогоплательщиков, записавшихся через сервис "Онлайн запись на прием в инспекцию"; соблюдение порядка и требований к помещениям для личного приема и обслуживания налогоплательщиков; работу информационных киосков и компьютеров общего доступа со справочно-правовыми системами и программными продуктами ФНС России. При необходимости информирует ответственных сотрудников отдела информационных технологий о проблемах в работе системы управления очередью (далее - СУО), информационных киосков и компьютеров общего доступа. Осуществляет выдачу документов, являющихся результатом предоставления государственной услуги.</w:t>
      </w:r>
    </w:p>
    <w:p w:rsidR="00491D3D" w:rsidRDefault="00491D3D" w:rsidP="00B04AA2">
      <w:pPr>
        <w:ind w:firstLine="708"/>
        <w:jc w:val="both"/>
        <w:rPr>
          <w:color w:val="FF0000"/>
          <w:sz w:val="26"/>
          <w:szCs w:val="26"/>
        </w:rPr>
      </w:pPr>
    </w:p>
    <w:p w:rsidR="006E5588" w:rsidRPr="00D015A0" w:rsidRDefault="006E5588" w:rsidP="00406790">
      <w:pPr>
        <w:tabs>
          <w:tab w:val="left" w:pos="900"/>
          <w:tab w:val="num" w:pos="1260"/>
        </w:tabs>
        <w:jc w:val="both"/>
        <w:rPr>
          <w:color w:val="FF0000"/>
          <w:sz w:val="26"/>
          <w:szCs w:val="26"/>
        </w:rPr>
      </w:pPr>
    </w:p>
    <w:p w:rsidR="006E5588" w:rsidRDefault="006E5588" w:rsidP="006E5588">
      <w:pPr>
        <w:ind w:firstLine="709"/>
        <w:jc w:val="both"/>
        <w:rPr>
          <w:sz w:val="26"/>
          <w:szCs w:val="26"/>
        </w:rPr>
      </w:pPr>
      <w:r>
        <w:rPr>
          <w:sz w:val="26"/>
          <w:szCs w:val="26"/>
        </w:rPr>
        <w:t>В целях исполнения возложенных должностных обязанностей государственные гражданские служащие ИФНС России по г. Тюмени № 3 имеют право:</w:t>
      </w:r>
    </w:p>
    <w:p w:rsidR="006E5588" w:rsidRDefault="006E5588" w:rsidP="006E5588">
      <w:pPr>
        <w:ind w:firstLine="709"/>
        <w:jc w:val="both"/>
        <w:rPr>
          <w:sz w:val="26"/>
          <w:szCs w:val="26"/>
        </w:rPr>
      </w:pPr>
      <w:r>
        <w:rPr>
          <w:sz w:val="26"/>
          <w:szCs w:val="26"/>
        </w:rPr>
        <w:t>Знакомиться с документами, необходимыми для выполнения возложенных на отдел задач;</w:t>
      </w:r>
    </w:p>
    <w:p w:rsidR="006E5588" w:rsidRDefault="006E5588" w:rsidP="006E5588">
      <w:pPr>
        <w:ind w:firstLine="709"/>
        <w:jc w:val="both"/>
        <w:rPr>
          <w:sz w:val="26"/>
          <w:szCs w:val="26"/>
        </w:rPr>
      </w:pPr>
      <w:r>
        <w:rPr>
          <w:sz w:val="26"/>
          <w:szCs w:val="26"/>
        </w:rPr>
        <w:t>Запрашивать и получать в установленном порядке от структурных подразделений Инспекции материалы необходимые для решения вопросов, входящих в компетенцию отдела;</w:t>
      </w:r>
    </w:p>
    <w:p w:rsidR="006E5588" w:rsidRDefault="006E5588" w:rsidP="006E5588">
      <w:pPr>
        <w:ind w:firstLine="709"/>
        <w:jc w:val="both"/>
        <w:rPr>
          <w:sz w:val="26"/>
          <w:szCs w:val="26"/>
        </w:rPr>
      </w:pPr>
      <w:r>
        <w:rPr>
          <w:sz w:val="26"/>
          <w:szCs w:val="26"/>
        </w:rPr>
        <w:t>Готовить проекты нормативных правовых актов, приказов и других документов по функциям отдела;</w:t>
      </w:r>
    </w:p>
    <w:p w:rsidR="006E5588" w:rsidRDefault="006E5588" w:rsidP="006E5588">
      <w:pPr>
        <w:ind w:firstLine="709"/>
        <w:jc w:val="both"/>
        <w:rPr>
          <w:sz w:val="26"/>
          <w:szCs w:val="26"/>
        </w:rPr>
      </w:pPr>
      <w:r>
        <w:rPr>
          <w:sz w:val="26"/>
          <w:szCs w:val="26"/>
        </w:rPr>
        <w:t>Осуществлять иные полномочия, входящие в компетенцию отдела;</w:t>
      </w:r>
    </w:p>
    <w:p w:rsidR="006E5588" w:rsidRDefault="006E5588" w:rsidP="006E5588">
      <w:pPr>
        <w:ind w:firstLine="709"/>
        <w:jc w:val="both"/>
        <w:rPr>
          <w:sz w:val="26"/>
          <w:szCs w:val="26"/>
        </w:rPr>
      </w:pPr>
      <w:r>
        <w:rPr>
          <w:sz w:val="26"/>
          <w:szCs w:val="26"/>
        </w:rPr>
        <w:t>А так же имеют иные права, установленные статьей 14 Федерального закона от 27.07.2004 года №79-ФЗ «О госу</w:t>
      </w:r>
      <w:r w:rsidR="00F27558">
        <w:rPr>
          <w:sz w:val="26"/>
          <w:szCs w:val="26"/>
        </w:rPr>
        <w:t>дарственной гражданской службе Р</w:t>
      </w:r>
      <w:r>
        <w:rPr>
          <w:sz w:val="26"/>
          <w:szCs w:val="26"/>
        </w:rPr>
        <w:t>оссийской Федерации».</w:t>
      </w:r>
    </w:p>
    <w:p w:rsidR="006E5588" w:rsidRDefault="006E5588" w:rsidP="006E5588">
      <w:pPr>
        <w:ind w:firstLine="709"/>
        <w:jc w:val="both"/>
        <w:rPr>
          <w:sz w:val="26"/>
          <w:szCs w:val="26"/>
        </w:rPr>
      </w:pPr>
    </w:p>
    <w:p w:rsidR="006E5588" w:rsidRDefault="006E5588" w:rsidP="006E5588">
      <w:pPr>
        <w:ind w:firstLine="709"/>
        <w:jc w:val="both"/>
        <w:rPr>
          <w:color w:val="FF0000"/>
          <w:sz w:val="26"/>
          <w:szCs w:val="26"/>
        </w:rPr>
      </w:pPr>
      <w:r>
        <w:rPr>
          <w:sz w:val="26"/>
          <w:szCs w:val="26"/>
        </w:rPr>
        <w:t>За неисполнение или ненадлежащее исполнение должностных обязанностей государственные гражданские служащие ИФНС России по г.Тюмени №3 могут быть привлечены к ответственности в соответствии с законодательством Российской Федерации.</w:t>
      </w:r>
    </w:p>
    <w:p w:rsidR="006E5588" w:rsidRDefault="006E5588" w:rsidP="006E5588">
      <w:pPr>
        <w:tabs>
          <w:tab w:val="left" w:pos="0"/>
        </w:tabs>
        <w:autoSpaceDE w:val="0"/>
        <w:autoSpaceDN w:val="0"/>
        <w:adjustRightInd w:val="0"/>
        <w:jc w:val="both"/>
        <w:rPr>
          <w:color w:val="FF0000"/>
          <w:sz w:val="26"/>
          <w:szCs w:val="26"/>
        </w:rPr>
      </w:pPr>
      <w:r>
        <w:rPr>
          <w:color w:val="FF0000"/>
          <w:sz w:val="26"/>
          <w:szCs w:val="26"/>
        </w:rPr>
        <w:tab/>
      </w:r>
    </w:p>
    <w:p w:rsidR="006E5588" w:rsidRDefault="006E5588" w:rsidP="006E5588">
      <w:pPr>
        <w:tabs>
          <w:tab w:val="left" w:pos="0"/>
        </w:tabs>
        <w:autoSpaceDE w:val="0"/>
        <w:autoSpaceDN w:val="0"/>
        <w:adjustRightInd w:val="0"/>
        <w:jc w:val="both"/>
        <w:rPr>
          <w:bCs/>
          <w:sz w:val="26"/>
          <w:szCs w:val="26"/>
        </w:rPr>
      </w:pPr>
      <w:r>
        <w:rPr>
          <w:color w:val="FF0000"/>
          <w:sz w:val="26"/>
          <w:szCs w:val="26"/>
        </w:rPr>
        <w:tab/>
      </w:r>
      <w:r>
        <w:rPr>
          <w:bCs/>
          <w:sz w:val="26"/>
          <w:szCs w:val="26"/>
        </w:rPr>
        <w:t>Условия прохождения государственной гражданской службы (поступление на службу, основания заключения и прекращения служебного контракта, государственные гарантии на гражданской службе, права и обязанности гражданского служащего, ограничения и запреты, связанные с государственной гражданской службой и т.д.) определяются в соответствии с Федеральным законом от 27 июля 2004 года № 79-ФЗ «О государственной гражданской службе Российской Федерации».</w:t>
      </w:r>
    </w:p>
    <w:p w:rsidR="006E5588" w:rsidRDefault="006E5588" w:rsidP="006E5588">
      <w:pPr>
        <w:ind w:firstLine="708"/>
        <w:jc w:val="both"/>
        <w:rPr>
          <w:sz w:val="26"/>
          <w:szCs w:val="26"/>
        </w:rPr>
      </w:pPr>
    </w:p>
    <w:p w:rsidR="006E5588" w:rsidRDefault="006E5588" w:rsidP="006E5588">
      <w:pPr>
        <w:ind w:firstLine="708"/>
        <w:jc w:val="both"/>
        <w:rPr>
          <w:sz w:val="26"/>
          <w:szCs w:val="26"/>
        </w:rPr>
      </w:pPr>
      <w:r>
        <w:rPr>
          <w:sz w:val="26"/>
          <w:szCs w:val="26"/>
        </w:rPr>
        <w:t xml:space="preserve">3. Срок предоставления документов на конкурс: в течение 21 дня со дня размещения объявления об их приеме на официальном сайте ФНС России в информационно-телекоммуникационной сети «Интернет» с </w:t>
      </w:r>
      <w:r w:rsidR="000C020C">
        <w:rPr>
          <w:b/>
          <w:sz w:val="26"/>
          <w:szCs w:val="26"/>
        </w:rPr>
        <w:t>21.10</w:t>
      </w:r>
      <w:r>
        <w:rPr>
          <w:b/>
          <w:sz w:val="26"/>
          <w:szCs w:val="26"/>
        </w:rPr>
        <w:t>.202</w:t>
      </w:r>
      <w:r w:rsidR="00FB2FD1">
        <w:rPr>
          <w:b/>
          <w:sz w:val="26"/>
          <w:szCs w:val="26"/>
        </w:rPr>
        <w:t>2</w:t>
      </w:r>
      <w:r>
        <w:rPr>
          <w:b/>
          <w:sz w:val="26"/>
          <w:szCs w:val="26"/>
        </w:rPr>
        <w:t xml:space="preserve"> – </w:t>
      </w:r>
      <w:r w:rsidR="000C020C">
        <w:rPr>
          <w:b/>
          <w:sz w:val="26"/>
          <w:szCs w:val="26"/>
        </w:rPr>
        <w:t>10.11</w:t>
      </w:r>
      <w:r>
        <w:rPr>
          <w:b/>
          <w:sz w:val="26"/>
          <w:szCs w:val="26"/>
        </w:rPr>
        <w:t>.202</w:t>
      </w:r>
      <w:r w:rsidR="00FB2FD1">
        <w:rPr>
          <w:b/>
          <w:sz w:val="26"/>
          <w:szCs w:val="26"/>
        </w:rPr>
        <w:t>2</w:t>
      </w:r>
      <w:r>
        <w:rPr>
          <w:sz w:val="26"/>
          <w:szCs w:val="26"/>
        </w:rPr>
        <w:t>, с понедельника по четверг с 08.00 до 16.00, в пятницу с 08.00 до 15.00 (обеденный перерыв с 12.00 до 12.48).</w:t>
      </w:r>
    </w:p>
    <w:p w:rsidR="006E5588" w:rsidRDefault="006E5588" w:rsidP="006E5588">
      <w:pPr>
        <w:ind w:firstLine="708"/>
        <w:jc w:val="both"/>
        <w:rPr>
          <w:b/>
          <w:sz w:val="26"/>
          <w:szCs w:val="26"/>
        </w:rPr>
      </w:pPr>
      <w:r>
        <w:rPr>
          <w:sz w:val="26"/>
          <w:szCs w:val="26"/>
        </w:rPr>
        <w:t>В случае направления документов по почте, датой подачи считается дата их поступления в ИФНС России по г.Тюмени №</w:t>
      </w:r>
      <w:r w:rsidR="009D1331">
        <w:rPr>
          <w:sz w:val="26"/>
          <w:szCs w:val="26"/>
        </w:rPr>
        <w:t xml:space="preserve"> </w:t>
      </w:r>
      <w:r>
        <w:rPr>
          <w:sz w:val="26"/>
          <w:szCs w:val="26"/>
        </w:rPr>
        <w:t>3. Документы, поступившие после установленного для приема срока, возвращаются адресату по его письменному заявлению.</w:t>
      </w:r>
    </w:p>
    <w:p w:rsidR="006E5588" w:rsidRDefault="006E5588" w:rsidP="006E5588">
      <w:pPr>
        <w:pStyle w:val="a4"/>
        <w:ind w:left="0" w:firstLine="709"/>
        <w:rPr>
          <w:sz w:val="26"/>
          <w:szCs w:val="26"/>
        </w:rPr>
      </w:pPr>
      <w:r>
        <w:rPr>
          <w:sz w:val="26"/>
          <w:szCs w:val="26"/>
        </w:rPr>
        <w:t xml:space="preserve">4. Адрес места приема документов  г.Тюмень, Товарное шоссе, 15, ИФНС России по г. Тюмени № 3, отдел кадров и безопасности, каб. 311. Ответственный за прием документов Костылева Юлия Сергеевна -  тел: </w:t>
      </w:r>
      <w:r w:rsidR="009D1331">
        <w:rPr>
          <w:sz w:val="26"/>
          <w:szCs w:val="26"/>
        </w:rPr>
        <w:t>(3452) 29-60-10</w:t>
      </w:r>
      <w:r>
        <w:rPr>
          <w:sz w:val="26"/>
          <w:szCs w:val="26"/>
        </w:rPr>
        <w:t>.</w:t>
      </w:r>
    </w:p>
    <w:p w:rsidR="006E5588" w:rsidRDefault="006E5588" w:rsidP="006E5588">
      <w:pPr>
        <w:ind w:left="225"/>
        <w:jc w:val="both"/>
        <w:rPr>
          <w:sz w:val="26"/>
          <w:szCs w:val="26"/>
        </w:rPr>
      </w:pPr>
    </w:p>
    <w:p w:rsidR="006E5588" w:rsidRDefault="006E5588" w:rsidP="006E5588">
      <w:pPr>
        <w:ind w:firstLine="708"/>
        <w:jc w:val="both"/>
        <w:rPr>
          <w:sz w:val="26"/>
          <w:szCs w:val="26"/>
        </w:rPr>
      </w:pPr>
      <w:r>
        <w:rPr>
          <w:sz w:val="26"/>
          <w:szCs w:val="26"/>
        </w:rPr>
        <w:t xml:space="preserve">5. Для участия в конкурсе гражданин представляет следующие документы: </w:t>
      </w:r>
    </w:p>
    <w:p w:rsidR="006E5588" w:rsidRDefault="006E5588" w:rsidP="006E5588">
      <w:pPr>
        <w:tabs>
          <w:tab w:val="left" w:pos="540"/>
        </w:tabs>
        <w:ind w:firstLine="539"/>
        <w:jc w:val="both"/>
        <w:rPr>
          <w:sz w:val="26"/>
          <w:szCs w:val="26"/>
        </w:rPr>
      </w:pPr>
    </w:p>
    <w:p w:rsidR="006E5588" w:rsidRDefault="006E5588" w:rsidP="006E5588">
      <w:pPr>
        <w:tabs>
          <w:tab w:val="left" w:pos="540"/>
        </w:tabs>
        <w:ind w:firstLine="709"/>
        <w:jc w:val="both"/>
        <w:rPr>
          <w:sz w:val="26"/>
          <w:szCs w:val="26"/>
        </w:rPr>
      </w:pPr>
      <w:r>
        <w:rPr>
          <w:sz w:val="26"/>
          <w:szCs w:val="26"/>
        </w:rPr>
        <w:t>5.1 Гражданский служащий ИФНС России по г.Тюмени №</w:t>
      </w:r>
      <w:r w:rsidR="00FB2FD1">
        <w:rPr>
          <w:sz w:val="26"/>
          <w:szCs w:val="26"/>
        </w:rPr>
        <w:t xml:space="preserve"> </w:t>
      </w:r>
      <w:r>
        <w:rPr>
          <w:sz w:val="26"/>
          <w:szCs w:val="26"/>
        </w:rPr>
        <w:t>3 представляет в отдел кадров и  безопасности:</w:t>
      </w:r>
    </w:p>
    <w:p w:rsidR="006E5588" w:rsidRDefault="006E5588" w:rsidP="006E5588">
      <w:pPr>
        <w:tabs>
          <w:tab w:val="left" w:pos="540"/>
        </w:tabs>
        <w:ind w:firstLine="709"/>
        <w:rPr>
          <w:sz w:val="26"/>
          <w:szCs w:val="26"/>
        </w:rPr>
      </w:pPr>
      <w:r>
        <w:rPr>
          <w:sz w:val="26"/>
          <w:szCs w:val="26"/>
        </w:rPr>
        <w:t>а) заявление на имя представителя нанимателя (Приложение №1).</w:t>
      </w:r>
    </w:p>
    <w:p w:rsidR="006E5588" w:rsidRDefault="006E5588" w:rsidP="006E5588">
      <w:pPr>
        <w:tabs>
          <w:tab w:val="left" w:pos="540"/>
        </w:tabs>
        <w:ind w:firstLine="709"/>
        <w:jc w:val="both"/>
        <w:rPr>
          <w:sz w:val="26"/>
          <w:szCs w:val="26"/>
        </w:rPr>
      </w:pPr>
      <w:r>
        <w:rPr>
          <w:sz w:val="26"/>
          <w:szCs w:val="26"/>
        </w:rPr>
        <w:t>5.2 Гражданский служащий, изъявивший желание участвовать в конкурсе в ИФНС России по г.</w:t>
      </w:r>
      <w:r w:rsidR="00FB2FD1">
        <w:rPr>
          <w:sz w:val="26"/>
          <w:szCs w:val="26"/>
        </w:rPr>
        <w:t xml:space="preserve"> </w:t>
      </w:r>
      <w:r>
        <w:rPr>
          <w:sz w:val="26"/>
          <w:szCs w:val="26"/>
        </w:rPr>
        <w:t>Тюмени №</w:t>
      </w:r>
      <w:r w:rsidR="00FB2FD1">
        <w:rPr>
          <w:sz w:val="26"/>
          <w:szCs w:val="26"/>
        </w:rPr>
        <w:t xml:space="preserve"> </w:t>
      </w:r>
      <w:r>
        <w:rPr>
          <w:sz w:val="26"/>
          <w:szCs w:val="26"/>
        </w:rPr>
        <w:t>3, при этом замещающий должность гражданской службы в ином государственном органе представляет в отдел кадров и безопасности:</w:t>
      </w:r>
    </w:p>
    <w:p w:rsidR="006E5588" w:rsidRDefault="006E5588" w:rsidP="006E5588">
      <w:pPr>
        <w:tabs>
          <w:tab w:val="left" w:pos="540"/>
        </w:tabs>
        <w:autoSpaceDE w:val="0"/>
        <w:autoSpaceDN w:val="0"/>
        <w:adjustRightInd w:val="0"/>
        <w:ind w:firstLine="709"/>
        <w:jc w:val="both"/>
        <w:rPr>
          <w:sz w:val="26"/>
          <w:szCs w:val="26"/>
        </w:rPr>
      </w:pPr>
      <w:r>
        <w:rPr>
          <w:sz w:val="26"/>
          <w:szCs w:val="26"/>
        </w:rPr>
        <w:t xml:space="preserve">а) заявление на имя представителя нанимателя (Приложение №1); </w:t>
      </w:r>
    </w:p>
    <w:p w:rsidR="006E5588" w:rsidRDefault="006E5588" w:rsidP="006E5588">
      <w:pPr>
        <w:tabs>
          <w:tab w:val="left" w:pos="540"/>
          <w:tab w:val="left" w:pos="720"/>
        </w:tabs>
        <w:autoSpaceDE w:val="0"/>
        <w:autoSpaceDN w:val="0"/>
        <w:adjustRightInd w:val="0"/>
        <w:ind w:firstLine="709"/>
        <w:jc w:val="both"/>
        <w:rPr>
          <w:sz w:val="26"/>
          <w:szCs w:val="26"/>
        </w:rPr>
      </w:pPr>
      <w:r>
        <w:rPr>
          <w:sz w:val="26"/>
          <w:szCs w:val="26"/>
        </w:rPr>
        <w:t>б)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утверждена распоряжением Правительством Российской Федерации от 26 мая 2005 года № 667-р;</w:t>
      </w:r>
    </w:p>
    <w:p w:rsidR="006E5588" w:rsidRDefault="006E5588" w:rsidP="006E5588">
      <w:pPr>
        <w:tabs>
          <w:tab w:val="left" w:pos="540"/>
          <w:tab w:val="left" w:pos="720"/>
        </w:tabs>
        <w:autoSpaceDE w:val="0"/>
        <w:autoSpaceDN w:val="0"/>
        <w:adjustRightInd w:val="0"/>
        <w:ind w:firstLine="709"/>
        <w:jc w:val="both"/>
        <w:rPr>
          <w:sz w:val="26"/>
          <w:szCs w:val="26"/>
        </w:rPr>
      </w:pPr>
      <w:r>
        <w:rPr>
          <w:sz w:val="26"/>
          <w:szCs w:val="26"/>
        </w:rPr>
        <w:t>в) копию и оригинал документа воинского учета;</w:t>
      </w:r>
    </w:p>
    <w:p w:rsidR="006E5588" w:rsidRDefault="006E5588" w:rsidP="006E5588">
      <w:pPr>
        <w:tabs>
          <w:tab w:val="left" w:pos="540"/>
          <w:tab w:val="left" w:pos="720"/>
        </w:tabs>
        <w:autoSpaceDE w:val="0"/>
        <w:autoSpaceDN w:val="0"/>
        <w:adjustRightInd w:val="0"/>
        <w:ind w:firstLine="709"/>
        <w:jc w:val="both"/>
        <w:rPr>
          <w:sz w:val="26"/>
          <w:szCs w:val="26"/>
        </w:rPr>
      </w:pPr>
      <w:r>
        <w:rPr>
          <w:sz w:val="26"/>
          <w:szCs w:val="26"/>
        </w:rPr>
        <w:t>г) согласие на обработку данных.</w:t>
      </w:r>
    </w:p>
    <w:p w:rsidR="006E5588" w:rsidRDefault="006E5588" w:rsidP="006E5588">
      <w:pPr>
        <w:pStyle w:val="ConsNormal"/>
        <w:widowControl/>
        <w:tabs>
          <w:tab w:val="left" w:pos="540"/>
        </w:tabs>
        <w:ind w:right="0" w:firstLine="709"/>
        <w:jc w:val="both"/>
        <w:rPr>
          <w:rFonts w:ascii="Times New Roman" w:hAnsi="Times New Roman" w:cs="Times New Roman"/>
          <w:sz w:val="26"/>
          <w:szCs w:val="26"/>
        </w:rPr>
      </w:pPr>
      <w:r>
        <w:rPr>
          <w:rFonts w:ascii="Times New Roman" w:hAnsi="Times New Roman" w:cs="Times New Roman"/>
          <w:sz w:val="26"/>
          <w:szCs w:val="26"/>
        </w:rPr>
        <w:t>5.3 Гражданин Российской Федерации, изъявивший желание участвовать в конкурсе, представляет в отдел кадров и безопасности:</w:t>
      </w:r>
    </w:p>
    <w:p w:rsidR="006E5588" w:rsidRDefault="006E5588" w:rsidP="006E5588">
      <w:pPr>
        <w:tabs>
          <w:tab w:val="left" w:pos="540"/>
        </w:tabs>
        <w:ind w:firstLine="709"/>
        <w:jc w:val="both"/>
        <w:rPr>
          <w:sz w:val="26"/>
          <w:szCs w:val="26"/>
        </w:rPr>
      </w:pPr>
      <w:r>
        <w:rPr>
          <w:sz w:val="26"/>
          <w:szCs w:val="26"/>
        </w:rPr>
        <w:t>а) личное заявление (Приложение №1);</w:t>
      </w:r>
    </w:p>
    <w:p w:rsidR="006E5588" w:rsidRDefault="006E5588" w:rsidP="006E5588">
      <w:pPr>
        <w:tabs>
          <w:tab w:val="left" w:pos="540"/>
        </w:tabs>
        <w:ind w:firstLine="709"/>
        <w:jc w:val="both"/>
        <w:rPr>
          <w:sz w:val="26"/>
          <w:szCs w:val="26"/>
        </w:rPr>
      </w:pPr>
      <w:r>
        <w:rPr>
          <w:sz w:val="26"/>
          <w:szCs w:val="26"/>
        </w:rPr>
        <w:t xml:space="preserve">б)  заполненную и подписанную анкету по форме,  утвержденной распоряжением Правительства Российской Федерации от 26 мая 2005 года № 667-р (с изм. от 20.11.2019), с приложением фотографии; </w:t>
      </w:r>
    </w:p>
    <w:p w:rsidR="006E5588" w:rsidRDefault="006E5588" w:rsidP="006E5588">
      <w:pPr>
        <w:tabs>
          <w:tab w:val="left" w:pos="540"/>
        </w:tabs>
        <w:ind w:firstLine="709"/>
        <w:jc w:val="both"/>
        <w:rPr>
          <w:sz w:val="26"/>
          <w:szCs w:val="26"/>
        </w:rPr>
      </w:pPr>
      <w:r>
        <w:rPr>
          <w:sz w:val="26"/>
          <w:szCs w:val="26"/>
        </w:rPr>
        <w:t>в) копию паспорта или заменяющего его документа (соответствующий документ предъявляется лично по прибытии на конкурс);</w:t>
      </w:r>
    </w:p>
    <w:p w:rsidR="006E5588" w:rsidRDefault="006E5588" w:rsidP="006E5588">
      <w:pPr>
        <w:tabs>
          <w:tab w:val="left" w:pos="540"/>
        </w:tabs>
        <w:ind w:firstLine="709"/>
        <w:jc w:val="both"/>
        <w:rPr>
          <w:sz w:val="26"/>
          <w:szCs w:val="26"/>
        </w:rPr>
      </w:pPr>
      <w:r>
        <w:rPr>
          <w:sz w:val="26"/>
          <w:szCs w:val="26"/>
        </w:rPr>
        <w:t>г) документы, подтверждающие необходимое профессиональное образование, квалификацию и стаж работы:</w:t>
      </w:r>
    </w:p>
    <w:p w:rsidR="006E5588" w:rsidRDefault="006E5588" w:rsidP="006E5588">
      <w:pPr>
        <w:tabs>
          <w:tab w:val="left" w:pos="540"/>
        </w:tabs>
        <w:ind w:firstLine="539"/>
        <w:jc w:val="both"/>
        <w:rPr>
          <w:sz w:val="26"/>
          <w:szCs w:val="26"/>
        </w:rPr>
      </w:pPr>
      <w:r>
        <w:rPr>
          <w:sz w:val="26"/>
          <w:szCs w:val="26"/>
        </w:rPr>
        <w:t>-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6E5588" w:rsidRDefault="006E5588" w:rsidP="006E5588">
      <w:pPr>
        <w:tabs>
          <w:tab w:val="left" w:pos="540"/>
        </w:tabs>
        <w:ind w:firstLine="709"/>
        <w:jc w:val="both"/>
        <w:rPr>
          <w:sz w:val="26"/>
          <w:szCs w:val="26"/>
        </w:rPr>
      </w:pPr>
      <w:r>
        <w:rPr>
          <w:sz w:val="26"/>
          <w:szCs w:val="26"/>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E5588" w:rsidRDefault="006E5588" w:rsidP="006E5588">
      <w:pPr>
        <w:tabs>
          <w:tab w:val="left" w:pos="540"/>
        </w:tabs>
        <w:ind w:firstLine="709"/>
        <w:jc w:val="both"/>
        <w:rPr>
          <w:sz w:val="26"/>
          <w:szCs w:val="26"/>
        </w:rPr>
      </w:pPr>
      <w:r>
        <w:rPr>
          <w:sz w:val="26"/>
          <w:szCs w:val="26"/>
        </w:rPr>
        <w:t>д) документ об отсутствии у гражданина заболевания, препятствующего поступлению на гражданскую службу или ее прохождению (учетная форма № 001-ГС/у, утвержденная приказом Минздравсоцразвития России от 14.12.2009 № 984н);</w:t>
      </w:r>
    </w:p>
    <w:p w:rsidR="006E5588" w:rsidRDefault="006E5588" w:rsidP="006E5588">
      <w:pPr>
        <w:tabs>
          <w:tab w:val="left" w:pos="540"/>
        </w:tabs>
        <w:ind w:firstLine="709"/>
        <w:jc w:val="both"/>
        <w:rPr>
          <w:sz w:val="26"/>
          <w:szCs w:val="26"/>
        </w:rPr>
      </w:pPr>
      <w:r>
        <w:rPr>
          <w:sz w:val="26"/>
          <w:szCs w:val="26"/>
        </w:rPr>
        <w:t>е) копии документов воинского учета (для военнообязанных и лиц, подлежащих призыву на военную службу);</w:t>
      </w:r>
    </w:p>
    <w:p w:rsidR="006E5588" w:rsidRDefault="006E5588" w:rsidP="006E5588">
      <w:pPr>
        <w:tabs>
          <w:tab w:val="left" w:pos="540"/>
        </w:tabs>
        <w:ind w:firstLine="709"/>
        <w:jc w:val="both"/>
        <w:rPr>
          <w:sz w:val="26"/>
          <w:szCs w:val="26"/>
        </w:rPr>
      </w:pPr>
      <w:r>
        <w:rPr>
          <w:sz w:val="26"/>
          <w:szCs w:val="26"/>
        </w:rPr>
        <w:t xml:space="preserve">ж) иные документы, предусмотренные Федеральным </w:t>
      </w:r>
      <w:hyperlink r:id="rId12" w:history="1">
        <w:r>
          <w:rPr>
            <w:rStyle w:val="a3"/>
            <w:color w:val="auto"/>
            <w:sz w:val="26"/>
            <w:szCs w:val="26"/>
            <w:u w:val="none"/>
          </w:rPr>
          <w:t>законом</w:t>
        </w:r>
      </w:hyperlink>
      <w:r>
        <w:rPr>
          <w:sz w:val="26"/>
          <w:szCs w:val="26"/>
        </w:rPr>
        <w:t xml:space="preserve">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6E5588" w:rsidRDefault="006E5588" w:rsidP="006E5588">
      <w:pPr>
        <w:tabs>
          <w:tab w:val="left" w:pos="540"/>
        </w:tabs>
        <w:ind w:firstLine="709"/>
        <w:jc w:val="both"/>
        <w:rPr>
          <w:sz w:val="26"/>
          <w:szCs w:val="26"/>
        </w:rPr>
      </w:pPr>
      <w:r>
        <w:rPr>
          <w:sz w:val="26"/>
          <w:szCs w:val="26"/>
        </w:rPr>
        <w:t>При подаче документов на конкурс гражданин оформляет согласие на обработку персональных данных в ИФНС России по г.Тюмени №3 (Приложение №2).</w:t>
      </w:r>
    </w:p>
    <w:p w:rsidR="006E5588" w:rsidRDefault="006E5588" w:rsidP="006E5588">
      <w:pPr>
        <w:tabs>
          <w:tab w:val="left" w:pos="540"/>
        </w:tabs>
        <w:ind w:firstLine="539"/>
        <w:jc w:val="both"/>
        <w:rPr>
          <w:sz w:val="26"/>
          <w:szCs w:val="26"/>
        </w:rPr>
      </w:pPr>
      <w:r>
        <w:rPr>
          <w:color w:val="000000"/>
          <w:sz w:val="26"/>
          <w:szCs w:val="26"/>
        </w:rPr>
        <w:lastRenderedPageBreak/>
        <w:t xml:space="preserve">Документы, указанные в </w:t>
      </w:r>
      <w:r>
        <w:rPr>
          <w:sz w:val="26"/>
          <w:szCs w:val="26"/>
        </w:rPr>
        <w:t>пункте 5 настоящего</w:t>
      </w:r>
      <w:r>
        <w:rPr>
          <w:color w:val="0000FF"/>
          <w:sz w:val="26"/>
          <w:szCs w:val="26"/>
        </w:rPr>
        <w:t xml:space="preserve"> </w:t>
      </w:r>
      <w:r>
        <w:rPr>
          <w:sz w:val="26"/>
          <w:szCs w:val="26"/>
        </w:rPr>
        <w:t>объявления</w:t>
      </w:r>
      <w:r>
        <w:rPr>
          <w:color w:val="000000"/>
          <w:sz w:val="26"/>
          <w:szCs w:val="26"/>
        </w:rPr>
        <w:t xml:space="preserve">, представляются в государственный орган гражданином (гражданским служащим) лично, посредством направления по почте </w:t>
      </w:r>
      <w:r>
        <w:rPr>
          <w:sz w:val="26"/>
          <w:szCs w:val="26"/>
        </w:rPr>
        <w:t>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6E5588" w:rsidRDefault="006E5588" w:rsidP="006E5588">
      <w:pPr>
        <w:autoSpaceDE w:val="0"/>
        <w:autoSpaceDN w:val="0"/>
        <w:adjustRightInd w:val="0"/>
        <w:ind w:firstLine="708"/>
        <w:jc w:val="both"/>
        <w:rPr>
          <w:sz w:val="26"/>
          <w:szCs w:val="26"/>
        </w:rPr>
      </w:pPr>
    </w:p>
    <w:p w:rsidR="006E5588" w:rsidRDefault="006E5588" w:rsidP="006E5588">
      <w:pPr>
        <w:ind w:firstLine="698"/>
        <w:jc w:val="both"/>
        <w:rPr>
          <w:rFonts w:ascii="Arial" w:hAnsi="Arial"/>
          <w:sz w:val="26"/>
          <w:szCs w:val="26"/>
        </w:rPr>
      </w:pPr>
      <w:r>
        <w:rPr>
          <w:sz w:val="26"/>
          <w:szCs w:val="26"/>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w:t>
      </w:r>
    </w:p>
    <w:p w:rsidR="006E5588" w:rsidRDefault="006E5588" w:rsidP="006E5588">
      <w:pPr>
        <w:ind w:firstLine="708"/>
        <w:jc w:val="both"/>
        <w:rPr>
          <w:color w:val="000000"/>
          <w:sz w:val="26"/>
          <w:szCs w:val="26"/>
        </w:rPr>
      </w:pPr>
      <w:r>
        <w:rPr>
          <w:color w:val="000000"/>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6E5588" w:rsidRDefault="006E5588" w:rsidP="006E5588">
      <w:pPr>
        <w:ind w:firstLine="709"/>
        <w:jc w:val="both"/>
        <w:rPr>
          <w:sz w:val="26"/>
          <w:szCs w:val="26"/>
        </w:rPr>
      </w:pPr>
      <w:r>
        <w:rPr>
          <w:color w:val="000000"/>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r>
        <w:rPr>
          <w:sz w:val="26"/>
          <w:szCs w:val="26"/>
        </w:rPr>
        <w:t xml:space="preserve">   </w:t>
      </w:r>
      <w:r>
        <w:rPr>
          <w:sz w:val="26"/>
          <w:szCs w:val="26"/>
        </w:rPr>
        <w:tab/>
      </w:r>
    </w:p>
    <w:p w:rsidR="006E5588" w:rsidRDefault="006E5588" w:rsidP="006E5588">
      <w:pPr>
        <w:ind w:firstLine="709"/>
        <w:jc w:val="both"/>
        <w:rPr>
          <w:sz w:val="26"/>
          <w:szCs w:val="26"/>
        </w:rPr>
      </w:pPr>
    </w:p>
    <w:p w:rsidR="006E5588" w:rsidRDefault="006E5588" w:rsidP="006E5588">
      <w:pPr>
        <w:ind w:firstLine="709"/>
        <w:jc w:val="both"/>
        <w:rPr>
          <w:sz w:val="26"/>
          <w:szCs w:val="26"/>
        </w:rPr>
      </w:pPr>
      <w:r>
        <w:rPr>
          <w:sz w:val="26"/>
          <w:szCs w:val="26"/>
        </w:rPr>
        <w:t xml:space="preserve">6. Предполагаемая дата проведения тестирования в </w:t>
      </w:r>
      <w:r w:rsidR="00BF120D">
        <w:rPr>
          <w:b/>
          <w:sz w:val="26"/>
          <w:szCs w:val="26"/>
        </w:rPr>
        <w:t xml:space="preserve">09.00 часов  </w:t>
      </w:r>
      <w:r w:rsidR="000C020C">
        <w:rPr>
          <w:b/>
          <w:sz w:val="26"/>
          <w:szCs w:val="26"/>
        </w:rPr>
        <w:t>30 ноября</w:t>
      </w:r>
      <w:r w:rsidR="00BF120D">
        <w:rPr>
          <w:b/>
          <w:sz w:val="26"/>
          <w:szCs w:val="26"/>
        </w:rPr>
        <w:t xml:space="preserve"> </w:t>
      </w:r>
      <w:r>
        <w:rPr>
          <w:b/>
          <w:sz w:val="26"/>
          <w:szCs w:val="26"/>
        </w:rPr>
        <w:t>202</w:t>
      </w:r>
      <w:r w:rsidR="00FB2FD1">
        <w:rPr>
          <w:b/>
          <w:sz w:val="26"/>
          <w:szCs w:val="26"/>
        </w:rPr>
        <w:t>2</w:t>
      </w:r>
      <w:r>
        <w:rPr>
          <w:b/>
          <w:sz w:val="26"/>
          <w:szCs w:val="26"/>
        </w:rPr>
        <w:t xml:space="preserve"> года</w:t>
      </w:r>
      <w:r>
        <w:rPr>
          <w:sz w:val="26"/>
          <w:szCs w:val="26"/>
        </w:rPr>
        <w:t xml:space="preserve"> по адресу: 625009, Тюмень, Товарное шоссе д. 15, ИФНС России по г. Тюмени № 3, каб. 311, телефон 29-60-10, 29-61-63, факс 79-23-33.</w:t>
      </w:r>
    </w:p>
    <w:p w:rsidR="006E5588" w:rsidRDefault="006E5588" w:rsidP="006E5588">
      <w:pPr>
        <w:ind w:firstLine="709"/>
        <w:jc w:val="both"/>
        <w:rPr>
          <w:sz w:val="26"/>
          <w:szCs w:val="26"/>
        </w:rPr>
      </w:pPr>
      <w:r>
        <w:rPr>
          <w:sz w:val="26"/>
          <w:szCs w:val="26"/>
        </w:rPr>
        <w:t xml:space="preserve">Предполагаемая дата проведения индивидуального собеседования в </w:t>
      </w:r>
      <w:r w:rsidR="000C020C">
        <w:rPr>
          <w:b/>
          <w:sz w:val="26"/>
          <w:szCs w:val="26"/>
        </w:rPr>
        <w:t>09.00 часов  06 декабря</w:t>
      </w:r>
      <w:r>
        <w:rPr>
          <w:b/>
          <w:sz w:val="26"/>
          <w:szCs w:val="26"/>
        </w:rPr>
        <w:t xml:space="preserve"> 202</w:t>
      </w:r>
      <w:r w:rsidR="00FB2FD1">
        <w:rPr>
          <w:b/>
          <w:sz w:val="26"/>
          <w:szCs w:val="26"/>
        </w:rPr>
        <w:t>2</w:t>
      </w:r>
      <w:r>
        <w:rPr>
          <w:b/>
          <w:sz w:val="26"/>
          <w:szCs w:val="26"/>
        </w:rPr>
        <w:t xml:space="preserve"> года</w:t>
      </w:r>
      <w:r>
        <w:rPr>
          <w:sz w:val="26"/>
          <w:szCs w:val="26"/>
        </w:rPr>
        <w:t xml:space="preserve"> по адресу: 625009, Тюмень, Товарное шоссе д. 15, ИФНС России по г. Тюмени № 3, каб. 312, телефон 29-60-10, факс 79-23-33.</w:t>
      </w:r>
    </w:p>
    <w:p w:rsidR="006E5588" w:rsidRDefault="006E5588" w:rsidP="006E5588">
      <w:pPr>
        <w:ind w:firstLine="709"/>
        <w:jc w:val="both"/>
        <w:rPr>
          <w:sz w:val="26"/>
          <w:szCs w:val="26"/>
        </w:rPr>
      </w:pPr>
      <w:r>
        <w:rPr>
          <w:sz w:val="26"/>
          <w:szCs w:val="26"/>
        </w:rPr>
        <w:t xml:space="preserve">7. Конкурсная комиссия находится по адресу 625009, Тюмень, Товарное шоссе, 15 ИФНС России по г. Тюмени № 3, отдел кадров и безопасности, каб. 311, телефон 29-60-10, факс 79-23-33. </w:t>
      </w:r>
    </w:p>
    <w:p w:rsidR="006E5588" w:rsidRDefault="006E5588" w:rsidP="006E5588">
      <w:pPr>
        <w:ind w:firstLine="709"/>
        <w:jc w:val="both"/>
        <w:rPr>
          <w:sz w:val="26"/>
          <w:szCs w:val="26"/>
        </w:rPr>
      </w:pPr>
      <w:r>
        <w:rPr>
          <w:sz w:val="26"/>
          <w:szCs w:val="26"/>
        </w:rPr>
        <w:t xml:space="preserve">Более полная информация об ИФНС России по г. Тюмени №3 - на сайте: </w:t>
      </w:r>
      <w:r>
        <w:rPr>
          <w:sz w:val="26"/>
          <w:szCs w:val="26"/>
          <w:lang w:val="en-US"/>
        </w:rPr>
        <w:t>www</w:t>
      </w:r>
      <w:r>
        <w:rPr>
          <w:sz w:val="26"/>
          <w:szCs w:val="26"/>
        </w:rPr>
        <w:t>.</w:t>
      </w:r>
      <w:r>
        <w:rPr>
          <w:sz w:val="26"/>
          <w:szCs w:val="26"/>
          <w:lang w:val="en-US"/>
        </w:rPr>
        <w:t>n</w:t>
      </w:r>
      <w:r>
        <w:rPr>
          <w:sz w:val="26"/>
          <w:szCs w:val="26"/>
        </w:rPr>
        <w:t>alog.</w:t>
      </w:r>
      <w:r>
        <w:rPr>
          <w:sz w:val="26"/>
          <w:szCs w:val="26"/>
          <w:lang w:val="en-US"/>
        </w:rPr>
        <w:t>gov</w:t>
      </w:r>
      <w:r>
        <w:rPr>
          <w:sz w:val="26"/>
          <w:szCs w:val="26"/>
        </w:rPr>
        <w:t>.ru.</w:t>
      </w:r>
    </w:p>
    <w:p w:rsidR="006E5588" w:rsidRDefault="006E5588" w:rsidP="006E5588">
      <w:pPr>
        <w:pStyle w:val="ConsNormal"/>
        <w:widowControl/>
        <w:tabs>
          <w:tab w:val="left" w:pos="540"/>
          <w:tab w:val="left" w:pos="900"/>
        </w:tabs>
        <w:ind w:right="0" w:firstLine="709"/>
        <w:jc w:val="both"/>
        <w:rPr>
          <w:rFonts w:ascii="Times New Roman" w:hAnsi="Times New Roman" w:cs="Times New Roman"/>
          <w:sz w:val="26"/>
          <w:szCs w:val="26"/>
        </w:rPr>
      </w:pPr>
      <w:r>
        <w:rPr>
          <w:rFonts w:ascii="Times New Roman" w:hAnsi="Times New Roman" w:cs="Times New Roman"/>
          <w:sz w:val="26"/>
          <w:szCs w:val="26"/>
        </w:rPr>
        <w:t>8.</w:t>
      </w:r>
      <w:r>
        <w:rPr>
          <w:sz w:val="26"/>
          <w:szCs w:val="26"/>
        </w:rPr>
        <w:t xml:space="preserve"> </w:t>
      </w:r>
      <w:r>
        <w:rPr>
          <w:rFonts w:ascii="Times New Roman" w:hAnsi="Times New Roman" w:cs="Times New Roman"/>
          <w:sz w:val="26"/>
          <w:szCs w:val="26"/>
        </w:rPr>
        <w:t xml:space="preserve">Конкурс заключается в оценке профессионального уровня претендентов на замещение вакантной должности гражданской службы в ИФНС России по г.Тюмени №3, </w:t>
      </w:r>
      <w:r>
        <w:rPr>
          <w:rFonts w:ascii="Times New Roman" w:hAnsi="Times New Roman" w:cs="Times New Roman"/>
          <w:sz w:val="26"/>
          <w:szCs w:val="26"/>
          <w:shd w:val="clear" w:color="auto" w:fill="FFFFFF"/>
        </w:rPr>
        <w:t xml:space="preserve">их соответствия квалификационным требованиям </w:t>
      </w:r>
      <w:r>
        <w:rPr>
          <w:rFonts w:ascii="Times New Roman" w:hAnsi="Times New Roman" w:cs="Times New Roman"/>
          <w:color w:val="000000"/>
          <w:sz w:val="26"/>
          <w:szCs w:val="26"/>
          <w:shd w:val="clear" w:color="auto" w:fill="FFFFFF"/>
        </w:rPr>
        <w:t>для замещения</w:t>
      </w:r>
      <w:r>
        <w:rPr>
          <w:rFonts w:ascii="Times New Roman" w:hAnsi="Times New Roman" w:cs="Times New Roman"/>
          <w:sz w:val="26"/>
          <w:szCs w:val="26"/>
          <w:shd w:val="clear" w:color="auto" w:fill="FFFFFF"/>
        </w:rPr>
        <w:t xml:space="preserve"> этой должности.</w:t>
      </w:r>
    </w:p>
    <w:p w:rsidR="006E5588" w:rsidRDefault="006E5588" w:rsidP="006E5588">
      <w:pPr>
        <w:ind w:firstLine="709"/>
        <w:jc w:val="both"/>
        <w:rPr>
          <w:sz w:val="26"/>
          <w:szCs w:val="26"/>
        </w:rPr>
      </w:pPr>
      <w:r>
        <w:rPr>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тестирование и индивидуальное собеседование.</w:t>
      </w:r>
    </w:p>
    <w:p w:rsidR="006E5588" w:rsidRDefault="006E5588" w:rsidP="006E5588">
      <w:pPr>
        <w:ind w:firstLine="709"/>
        <w:jc w:val="both"/>
        <w:rPr>
          <w:sz w:val="26"/>
          <w:szCs w:val="26"/>
        </w:rPr>
      </w:pPr>
      <w:r>
        <w:rPr>
          <w:sz w:val="26"/>
          <w:szCs w:val="26"/>
        </w:rPr>
        <w:t>Тест содержит 40 вопросов. На каждый вопрос теста может быть только один верный вариант ответа. Кандидатам предоставляется одно и то же время для прохождения тестирования.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w:t>
      </w:r>
    </w:p>
    <w:p w:rsidR="006E5588" w:rsidRDefault="006E5588" w:rsidP="006E5588">
      <w:pPr>
        <w:pStyle w:val="af3"/>
        <w:spacing w:before="0" w:beforeAutospacing="0" w:after="0" w:afterAutospacing="0"/>
        <w:jc w:val="both"/>
        <w:rPr>
          <w:sz w:val="26"/>
          <w:szCs w:val="26"/>
        </w:rPr>
      </w:pPr>
      <w:r>
        <w:rPr>
          <w:sz w:val="26"/>
          <w:szCs w:val="26"/>
        </w:rPr>
        <w:tab/>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w:t>
      </w:r>
      <w:r>
        <w:rPr>
          <w:sz w:val="26"/>
          <w:szCs w:val="26"/>
        </w:rPr>
        <w:lastRenderedPageBreak/>
        <w:t>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6E5588" w:rsidRDefault="006E5588" w:rsidP="006E5588">
      <w:pPr>
        <w:pStyle w:val="af3"/>
        <w:spacing w:before="0" w:beforeAutospacing="0" w:after="0" w:afterAutospacing="0"/>
        <w:ind w:firstLine="708"/>
        <w:jc w:val="both"/>
        <w:rPr>
          <w:sz w:val="26"/>
          <w:szCs w:val="26"/>
        </w:rPr>
      </w:pPr>
      <w:r>
        <w:rPr>
          <w:sz w:val="26"/>
          <w:szCs w:val="26"/>
        </w:rPr>
        <w:t>9.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и набранных кандидатом по итогам тестирования.</w:t>
      </w:r>
    </w:p>
    <w:p w:rsidR="006E5588" w:rsidRDefault="006E5588" w:rsidP="006E5588">
      <w:pPr>
        <w:pStyle w:val="af3"/>
        <w:spacing w:before="0" w:beforeAutospacing="0" w:after="0" w:afterAutospacing="0"/>
        <w:ind w:firstLine="708"/>
        <w:jc w:val="both"/>
        <w:rPr>
          <w:sz w:val="26"/>
          <w:szCs w:val="26"/>
        </w:rPr>
      </w:pPr>
      <w:r>
        <w:rPr>
          <w:sz w:val="26"/>
          <w:szCs w:val="26"/>
        </w:rPr>
        <w:t>По результатам сопоставления итоговых баллов кандидатов формируется рейтинг кандидатов.</w:t>
      </w:r>
    </w:p>
    <w:p w:rsidR="006E5588" w:rsidRDefault="006E5588" w:rsidP="006E5588">
      <w:pPr>
        <w:pStyle w:val="af3"/>
        <w:spacing w:before="0" w:beforeAutospacing="0" w:after="0" w:afterAutospacing="0"/>
        <w:ind w:firstLine="708"/>
        <w:jc w:val="both"/>
        <w:rPr>
          <w:sz w:val="26"/>
          <w:szCs w:val="26"/>
        </w:rPr>
      </w:pPr>
      <w:r>
        <w:rPr>
          <w:sz w:val="26"/>
          <w:szCs w:val="26"/>
        </w:rPr>
        <w:t>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6E5588" w:rsidRDefault="006E5588" w:rsidP="006E5588">
      <w:pPr>
        <w:pStyle w:val="af3"/>
        <w:spacing w:before="0" w:beforeAutospacing="0" w:after="0" w:afterAutospacing="0"/>
        <w:ind w:firstLine="708"/>
        <w:jc w:val="both"/>
        <w:rPr>
          <w:sz w:val="26"/>
          <w:szCs w:val="26"/>
        </w:rPr>
      </w:pPr>
      <w:r>
        <w:rPr>
          <w:sz w:val="26"/>
          <w:szCs w:val="26"/>
        </w:rPr>
        <w:t>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6E5588" w:rsidRDefault="006E5588" w:rsidP="006E5588">
      <w:pPr>
        <w:pStyle w:val="af3"/>
        <w:spacing w:before="0" w:beforeAutospacing="0" w:after="0" w:afterAutospacing="0"/>
        <w:ind w:left="60" w:firstLine="648"/>
        <w:jc w:val="both"/>
        <w:rPr>
          <w:sz w:val="26"/>
          <w:szCs w:val="26"/>
        </w:rPr>
      </w:pPr>
      <w:r>
        <w:rPr>
          <w:sz w:val="26"/>
          <w:szCs w:val="26"/>
        </w:rPr>
        <w:t>10. Решение конкурсной комиссии является основанием для назначения его на вакантную должность федеральной государственной гражданской службы либо отказа в таком назначении. Кандидат вправе обжаловать решение конкурсной комиссии в соответствии с законодательством Российской Федерации. 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6E5588" w:rsidRDefault="006E5588" w:rsidP="006E5588">
      <w:pPr>
        <w:pStyle w:val="af3"/>
        <w:spacing w:before="0" w:beforeAutospacing="0" w:after="0" w:afterAutospacing="0"/>
        <w:ind w:firstLine="708"/>
        <w:jc w:val="both"/>
        <w:rPr>
          <w:sz w:val="26"/>
          <w:szCs w:val="26"/>
        </w:rPr>
      </w:pPr>
      <w:r>
        <w:rPr>
          <w:sz w:val="26"/>
          <w:szCs w:val="26"/>
        </w:rPr>
        <w:t>По результатам конкурса издается приказ ИФНС России по г.Тюмени №3 о назначении победителя конкурса на вакантную должность федеральной государственной гражданской службы и заключается служебный контракт с победителем конкурса.</w:t>
      </w:r>
    </w:p>
    <w:p w:rsidR="006E5588" w:rsidRDefault="006E5588" w:rsidP="006E5588">
      <w:pPr>
        <w:pStyle w:val="af3"/>
        <w:spacing w:before="0" w:beforeAutospacing="0" w:after="0" w:afterAutospacing="0"/>
        <w:ind w:firstLine="708"/>
        <w:jc w:val="both"/>
        <w:rPr>
          <w:sz w:val="26"/>
          <w:szCs w:val="26"/>
        </w:rPr>
      </w:pPr>
      <w:r>
        <w:rPr>
          <w:sz w:val="26"/>
          <w:szCs w:val="26"/>
        </w:rPr>
        <w:t>Если конкурсной комиссией принято решение о включении в кадровый резерв ИФНС России по г.Тюмени №3 кандидата, не ставшего победителем конкурса на замещение вакантной должности гражданской службы, то с согласия указанного лица издается приказ ИФНС России по г.Тюмени №3 о включении его в кадровый резерв ИФНС России по г.Тюмени №3 для замещения должностей гражданской службы той же группы, к которой относилась вакантная должность гражданской службы.</w:t>
      </w:r>
    </w:p>
    <w:p w:rsidR="006E5588" w:rsidRDefault="006E5588" w:rsidP="006E5588">
      <w:pPr>
        <w:pStyle w:val="af3"/>
        <w:spacing w:before="0" w:beforeAutospacing="0" w:after="0" w:afterAutospacing="0"/>
        <w:ind w:firstLine="708"/>
        <w:jc w:val="both"/>
        <w:rPr>
          <w:sz w:val="26"/>
          <w:szCs w:val="26"/>
        </w:rPr>
      </w:pPr>
      <w:r>
        <w:rPr>
          <w:sz w:val="26"/>
          <w:szCs w:val="26"/>
        </w:rP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6E5588" w:rsidRDefault="006E5588" w:rsidP="006E5588">
      <w:pPr>
        <w:pStyle w:val="af3"/>
        <w:spacing w:before="0" w:beforeAutospacing="0" w:after="0" w:afterAutospacing="0"/>
        <w:ind w:firstLine="708"/>
        <w:jc w:val="both"/>
        <w:rPr>
          <w:sz w:val="26"/>
          <w:szCs w:val="26"/>
        </w:rPr>
      </w:pPr>
      <w:r>
        <w:rPr>
          <w:sz w:val="26"/>
          <w:szCs w:val="26"/>
        </w:rPr>
        <w:t>Информация о результатах конкурса в этот же срок размещается на официальном сайте ФНС России в информационно-телекоммуникационной сети "Интернет".</w:t>
      </w:r>
    </w:p>
    <w:p w:rsidR="006E5588" w:rsidRDefault="006E5588" w:rsidP="006E5588">
      <w:pPr>
        <w:pStyle w:val="af3"/>
        <w:spacing w:before="0" w:beforeAutospacing="0" w:after="0" w:afterAutospacing="0"/>
        <w:ind w:firstLine="708"/>
        <w:jc w:val="both"/>
        <w:rPr>
          <w:sz w:val="26"/>
          <w:szCs w:val="26"/>
        </w:rPr>
      </w:pPr>
      <w:r>
        <w:rPr>
          <w:sz w:val="26"/>
          <w:szCs w:val="26"/>
        </w:rPr>
        <w:t>11. Документы претендентов на замещение вакантной должности федеральной государственной гражданской службы, не допущенных к участию в конкурсе, и ка</w:t>
      </w:r>
      <w:bookmarkStart w:id="0" w:name="_GoBack"/>
      <w:bookmarkEnd w:id="0"/>
      <w:r>
        <w:rPr>
          <w:sz w:val="26"/>
          <w:szCs w:val="26"/>
        </w:rPr>
        <w:t>ндидатов, участвовавших в конкурсе, могут быть возвращены им по письменному заявлению в течение трех лет со дня завершения конкурса,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6E5588" w:rsidRDefault="006E5588" w:rsidP="006E5588">
      <w:pPr>
        <w:pStyle w:val="ConsNormal"/>
        <w:widowControl/>
        <w:tabs>
          <w:tab w:val="left" w:pos="540"/>
          <w:tab w:val="left" w:pos="900"/>
        </w:tabs>
        <w:ind w:right="0" w:firstLine="709"/>
        <w:jc w:val="both"/>
        <w:rPr>
          <w:rFonts w:ascii="Times New Roman" w:hAnsi="Times New Roman" w:cs="Times New Roman"/>
          <w:sz w:val="26"/>
          <w:szCs w:val="26"/>
        </w:rPr>
      </w:pPr>
      <w:r>
        <w:rPr>
          <w:rFonts w:ascii="Times New Roman" w:hAnsi="Times New Roman" w:cs="Times New Roman"/>
          <w:sz w:val="26"/>
          <w:szCs w:val="26"/>
        </w:rPr>
        <w:t xml:space="preserve">Приложения: </w:t>
      </w:r>
    </w:p>
    <w:p w:rsidR="006E5588" w:rsidRDefault="006E5588" w:rsidP="006E5588">
      <w:pPr>
        <w:pStyle w:val="ConsNormal"/>
        <w:widowControl/>
        <w:tabs>
          <w:tab w:val="left" w:pos="540"/>
          <w:tab w:val="left" w:pos="900"/>
        </w:tabs>
        <w:ind w:righ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образец заявления гражданина (гражданского служащего) о допуске к участию в конкурсе на замещение вакантной должности федеральной государственной гражданской службы на одном листе; </w:t>
      </w:r>
    </w:p>
    <w:p w:rsidR="006E5588" w:rsidRDefault="006E5588" w:rsidP="006E5588">
      <w:pPr>
        <w:pStyle w:val="ConsNormal"/>
        <w:widowControl/>
        <w:tabs>
          <w:tab w:val="left" w:pos="540"/>
          <w:tab w:val="left" w:pos="900"/>
        </w:tabs>
        <w:ind w:right="0" w:firstLine="709"/>
        <w:jc w:val="both"/>
        <w:rPr>
          <w:rFonts w:ascii="Times New Roman" w:hAnsi="Times New Roman" w:cs="Times New Roman"/>
          <w:sz w:val="26"/>
          <w:szCs w:val="26"/>
        </w:rPr>
      </w:pPr>
      <w:r>
        <w:rPr>
          <w:rFonts w:ascii="Times New Roman" w:hAnsi="Times New Roman" w:cs="Times New Roman"/>
          <w:sz w:val="26"/>
          <w:szCs w:val="26"/>
        </w:rPr>
        <w:t>- согласие на обработку персональных данных гражданина Российской Федерации Инспекции Федеральной налоговой службы по г.Тюмени №3 на 2 листах.</w:t>
      </w:r>
    </w:p>
    <w:p w:rsidR="006E5588" w:rsidRDefault="006E5588" w:rsidP="006E5588">
      <w:pPr>
        <w:rPr>
          <w:sz w:val="28"/>
          <w:szCs w:val="20"/>
        </w:rPr>
      </w:pPr>
      <w:r>
        <w:rPr>
          <w:sz w:val="28"/>
          <w:szCs w:val="20"/>
        </w:rPr>
        <w:br w:type="page"/>
      </w:r>
    </w:p>
    <w:p w:rsidR="006E5588" w:rsidRDefault="006E5588" w:rsidP="006E5588">
      <w:pPr>
        <w:ind w:firstLine="708"/>
        <w:jc w:val="both"/>
        <w:rPr>
          <w:sz w:val="28"/>
          <w:szCs w:val="20"/>
        </w:rPr>
      </w:pPr>
    </w:p>
    <w:p w:rsidR="006E5588" w:rsidRDefault="006E5588" w:rsidP="006E5588">
      <w:r>
        <w:t xml:space="preserve">                                                                                                                           </w:t>
      </w:r>
    </w:p>
    <w:p w:rsidR="006E5588" w:rsidRDefault="006E5588" w:rsidP="006E5588">
      <w:pPr>
        <w:ind w:left="7080" w:firstLine="708"/>
        <w:rPr>
          <w:sz w:val="26"/>
          <w:szCs w:val="26"/>
        </w:rPr>
      </w:pPr>
      <w:r>
        <w:rPr>
          <w:sz w:val="26"/>
          <w:szCs w:val="26"/>
        </w:rPr>
        <w:t>Приложение №1</w:t>
      </w:r>
    </w:p>
    <w:p w:rsidR="006E5588" w:rsidRDefault="006E5588" w:rsidP="006E5588">
      <w:pPr>
        <w:rPr>
          <w:sz w:val="26"/>
          <w:szCs w:val="26"/>
        </w:rPr>
      </w:pPr>
    </w:p>
    <w:p w:rsidR="006E5588" w:rsidRDefault="006E5588" w:rsidP="006E5588">
      <w:r>
        <w:tab/>
      </w:r>
      <w:r>
        <w:tab/>
      </w:r>
      <w:r>
        <w:tab/>
      </w:r>
      <w:r>
        <w:tab/>
      </w:r>
      <w:r>
        <w:tab/>
      </w:r>
      <w:r>
        <w:tab/>
        <w:t xml:space="preserve">                                          </w:t>
      </w:r>
      <w:r>
        <w:rPr>
          <w:sz w:val="26"/>
          <w:szCs w:val="26"/>
        </w:rPr>
        <w:t xml:space="preserve">Начальнику ИФНС России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 г.Тюмени № 3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С.А.Жуковой</w:t>
      </w:r>
      <w:r>
        <w:t xml:space="preserve"> </w:t>
      </w:r>
    </w:p>
    <w:p w:rsidR="006E5588" w:rsidRDefault="006E5588" w:rsidP="006E5588">
      <w:pPr>
        <w:jc w:val="right"/>
        <w:rPr>
          <w:sz w:val="28"/>
          <w:szCs w:val="20"/>
        </w:rPr>
      </w:pPr>
      <w:r>
        <w:t xml:space="preserve">          ___________________________</w:t>
      </w:r>
    </w:p>
    <w:p w:rsidR="006E5588" w:rsidRDefault="006E5588" w:rsidP="006E5588">
      <w:pPr>
        <w:jc w:val="center"/>
        <w:rPr>
          <w:sz w:val="18"/>
        </w:rPr>
      </w:pPr>
      <w:r>
        <w:rPr>
          <w:sz w:val="18"/>
        </w:rPr>
        <w:t xml:space="preserve">                                                                                                                                                      (фамилия, имя, отчество, должность,               </w:t>
      </w:r>
    </w:p>
    <w:p w:rsidR="006E5588" w:rsidRDefault="006E5588" w:rsidP="006E5588">
      <w:pPr>
        <w:jc w:val="center"/>
        <w:rPr>
          <w:sz w:val="18"/>
          <w:szCs w:val="20"/>
        </w:rPr>
      </w:pPr>
      <w:r>
        <w:rPr>
          <w:sz w:val="18"/>
        </w:rPr>
        <w:t xml:space="preserve">                                                                                                                                                   наименование инспекции)</w:t>
      </w:r>
    </w:p>
    <w:p w:rsidR="006E5588" w:rsidRDefault="006E5588" w:rsidP="006E5588">
      <w:pPr>
        <w:jc w:val="right"/>
        <w:rPr>
          <w:sz w:val="18"/>
          <w:szCs w:val="20"/>
        </w:rPr>
      </w:pPr>
    </w:p>
    <w:p w:rsidR="006E5588" w:rsidRDefault="006E5588" w:rsidP="006E5588">
      <w:pPr>
        <w:jc w:val="right"/>
        <w:rPr>
          <w:sz w:val="18"/>
          <w:szCs w:val="20"/>
        </w:rPr>
      </w:pPr>
    </w:p>
    <w:p w:rsidR="006E5588" w:rsidRDefault="006E5588" w:rsidP="006E5588">
      <w:pPr>
        <w:jc w:val="right"/>
        <w:rPr>
          <w:sz w:val="18"/>
          <w:szCs w:val="20"/>
        </w:rPr>
      </w:pPr>
    </w:p>
    <w:p w:rsidR="006E5588" w:rsidRDefault="006E5588" w:rsidP="006E5588">
      <w:pPr>
        <w:pStyle w:val="ConsNonformat"/>
        <w:widowControl/>
        <w:ind w:right="0"/>
        <w:rPr>
          <w:rFonts w:ascii="Times New Roman" w:hAnsi="Times New Roman" w:cs="Times New Roman"/>
        </w:rPr>
      </w:pPr>
      <w:r>
        <w:rPr>
          <w:rFonts w:ascii="Times New Roman" w:hAnsi="Times New Roman" w:cs="Times New Roman"/>
          <w:sz w:val="26"/>
          <w:szCs w:val="26"/>
        </w:rPr>
        <w:t>Дата рождения</w:t>
      </w:r>
      <w:r>
        <w:rPr>
          <w:rFonts w:ascii="Times New Roman" w:hAnsi="Times New Roman" w:cs="Times New Roman"/>
        </w:rPr>
        <w:t xml:space="preserve"> ___________________________________________________________________</w:t>
      </w:r>
    </w:p>
    <w:p w:rsidR="006E5588" w:rsidRDefault="006E5588" w:rsidP="006E5588">
      <w:pPr>
        <w:pStyle w:val="ConsNonformat"/>
        <w:widowControl/>
        <w:ind w:right="0"/>
        <w:rPr>
          <w:rFonts w:ascii="Times New Roman" w:hAnsi="Times New Roman" w:cs="Times New Roman"/>
        </w:rPr>
      </w:pPr>
      <w:r>
        <w:rPr>
          <w:rFonts w:ascii="Times New Roman" w:hAnsi="Times New Roman" w:cs="Times New Roman"/>
          <w:sz w:val="26"/>
          <w:szCs w:val="26"/>
        </w:rPr>
        <w:t>Образование</w:t>
      </w:r>
      <w:r>
        <w:rPr>
          <w:rFonts w:ascii="Times New Roman" w:hAnsi="Times New Roman" w:cs="Times New Roman"/>
        </w:rPr>
        <w:t xml:space="preserve"> _____________________________________________________________________</w:t>
      </w:r>
    </w:p>
    <w:p w:rsidR="006E5588" w:rsidRDefault="006E5588" w:rsidP="006E5588">
      <w:pPr>
        <w:pStyle w:val="ConsNonformat"/>
        <w:widowControl/>
        <w:ind w:right="0"/>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(вид образования, учебное заведение, специальность (направление подготовки), квалификация, год окончания)</w:t>
      </w:r>
    </w:p>
    <w:p w:rsidR="006E5588" w:rsidRDefault="006E5588" w:rsidP="006E5588">
      <w:pPr>
        <w:pStyle w:val="ConsNonformat"/>
        <w:widowControl/>
        <w:ind w:right="0"/>
        <w:rPr>
          <w:rFonts w:ascii="Times New Roman" w:hAnsi="Times New Roman" w:cs="Times New Roman"/>
        </w:rPr>
      </w:pPr>
      <w:r>
        <w:rPr>
          <w:rFonts w:ascii="Times New Roman" w:hAnsi="Times New Roman" w:cs="Times New Roman"/>
          <w:sz w:val="26"/>
          <w:szCs w:val="26"/>
        </w:rPr>
        <w:t>Проживаю</w:t>
      </w:r>
      <w:r>
        <w:rPr>
          <w:rFonts w:ascii="Times New Roman" w:hAnsi="Times New Roman" w:cs="Times New Roman"/>
        </w:rPr>
        <w:t xml:space="preserve"> ________________________________________________________________________</w:t>
      </w:r>
    </w:p>
    <w:p w:rsidR="006E5588" w:rsidRDefault="006E5588" w:rsidP="006E5588">
      <w:pPr>
        <w:pStyle w:val="ConsNonformat"/>
        <w:widowControl/>
        <w:ind w:right="0"/>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sz w:val="16"/>
          <w:szCs w:val="16"/>
        </w:rPr>
        <w:t xml:space="preserve"> (адрес регистрации, адрес фактического проживания)</w:t>
      </w:r>
    </w:p>
    <w:p w:rsidR="006E5588" w:rsidRDefault="006E5588" w:rsidP="006E5588">
      <w:pPr>
        <w:pStyle w:val="ConsNonformat"/>
        <w:widowControl/>
        <w:ind w:right="0"/>
        <w:rPr>
          <w:rFonts w:ascii="Times New Roman" w:hAnsi="Times New Roman" w:cs="Times New Roman"/>
        </w:rPr>
      </w:pPr>
      <w:r>
        <w:rPr>
          <w:rFonts w:ascii="Times New Roman" w:hAnsi="Times New Roman" w:cs="Times New Roman"/>
          <w:sz w:val="26"/>
          <w:szCs w:val="26"/>
        </w:rPr>
        <w:t>Телефон</w:t>
      </w:r>
      <w:r>
        <w:rPr>
          <w:rFonts w:ascii="Times New Roman" w:hAnsi="Times New Roman" w:cs="Times New Roman"/>
        </w:rPr>
        <w:t>__________________________________________________________________________</w:t>
      </w:r>
    </w:p>
    <w:p w:rsidR="006E5588" w:rsidRDefault="006E5588" w:rsidP="006E5588">
      <w:pPr>
        <w:jc w:val="both"/>
        <w:rPr>
          <w:szCs w:val="20"/>
        </w:rPr>
      </w:pPr>
      <w:r>
        <w:rPr>
          <w:sz w:val="16"/>
          <w:szCs w:val="16"/>
        </w:rPr>
        <w:t xml:space="preserve">                                                                                                       (рабочий, сотовый)</w:t>
      </w:r>
    </w:p>
    <w:p w:rsidR="006E5588" w:rsidRDefault="006E5588" w:rsidP="006E5588">
      <w:pPr>
        <w:jc w:val="both"/>
      </w:pPr>
      <w:r>
        <w:t xml:space="preserve">                                                             </w:t>
      </w:r>
    </w:p>
    <w:p w:rsidR="006E5588" w:rsidRDefault="006E5588" w:rsidP="006E5588">
      <w:pPr>
        <w:jc w:val="center"/>
        <w:rPr>
          <w:sz w:val="26"/>
          <w:szCs w:val="26"/>
        </w:rPr>
      </w:pPr>
      <w:r>
        <w:rPr>
          <w:sz w:val="26"/>
          <w:szCs w:val="26"/>
        </w:rPr>
        <w:t>заявление</w:t>
      </w:r>
    </w:p>
    <w:p w:rsidR="006E5588" w:rsidRDefault="006E5588" w:rsidP="006E5588">
      <w:pPr>
        <w:jc w:val="both"/>
        <w:rPr>
          <w:sz w:val="26"/>
          <w:szCs w:val="26"/>
        </w:rPr>
      </w:pPr>
    </w:p>
    <w:p w:rsidR="006E5588" w:rsidRDefault="006E5588" w:rsidP="006E5588">
      <w:pPr>
        <w:jc w:val="both"/>
        <w:rPr>
          <w:u w:val="single"/>
        </w:rPr>
      </w:pPr>
      <w:r>
        <w:rPr>
          <w:sz w:val="26"/>
          <w:szCs w:val="26"/>
        </w:rPr>
        <w:t xml:space="preserve">     </w:t>
      </w:r>
      <w:r>
        <w:rPr>
          <w:sz w:val="26"/>
          <w:szCs w:val="26"/>
        </w:rPr>
        <w:tab/>
        <w:t>Прошу допустить меня к участию в конкурсе на замещение вакантной должности государственной гражданской  службы Российской Федерации (для включения в кадровый резерв налогового органа для замещения должности государственной гражданской службы Российской Федерации)</w:t>
      </w:r>
      <w:r>
        <w:t>_______________________________________________________________________</w:t>
      </w:r>
      <w:r>
        <w:rPr>
          <w:u w:val="single"/>
        </w:rPr>
        <w:t xml:space="preserve">  </w:t>
      </w:r>
    </w:p>
    <w:p w:rsidR="006E5588" w:rsidRDefault="006E5588" w:rsidP="006E5588">
      <w:pPr>
        <w:jc w:val="both"/>
        <w:rPr>
          <w:sz w:val="18"/>
          <w:szCs w:val="18"/>
        </w:rPr>
      </w:pPr>
      <w:r>
        <w:rPr>
          <w:sz w:val="18"/>
          <w:szCs w:val="18"/>
        </w:rPr>
        <w:t xml:space="preserve">                                                                                                 (наименование должности и название отдела) </w:t>
      </w:r>
    </w:p>
    <w:p w:rsidR="006E5588" w:rsidRDefault="006E5588" w:rsidP="006E5588">
      <w:pPr>
        <w:jc w:val="both"/>
        <w:rPr>
          <w:sz w:val="26"/>
          <w:szCs w:val="26"/>
        </w:rPr>
      </w:pPr>
      <w:r>
        <w:rPr>
          <w:sz w:val="26"/>
          <w:szCs w:val="26"/>
        </w:rPr>
        <w:t>Инспекции Федеральной налоговой службы по г.Тюмени №3.</w:t>
      </w:r>
    </w:p>
    <w:p w:rsidR="006E5588" w:rsidRDefault="006E5588" w:rsidP="006E5588">
      <w:pPr>
        <w:jc w:val="both"/>
        <w:rPr>
          <w:sz w:val="26"/>
          <w:szCs w:val="26"/>
        </w:rPr>
      </w:pPr>
      <w:r>
        <w:rPr>
          <w:sz w:val="26"/>
          <w:szCs w:val="26"/>
        </w:rPr>
        <w:t xml:space="preserve">   </w:t>
      </w:r>
      <w:r>
        <w:rPr>
          <w:sz w:val="26"/>
          <w:szCs w:val="26"/>
        </w:rPr>
        <w:tab/>
        <w:t xml:space="preserve">С Федеральным законом Российской Федерации от 27 июля </w:t>
      </w:r>
      <w:smartTag w:uri="urn:schemas-microsoft-com:office:smarttags" w:element="metricconverter">
        <w:smartTagPr>
          <w:attr w:name="ProductID" w:val="2004 г"/>
        </w:smartTagPr>
        <w:r>
          <w:rPr>
            <w:sz w:val="26"/>
            <w:szCs w:val="26"/>
          </w:rPr>
          <w:t>2004 г</w:t>
        </w:r>
      </w:smartTag>
      <w:r>
        <w:rPr>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 (ознакомлена).</w:t>
      </w:r>
    </w:p>
    <w:p w:rsidR="006E5588" w:rsidRDefault="006E5588" w:rsidP="006E5588">
      <w:pPr>
        <w:jc w:val="both"/>
        <w:rPr>
          <w:sz w:val="26"/>
          <w:szCs w:val="26"/>
        </w:rPr>
      </w:pPr>
      <w:r>
        <w:rPr>
          <w:sz w:val="26"/>
          <w:szCs w:val="26"/>
        </w:rPr>
        <w:t xml:space="preserve">   </w:t>
      </w:r>
      <w:r>
        <w:rPr>
          <w:sz w:val="26"/>
          <w:szCs w:val="26"/>
        </w:rPr>
        <w:tab/>
        <w:t xml:space="preserve">С проведением процедуры оформления </w:t>
      </w:r>
      <w:r w:rsidR="000908E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r>
        <w:rPr>
          <w:sz w:val="26"/>
          <w:szCs w:val="26"/>
        </w:rPr>
        <w:t>допуска к сведениям, составляющим государственную и иную охраняемую законом тайну, согласен (согласна).</w:t>
      </w:r>
    </w:p>
    <w:p w:rsidR="006E5588" w:rsidRDefault="006E5588" w:rsidP="006E5588">
      <w:pPr>
        <w:jc w:val="both"/>
        <w:rPr>
          <w:sz w:val="26"/>
          <w:szCs w:val="26"/>
        </w:rPr>
      </w:pPr>
      <w:r>
        <w:rPr>
          <w:sz w:val="26"/>
          <w:szCs w:val="26"/>
        </w:rPr>
        <w:t xml:space="preserve">   </w:t>
      </w:r>
      <w:r>
        <w:rPr>
          <w:sz w:val="26"/>
          <w:szCs w:val="26"/>
        </w:rPr>
        <w:tab/>
        <w:t>К заявлению прилагаю: (перечислить прилагаемые документы).</w:t>
      </w:r>
    </w:p>
    <w:p w:rsidR="006E5588" w:rsidRDefault="006E5588" w:rsidP="006E5588">
      <w:pPr>
        <w:jc w:val="center"/>
        <w:rPr>
          <w:sz w:val="28"/>
          <w:szCs w:val="20"/>
        </w:rPr>
      </w:pPr>
    </w:p>
    <w:p w:rsidR="006E5588" w:rsidRDefault="006E5588" w:rsidP="006E5588">
      <w:pPr>
        <w:jc w:val="center"/>
        <w:rPr>
          <w:sz w:val="28"/>
          <w:szCs w:val="20"/>
        </w:rPr>
      </w:pPr>
    </w:p>
    <w:p w:rsidR="006E5588" w:rsidRDefault="006E5588" w:rsidP="006E5588">
      <w:pPr>
        <w:jc w:val="both"/>
        <w:rPr>
          <w:sz w:val="28"/>
          <w:szCs w:val="20"/>
        </w:rPr>
      </w:pPr>
      <w:r>
        <w:t>_______________                         _______________               _________________</w:t>
      </w:r>
    </w:p>
    <w:p w:rsidR="006E5588" w:rsidRDefault="006E5588" w:rsidP="006E5588">
      <w:pPr>
        <w:jc w:val="both"/>
        <w:rPr>
          <w:sz w:val="18"/>
          <w:szCs w:val="20"/>
        </w:rPr>
      </w:pPr>
      <w:r>
        <w:rPr>
          <w:sz w:val="18"/>
        </w:rPr>
        <w:t xml:space="preserve">             (дата)                                                               подпись                                      расшифровка подписи</w:t>
      </w:r>
    </w:p>
    <w:p w:rsidR="006E5588" w:rsidRDefault="006E5588" w:rsidP="006E5588">
      <w:pPr>
        <w:rPr>
          <w:sz w:val="18"/>
          <w:szCs w:val="20"/>
        </w:rPr>
      </w:pPr>
    </w:p>
    <w:p w:rsidR="006E5588" w:rsidRDefault="006E5588" w:rsidP="006E5588">
      <w:pPr>
        <w:rPr>
          <w:sz w:val="18"/>
          <w:szCs w:val="20"/>
        </w:rPr>
      </w:pPr>
    </w:p>
    <w:p w:rsidR="006E5588" w:rsidRDefault="006E5588" w:rsidP="006E5588">
      <w:pPr>
        <w:rPr>
          <w:sz w:val="18"/>
          <w:szCs w:val="20"/>
        </w:rPr>
      </w:pPr>
    </w:p>
    <w:p w:rsidR="006E5588" w:rsidRDefault="006E5588" w:rsidP="006E5588">
      <w:pPr>
        <w:rPr>
          <w:sz w:val="18"/>
          <w:szCs w:val="20"/>
        </w:rPr>
      </w:pPr>
    </w:p>
    <w:p w:rsidR="006E5588" w:rsidRDefault="006E5588" w:rsidP="006E5588">
      <w:pPr>
        <w:rPr>
          <w:b/>
        </w:rPr>
      </w:pPr>
      <w:r>
        <w:t xml:space="preserve">Примечание:   </w:t>
      </w:r>
      <w:r>
        <w:rPr>
          <w:b/>
          <w:i/>
          <w:sz w:val="28"/>
          <w:szCs w:val="28"/>
          <w:u w:val="single"/>
        </w:rPr>
        <w:t>Заявление оформляется в рукописном виде</w:t>
      </w:r>
      <w:r>
        <w:rPr>
          <w:b/>
          <w:i/>
          <w:sz w:val="28"/>
          <w:szCs w:val="28"/>
        </w:rPr>
        <w:t>.</w:t>
      </w:r>
    </w:p>
    <w:p w:rsidR="006E5588" w:rsidRDefault="006E5588" w:rsidP="006E5588">
      <w:pPr>
        <w:jc w:val="both"/>
      </w:pPr>
    </w:p>
    <w:p w:rsidR="006E5588" w:rsidRDefault="006E5588" w:rsidP="006E5588">
      <w:pPr>
        <w:jc w:val="both"/>
      </w:pPr>
    </w:p>
    <w:p w:rsidR="006E5588" w:rsidRDefault="006E5588" w:rsidP="006E5588">
      <w:r>
        <w:br w:type="page"/>
      </w:r>
    </w:p>
    <w:p w:rsidR="006E5588" w:rsidRDefault="006E5588" w:rsidP="006E5588">
      <w:pPr>
        <w:pStyle w:val="ConsPlusNonformat"/>
        <w:ind w:left="2124" w:firstLine="708"/>
        <w:jc w:val="right"/>
        <w:rPr>
          <w:rFonts w:ascii="Times New Roman" w:hAnsi="Times New Roman" w:cs="Times New Roman"/>
          <w:sz w:val="26"/>
          <w:szCs w:val="26"/>
        </w:rPr>
      </w:pPr>
    </w:p>
    <w:p w:rsidR="006E5588" w:rsidRDefault="006E5588" w:rsidP="006E5588">
      <w:pPr>
        <w:pStyle w:val="ConsPlusNonformat"/>
        <w:ind w:left="2124" w:firstLine="708"/>
        <w:jc w:val="right"/>
        <w:rPr>
          <w:rFonts w:ascii="Times New Roman" w:hAnsi="Times New Roman" w:cs="Times New Roman"/>
          <w:sz w:val="26"/>
          <w:szCs w:val="26"/>
        </w:rPr>
      </w:pPr>
      <w:r>
        <w:rPr>
          <w:rFonts w:ascii="Times New Roman" w:hAnsi="Times New Roman" w:cs="Times New Roman"/>
          <w:sz w:val="26"/>
          <w:szCs w:val="26"/>
        </w:rPr>
        <w:t>Приложение №2</w:t>
      </w:r>
    </w:p>
    <w:p w:rsidR="006E5588" w:rsidRDefault="006E5588" w:rsidP="006E5588">
      <w:pPr>
        <w:pStyle w:val="ConsPlusNonformat"/>
        <w:jc w:val="center"/>
        <w:rPr>
          <w:rFonts w:ascii="Times New Roman" w:hAnsi="Times New Roman" w:cs="Times New Roman"/>
          <w:sz w:val="26"/>
          <w:szCs w:val="26"/>
        </w:rPr>
      </w:pPr>
    </w:p>
    <w:p w:rsidR="006E5588" w:rsidRDefault="006E5588" w:rsidP="006E5588">
      <w:pPr>
        <w:pStyle w:val="ConsPlusNonformat"/>
        <w:jc w:val="center"/>
        <w:rPr>
          <w:rFonts w:ascii="Times New Roman" w:hAnsi="Times New Roman" w:cs="Times New Roman"/>
          <w:sz w:val="26"/>
          <w:szCs w:val="26"/>
        </w:rPr>
      </w:pPr>
      <w:r>
        <w:rPr>
          <w:rFonts w:ascii="Times New Roman" w:hAnsi="Times New Roman" w:cs="Times New Roman"/>
          <w:sz w:val="26"/>
          <w:szCs w:val="26"/>
        </w:rPr>
        <w:t>Согласие на обработку персональных данных</w:t>
      </w:r>
    </w:p>
    <w:p w:rsidR="006E5588" w:rsidRDefault="006E5588" w:rsidP="006E5588">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гражданина Российской Федерации </w:t>
      </w:r>
    </w:p>
    <w:p w:rsidR="006E5588" w:rsidRDefault="006E5588" w:rsidP="006E5588">
      <w:pPr>
        <w:pStyle w:val="ConsPlusNonformat"/>
        <w:jc w:val="center"/>
        <w:rPr>
          <w:rFonts w:ascii="Times New Roman" w:hAnsi="Times New Roman" w:cs="Times New Roman"/>
          <w:sz w:val="26"/>
          <w:szCs w:val="26"/>
        </w:rPr>
      </w:pPr>
      <w:r>
        <w:rPr>
          <w:rFonts w:ascii="Times New Roman" w:hAnsi="Times New Roman" w:cs="Times New Roman"/>
          <w:sz w:val="26"/>
          <w:szCs w:val="26"/>
        </w:rPr>
        <w:t>Инспекции Федеральной налоговой службы по г.Тюмени №3</w:t>
      </w:r>
    </w:p>
    <w:p w:rsidR="006E5588" w:rsidRDefault="006E5588" w:rsidP="006E5588">
      <w:pPr>
        <w:pStyle w:val="ConsPlusNonformat"/>
        <w:jc w:val="both"/>
        <w:rPr>
          <w:rFonts w:ascii="Times New Roman" w:hAnsi="Times New Roman" w:cs="Times New Roman"/>
          <w:sz w:val="26"/>
          <w:szCs w:val="26"/>
        </w:rPr>
      </w:pPr>
    </w:p>
    <w:p w:rsidR="006E5588" w:rsidRDefault="006E5588" w:rsidP="006E5588">
      <w:pPr>
        <w:pStyle w:val="ConsPlusNonformat"/>
        <w:rPr>
          <w:rFonts w:ascii="Times New Roman" w:hAnsi="Times New Roman" w:cs="Times New Roman"/>
          <w:sz w:val="26"/>
          <w:szCs w:val="26"/>
        </w:rPr>
      </w:pPr>
      <w:r>
        <w:rPr>
          <w:rFonts w:ascii="Times New Roman" w:hAnsi="Times New Roman" w:cs="Times New Roman"/>
          <w:sz w:val="26"/>
          <w:szCs w:val="26"/>
        </w:rPr>
        <w:t xml:space="preserve">г. _________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 ________ 20__ г.</w:t>
      </w:r>
    </w:p>
    <w:p w:rsidR="006E5588" w:rsidRDefault="006E5588" w:rsidP="006E5588">
      <w:pPr>
        <w:pStyle w:val="ConsPlusNonformat"/>
        <w:jc w:val="both"/>
        <w:rPr>
          <w:rFonts w:ascii="Times New Roman" w:hAnsi="Times New Roman" w:cs="Times New Roman"/>
          <w:sz w:val="26"/>
          <w:szCs w:val="26"/>
        </w:rPr>
      </w:pPr>
    </w:p>
    <w:p w:rsidR="006E5588" w:rsidRDefault="006E5588" w:rsidP="006E5588">
      <w:pPr>
        <w:pStyle w:val="ConsPlusNonformat"/>
        <w:jc w:val="both"/>
        <w:rPr>
          <w:rFonts w:ascii="Times New Roman" w:hAnsi="Times New Roman" w:cs="Times New Roman"/>
          <w:sz w:val="24"/>
          <w:szCs w:val="24"/>
        </w:rPr>
      </w:pPr>
      <w:r>
        <w:rPr>
          <w:rFonts w:ascii="Times New Roman" w:hAnsi="Times New Roman" w:cs="Times New Roman"/>
          <w:sz w:val="26"/>
          <w:szCs w:val="26"/>
        </w:rPr>
        <w:t>Я,</w:t>
      </w:r>
      <w:r>
        <w:rPr>
          <w:rFonts w:ascii="Times New Roman" w:hAnsi="Times New Roman" w:cs="Times New Roman"/>
          <w:sz w:val="24"/>
          <w:szCs w:val="24"/>
        </w:rPr>
        <w:t xml:space="preserve"> __________________________________________________________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6E5588" w:rsidRDefault="006E5588" w:rsidP="006E5588">
      <w:pPr>
        <w:pStyle w:val="ConsPlusNonformat"/>
        <w:spacing w:after="120"/>
        <w:jc w:val="center"/>
        <w:rPr>
          <w:rFonts w:ascii="Times New Roman" w:hAnsi="Times New Roman" w:cs="Times New Roman"/>
        </w:rPr>
      </w:pPr>
      <w:r>
        <w:rPr>
          <w:rFonts w:ascii="Times New Roman" w:hAnsi="Times New Roman" w:cs="Times New Roman"/>
        </w:rPr>
        <w:t>(фамилия, имя, отчество)</w:t>
      </w:r>
    </w:p>
    <w:p w:rsidR="006E5588" w:rsidRDefault="006E5588" w:rsidP="006E5588">
      <w:pPr>
        <w:pStyle w:val="ConsPlusNonformat"/>
        <w:jc w:val="both"/>
        <w:rPr>
          <w:rFonts w:ascii="Times New Roman" w:hAnsi="Times New Roman" w:cs="Times New Roman"/>
          <w:sz w:val="24"/>
          <w:szCs w:val="24"/>
          <w:u w:val="single"/>
        </w:rPr>
      </w:pPr>
      <w:r>
        <w:rPr>
          <w:rFonts w:ascii="Times New Roman" w:hAnsi="Times New Roman" w:cs="Times New Roman"/>
          <w:sz w:val="26"/>
          <w:szCs w:val="26"/>
        </w:rPr>
        <w:t>зарегистрированный(ая) по адресу:</w:t>
      </w:r>
      <w:r>
        <w:rPr>
          <w:rFonts w:ascii="Times New Roman" w:hAnsi="Times New Roman" w:cs="Times New Roman"/>
          <w:sz w:val="24"/>
          <w:szCs w:val="24"/>
        </w:rPr>
        <w:t xml:space="preserve"> ____________________________________</w:t>
      </w:r>
      <w:r>
        <w:rPr>
          <w:rFonts w:ascii="Times New Roman" w:hAnsi="Times New Roman" w:cs="Times New Roman"/>
          <w:sz w:val="24"/>
          <w:szCs w:val="24"/>
          <w:u w:val="single"/>
        </w:rPr>
        <w:t xml:space="preserve">_________     _   </w:t>
      </w:r>
    </w:p>
    <w:p w:rsidR="006E5588" w:rsidRDefault="006E5588" w:rsidP="006E558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6E5588" w:rsidRDefault="006E5588" w:rsidP="006E5588">
      <w:pPr>
        <w:pStyle w:val="ConsPlusNonformat"/>
        <w:jc w:val="both"/>
        <w:rPr>
          <w:rFonts w:ascii="Times New Roman" w:hAnsi="Times New Roman" w:cs="Times New Roman"/>
          <w:sz w:val="24"/>
          <w:szCs w:val="24"/>
          <w:u w:val="single"/>
        </w:rPr>
      </w:pPr>
      <w:r>
        <w:rPr>
          <w:rFonts w:ascii="Times New Roman" w:hAnsi="Times New Roman" w:cs="Times New Roman"/>
          <w:sz w:val="26"/>
          <w:szCs w:val="26"/>
        </w:rPr>
        <w:t xml:space="preserve">паспорт серия </w:t>
      </w:r>
      <w:r>
        <w:rPr>
          <w:rFonts w:ascii="Times New Roman" w:hAnsi="Times New Roman" w:cs="Times New Roman"/>
          <w:sz w:val="24"/>
          <w:szCs w:val="24"/>
        </w:rPr>
        <w:t>_______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__ </w:t>
      </w:r>
      <w:r>
        <w:rPr>
          <w:rFonts w:ascii="Times New Roman" w:hAnsi="Times New Roman" w:cs="Times New Roman"/>
          <w:sz w:val="26"/>
          <w:szCs w:val="26"/>
        </w:rPr>
        <w:t>№</w:t>
      </w:r>
      <w:r>
        <w:rPr>
          <w:rFonts w:ascii="Times New Roman" w:hAnsi="Times New Roman" w:cs="Times New Roman"/>
          <w:sz w:val="24"/>
          <w:szCs w:val="24"/>
        </w:rPr>
        <w:t xml:space="preserve"> _</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__________, </w:t>
      </w:r>
      <w:r>
        <w:rPr>
          <w:rFonts w:ascii="Times New Roman" w:hAnsi="Times New Roman" w:cs="Times New Roman"/>
          <w:sz w:val="26"/>
          <w:szCs w:val="26"/>
        </w:rPr>
        <w:t>выдан</w:t>
      </w:r>
      <w:r>
        <w:rPr>
          <w:rFonts w:ascii="Times New Roman" w:hAnsi="Times New Roman" w:cs="Times New Roman"/>
          <w:sz w:val="24"/>
          <w:szCs w:val="24"/>
        </w:rPr>
        <w:t xml:space="preserve"> _____</w:t>
      </w:r>
      <w:r>
        <w:rPr>
          <w:rFonts w:ascii="Times New Roman" w:hAnsi="Times New Roman" w:cs="Times New Roman"/>
          <w:sz w:val="24"/>
          <w:szCs w:val="24"/>
          <w:u w:val="single"/>
        </w:rPr>
        <w:t xml:space="preserve">  </w:t>
      </w:r>
      <w:r>
        <w:rPr>
          <w:rFonts w:ascii="Times New Roman" w:hAnsi="Times New Roman" w:cs="Times New Roman"/>
          <w:sz w:val="24"/>
          <w:szCs w:val="24"/>
        </w:rPr>
        <w:t>______</w:t>
      </w:r>
      <w:r>
        <w:rPr>
          <w:rFonts w:ascii="Times New Roman" w:hAnsi="Times New Roman" w:cs="Times New Roman"/>
          <w:sz w:val="24"/>
          <w:szCs w:val="24"/>
          <w:u w:val="single"/>
        </w:rPr>
        <w:t xml:space="preserve">   </w:t>
      </w:r>
      <w:r>
        <w:rPr>
          <w:rFonts w:ascii="Times New Roman" w:hAnsi="Times New Roman" w:cs="Times New Roman"/>
          <w:sz w:val="24"/>
          <w:szCs w:val="24"/>
        </w:rPr>
        <w:t>, ____________</w:t>
      </w:r>
      <w:r>
        <w:rPr>
          <w:rFonts w:ascii="Times New Roman" w:hAnsi="Times New Roman" w:cs="Times New Roman"/>
          <w:sz w:val="24"/>
          <w:szCs w:val="24"/>
          <w:u w:val="single"/>
        </w:rPr>
        <w:t>_________</w:t>
      </w:r>
    </w:p>
    <w:p w:rsidR="006E5588" w:rsidRDefault="006E5588" w:rsidP="006E5588">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(дата)                            (кем выдан)</w:t>
      </w:r>
    </w:p>
    <w:p w:rsidR="006E5588" w:rsidRDefault="006E5588" w:rsidP="006E558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rPr>
        <w:t>,</w:t>
      </w:r>
    </w:p>
    <w:p w:rsidR="006E5588" w:rsidRDefault="006E5588" w:rsidP="006E5588">
      <w:pPr>
        <w:pStyle w:val="ConsPlusNonformat"/>
        <w:jc w:val="both"/>
        <w:rPr>
          <w:rFonts w:ascii="Times New Roman" w:hAnsi="Times New Roman" w:cs="Times New Roman"/>
          <w:sz w:val="26"/>
          <w:szCs w:val="26"/>
        </w:rPr>
      </w:pPr>
      <w:r>
        <w:rPr>
          <w:rFonts w:ascii="Times New Roman" w:hAnsi="Times New Roman" w:cs="Times New Roman"/>
          <w:sz w:val="26"/>
          <w:szCs w:val="26"/>
        </w:rPr>
        <w:t>свободно, своей волей и в своем интересе даю согласие уполномоченным должностным лицам Инспекции Федеральной налоговой службы по г.Тюмени №3, расположенного по адресу: ул. Товарное шоссе, д. 15, г. Тюмень, 625009,</w:t>
      </w:r>
      <w:r>
        <w:rPr>
          <w:rFonts w:ascii="Times New Roman" w:hAnsi="Times New Roman" w:cs="Times New Roman"/>
          <w:color w:val="FF0000"/>
          <w:sz w:val="26"/>
          <w:szCs w:val="26"/>
        </w:rPr>
        <w:t xml:space="preserve"> </w:t>
      </w:r>
      <w:r>
        <w:rPr>
          <w:rFonts w:ascii="Times New Roman" w:hAnsi="Times New Roman" w:cs="Times New Roman"/>
          <w:sz w:val="26"/>
          <w:szCs w:val="26"/>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фамилия, имя, отчество, дата и место рождения, гражданство;</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прежние фамилия, имя, отчество, дата, место и причина изменения (в случае изменения);</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владение иностранными языками и языками народов Российской Федерации;</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образование (когда и какие образовательные учреждения закончил(а), номера дипломов, направление подготовки или специальность по диплому, квалификация по диплому);</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выполняемая работа с начала трудовой деятельности;</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государственные награды, иные награды и знаки отличия (кем награжден(а) и когда);</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степень родства, фамилии, имена, отчества, даты рождения близких родственников (отца, матери, братьев, сестер и детей), а также мужа (жены);</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места рождения, места работы и домашние адреса близких родственников (отца, матери, братьев, сестер и детей), а также мужа (жены);</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фамилии, имена, отчества, даты рождения, места рождения, места работы и домашние адреса бывших мужей (жен);</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пребывание за границей (когда, где, с какой целью);</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близкие родственники (отец, мать, братья, сестры и дети), а также муж (жена), в </w:t>
      </w:r>
      <w:r>
        <w:rPr>
          <w:rFonts w:ascii="Times New Roman" w:hAnsi="Times New Roman" w:cs="Times New Roman"/>
          <w:sz w:val="26"/>
          <w:szCs w:val="26"/>
        </w:rPr>
        <w:lastRenderedPageBreak/>
        <w:t>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адрес регистрации и фактического проживания;</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дата регистрации по месту жительства;</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паспорт (серия, номер, кем и когда выдан);</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номер телефона;</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идентификационный номер налогоплательщика;</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номер страхового свидетельства обязательного пенсионного страхования;</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наличие (отсутствие) судимости;</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допуск к государственной тайне, оформленный за период работы, службы, учебы (форма, номер и дата);</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участием в конкурсе на замещение вакантных должностей государственной гражданской службы ИФНС России по г.Тюмени №3.</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Я ознакомлен(а), что:</w:t>
      </w:r>
    </w:p>
    <w:p w:rsidR="006E5588" w:rsidRDefault="006E5588" w:rsidP="006E5588">
      <w:pPr>
        <w:pStyle w:val="ConsPlusNonformat"/>
        <w:ind w:firstLine="709"/>
        <w:jc w:val="both"/>
        <w:rPr>
          <w:rFonts w:ascii="Times New Roman" w:hAnsi="Times New Roman" w:cs="Times New Roman"/>
          <w:color w:val="FF0000"/>
          <w:sz w:val="26"/>
          <w:szCs w:val="26"/>
        </w:rPr>
      </w:pPr>
      <w:r>
        <w:rPr>
          <w:rFonts w:ascii="Times New Roman" w:hAnsi="Times New Roman" w:cs="Times New Roman"/>
          <w:sz w:val="26"/>
          <w:szCs w:val="26"/>
        </w:rPr>
        <w:t>1) согласие на обработку персональных данных действует с даты подписания настоящего согласия в течение всего срока участия в конкурсе на замещение вакантных должностей государственной гражданской службы ИФНС России по г.Тюмени №3;</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2) согласие на обработку персональных данных может быть отозвано на основании письменного заявления в произвольной форме;</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3) в случае отзыва согласия на обработку персональных данных ИФНС России по г.Тюмени №3 вправе продолжить обработку персональных данных при наличии оснований, указанных в </w:t>
      </w:r>
      <w:hyperlink r:id="rId13" w:history="1">
        <w:r>
          <w:rPr>
            <w:rStyle w:val="a3"/>
            <w:rFonts w:ascii="Times New Roman" w:hAnsi="Times New Roman" w:cs="Times New Roman"/>
            <w:color w:val="auto"/>
            <w:sz w:val="26"/>
            <w:szCs w:val="26"/>
            <w:u w:val="none"/>
          </w:rPr>
          <w:t>пунктах 2</w:t>
        </w:r>
      </w:hyperlink>
      <w:r>
        <w:rPr>
          <w:rFonts w:ascii="Times New Roman" w:hAnsi="Times New Roman" w:cs="Times New Roman"/>
          <w:sz w:val="26"/>
          <w:szCs w:val="26"/>
        </w:rPr>
        <w:t xml:space="preserve"> - </w:t>
      </w:r>
      <w:hyperlink r:id="rId14" w:history="1">
        <w:r>
          <w:rPr>
            <w:rStyle w:val="a3"/>
            <w:rFonts w:ascii="Times New Roman" w:hAnsi="Times New Roman" w:cs="Times New Roman"/>
            <w:color w:val="auto"/>
            <w:sz w:val="26"/>
            <w:szCs w:val="26"/>
            <w:u w:val="none"/>
          </w:rPr>
          <w:t>11</w:t>
        </w:r>
      </w:hyperlink>
      <w:r>
        <w:rPr>
          <w:rFonts w:ascii="Times New Roman" w:hAnsi="Times New Roman" w:cs="Times New Roman"/>
          <w:sz w:val="26"/>
          <w:szCs w:val="26"/>
        </w:rPr>
        <w:t xml:space="preserve"> части 1 статьи 6, </w:t>
      </w:r>
      <w:hyperlink r:id="rId15" w:history="1">
        <w:r>
          <w:rPr>
            <w:rStyle w:val="a3"/>
            <w:rFonts w:ascii="Times New Roman" w:hAnsi="Times New Roman" w:cs="Times New Roman"/>
            <w:color w:val="auto"/>
            <w:sz w:val="26"/>
            <w:szCs w:val="26"/>
            <w:u w:val="none"/>
          </w:rPr>
          <w:t>части 2 статьи 10</w:t>
        </w:r>
      </w:hyperlink>
      <w:r>
        <w:rPr>
          <w:rFonts w:ascii="Times New Roman" w:hAnsi="Times New Roman" w:cs="Times New Roman"/>
          <w:sz w:val="26"/>
          <w:szCs w:val="26"/>
        </w:rPr>
        <w:t xml:space="preserve"> и </w:t>
      </w:r>
      <w:hyperlink r:id="rId16" w:history="1">
        <w:r>
          <w:rPr>
            <w:rStyle w:val="a3"/>
            <w:rFonts w:ascii="Times New Roman" w:hAnsi="Times New Roman" w:cs="Times New Roman"/>
            <w:color w:val="auto"/>
            <w:sz w:val="26"/>
            <w:szCs w:val="26"/>
            <w:u w:val="none"/>
          </w:rPr>
          <w:t>части 2 статьи 11</w:t>
        </w:r>
      </w:hyperlink>
      <w:r>
        <w:rPr>
          <w:rFonts w:ascii="Times New Roman" w:hAnsi="Times New Roman" w:cs="Times New Roman"/>
          <w:sz w:val="26"/>
          <w:szCs w:val="26"/>
        </w:rPr>
        <w:t xml:space="preserve"> Федерального закона от 27 июля 2006 г. № 152-ФЗ «О персональных данных»;</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4) после прохождения конкурса на замещение вакантных должностей государственной гражданской службы ИФНС России по г.Тюмени №3 персональные данные хранятся в Инспекции Федеральной налоговой службы по г.Тюмени №3 в течение срока хранения документов, предусмотренного действующим законодательством Российской Федерации;</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ИФНС России по г.Тюмени №3.</w:t>
      </w:r>
    </w:p>
    <w:p w:rsidR="006E5588" w:rsidRDefault="006E5588" w:rsidP="006E558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Дата начала обработки персональных данных: </w:t>
      </w:r>
    </w:p>
    <w:p w:rsidR="006E5588" w:rsidRDefault="006E5588" w:rsidP="006E5588">
      <w:pPr>
        <w:pStyle w:val="ConsPlusNonformat"/>
        <w:ind w:firstLine="709"/>
        <w:jc w:val="both"/>
        <w:rPr>
          <w:rFonts w:ascii="Times New Roman" w:hAnsi="Times New Roman" w:cs="Times New Roman"/>
          <w:sz w:val="24"/>
          <w:szCs w:val="24"/>
        </w:rPr>
      </w:pPr>
    </w:p>
    <w:p w:rsidR="006E5588" w:rsidRDefault="006E5588" w:rsidP="006E558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                                                                                  _____________</w:t>
      </w:r>
    </w:p>
    <w:p w:rsidR="006E5588" w:rsidRDefault="006E5588" w:rsidP="006E5588">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(число, месяц, год)                                                                                                                    (подпись)</w:t>
      </w:r>
    </w:p>
    <w:p w:rsidR="006E5588" w:rsidRDefault="006E5588" w:rsidP="00B7553E">
      <w:pPr>
        <w:jc w:val="center"/>
        <w:rPr>
          <w:sz w:val="26"/>
          <w:szCs w:val="26"/>
        </w:rPr>
      </w:pPr>
    </w:p>
    <w:p w:rsidR="006E5588" w:rsidRDefault="006E5588" w:rsidP="00B7553E">
      <w:pPr>
        <w:jc w:val="center"/>
        <w:rPr>
          <w:sz w:val="26"/>
          <w:szCs w:val="26"/>
        </w:rPr>
      </w:pPr>
    </w:p>
    <w:p w:rsidR="006E5588" w:rsidRDefault="006E5588" w:rsidP="00B7553E">
      <w:pPr>
        <w:jc w:val="center"/>
        <w:rPr>
          <w:sz w:val="26"/>
          <w:szCs w:val="26"/>
        </w:rPr>
      </w:pPr>
    </w:p>
    <w:p w:rsidR="00F3413C" w:rsidRPr="00B7553E" w:rsidRDefault="00F3413C" w:rsidP="00B7553E">
      <w:pPr>
        <w:jc w:val="both"/>
      </w:pPr>
    </w:p>
    <w:sectPr w:rsidR="00F3413C" w:rsidRPr="00B7553E" w:rsidSect="009927A9">
      <w:headerReference w:type="even" r:id="rId17"/>
      <w:headerReference w:type="default" r:id="rId18"/>
      <w:pgSz w:w="11906" w:h="16838"/>
      <w:pgMar w:top="284" w:right="567" w:bottom="1134" w:left="1418"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E1" w:rsidRDefault="000908E1">
      <w:r>
        <w:separator/>
      </w:r>
    </w:p>
  </w:endnote>
  <w:endnote w:type="continuationSeparator" w:id="0">
    <w:p w:rsidR="000908E1" w:rsidRDefault="0009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E1" w:rsidRDefault="000908E1">
      <w:r>
        <w:separator/>
      </w:r>
    </w:p>
  </w:footnote>
  <w:footnote w:type="continuationSeparator" w:id="0">
    <w:p w:rsidR="000908E1" w:rsidRDefault="00090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74" w:rsidRDefault="001B56B2" w:rsidP="0072565B">
    <w:pPr>
      <w:pStyle w:val="a6"/>
      <w:framePr w:wrap="around" w:vAnchor="text" w:hAnchor="margin" w:xAlign="center" w:y="1"/>
      <w:rPr>
        <w:rStyle w:val="a7"/>
      </w:rPr>
    </w:pPr>
    <w:r>
      <w:rPr>
        <w:rStyle w:val="a7"/>
      </w:rPr>
      <w:fldChar w:fldCharType="begin"/>
    </w:r>
    <w:r w:rsidR="00BA2574">
      <w:rPr>
        <w:rStyle w:val="a7"/>
      </w:rPr>
      <w:instrText xml:space="preserve">PAGE  </w:instrText>
    </w:r>
    <w:r>
      <w:rPr>
        <w:rStyle w:val="a7"/>
      </w:rPr>
      <w:fldChar w:fldCharType="end"/>
    </w:r>
  </w:p>
  <w:p w:rsidR="00BA2574" w:rsidRDefault="00BA25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74" w:rsidRDefault="001B56B2" w:rsidP="0072565B">
    <w:pPr>
      <w:pStyle w:val="a6"/>
      <w:framePr w:wrap="around" w:vAnchor="text" w:hAnchor="margin" w:xAlign="center" w:y="1"/>
      <w:rPr>
        <w:rStyle w:val="a7"/>
      </w:rPr>
    </w:pPr>
    <w:r>
      <w:rPr>
        <w:rStyle w:val="a7"/>
      </w:rPr>
      <w:fldChar w:fldCharType="begin"/>
    </w:r>
    <w:r w:rsidR="00BA2574">
      <w:rPr>
        <w:rStyle w:val="a7"/>
      </w:rPr>
      <w:instrText xml:space="preserve">PAGE  </w:instrText>
    </w:r>
    <w:r>
      <w:rPr>
        <w:rStyle w:val="a7"/>
      </w:rPr>
      <w:fldChar w:fldCharType="separate"/>
    </w:r>
    <w:r w:rsidR="000400B1">
      <w:rPr>
        <w:rStyle w:val="a7"/>
        <w:noProof/>
      </w:rPr>
      <w:t>2</w:t>
    </w:r>
    <w:r>
      <w:rPr>
        <w:rStyle w:val="a7"/>
      </w:rPr>
      <w:fldChar w:fldCharType="end"/>
    </w:r>
  </w:p>
  <w:p w:rsidR="00BA2574" w:rsidRDefault="00BA25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1041468B"/>
    <w:multiLevelType w:val="hybridMultilevel"/>
    <w:tmpl w:val="180A7D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727522"/>
    <w:multiLevelType w:val="multilevel"/>
    <w:tmpl w:val="62385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829C0"/>
    <w:multiLevelType w:val="hybridMultilevel"/>
    <w:tmpl w:val="D9423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0E7D2A"/>
    <w:multiLevelType w:val="multilevel"/>
    <w:tmpl w:val="39DE8C22"/>
    <w:lvl w:ilvl="0">
      <w:start w:val="8"/>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2D096606"/>
    <w:multiLevelType w:val="hybridMultilevel"/>
    <w:tmpl w:val="9BACB348"/>
    <w:lvl w:ilvl="0" w:tplc="F536DC60">
      <w:start w:val="1"/>
      <w:numFmt w:val="bullet"/>
      <w:lvlText w:val=""/>
      <w:lvlJc w:val="left"/>
      <w:pPr>
        <w:tabs>
          <w:tab w:val="num" w:pos="2688"/>
        </w:tabs>
        <w:ind w:left="268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8A2522A"/>
    <w:multiLevelType w:val="hybridMultilevel"/>
    <w:tmpl w:val="9F669B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A82B85"/>
    <w:multiLevelType w:val="hybridMultilevel"/>
    <w:tmpl w:val="75DE2D3E"/>
    <w:lvl w:ilvl="0" w:tplc="C28AB60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AC0C53"/>
    <w:multiLevelType w:val="hybridMultilevel"/>
    <w:tmpl w:val="FC76E598"/>
    <w:lvl w:ilvl="0" w:tplc="3784340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0B5E90"/>
    <w:multiLevelType w:val="hybridMultilevel"/>
    <w:tmpl w:val="D5B0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7D2B08"/>
    <w:multiLevelType w:val="multilevel"/>
    <w:tmpl w:val="EC9A714C"/>
    <w:lvl w:ilvl="0">
      <w:start w:val="1"/>
      <w:numFmt w:val="decimal"/>
      <w:lvlText w:val="%1."/>
      <w:lvlJc w:val="left"/>
      <w:pPr>
        <w:ind w:left="720" w:hanging="360"/>
      </w:pPr>
    </w:lvl>
    <w:lvl w:ilvl="1">
      <w:start w:val="1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0806807"/>
    <w:multiLevelType w:val="hybridMultilevel"/>
    <w:tmpl w:val="4442E2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42C358E"/>
    <w:multiLevelType w:val="multilevel"/>
    <w:tmpl w:val="429CD8E0"/>
    <w:lvl w:ilvl="0">
      <w:start w:val="3"/>
      <w:numFmt w:val="decimal"/>
      <w:lvlText w:val="%1"/>
      <w:lvlJc w:val="left"/>
      <w:pPr>
        <w:tabs>
          <w:tab w:val="num" w:pos="360"/>
        </w:tabs>
        <w:ind w:left="360" w:hanging="360"/>
      </w:pPr>
    </w:lvl>
    <w:lvl w:ilvl="1">
      <w:start w:val="1"/>
      <w:numFmt w:val="decimal"/>
      <w:lvlText w:val="5.%2"/>
      <w:lvlJc w:val="left"/>
      <w:pPr>
        <w:tabs>
          <w:tab w:val="num" w:pos="900"/>
        </w:tabs>
        <w:ind w:left="90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70F36664"/>
    <w:multiLevelType w:val="hybridMultilevel"/>
    <w:tmpl w:val="B1A8ED48"/>
    <w:lvl w:ilvl="0" w:tplc="F536DC6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1"/>
  </w:num>
  <w:num w:numId="6">
    <w:abstractNumId w:val="5"/>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1"/>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3E"/>
    <w:rsid w:val="00006DAA"/>
    <w:rsid w:val="000112E7"/>
    <w:rsid w:val="00012041"/>
    <w:rsid w:val="000148ED"/>
    <w:rsid w:val="000253C2"/>
    <w:rsid w:val="00026AFA"/>
    <w:rsid w:val="00030F88"/>
    <w:rsid w:val="0003235E"/>
    <w:rsid w:val="00035B1A"/>
    <w:rsid w:val="000400B1"/>
    <w:rsid w:val="00041AA1"/>
    <w:rsid w:val="000444B4"/>
    <w:rsid w:val="00047515"/>
    <w:rsid w:val="0004782A"/>
    <w:rsid w:val="00050D3D"/>
    <w:rsid w:val="000560D1"/>
    <w:rsid w:val="00056D09"/>
    <w:rsid w:val="00060746"/>
    <w:rsid w:val="000654AF"/>
    <w:rsid w:val="0006695B"/>
    <w:rsid w:val="000744F8"/>
    <w:rsid w:val="00081B07"/>
    <w:rsid w:val="00084D33"/>
    <w:rsid w:val="00085AAF"/>
    <w:rsid w:val="000908E1"/>
    <w:rsid w:val="0009162C"/>
    <w:rsid w:val="0009693E"/>
    <w:rsid w:val="000A2AF6"/>
    <w:rsid w:val="000A3496"/>
    <w:rsid w:val="000B1E97"/>
    <w:rsid w:val="000B21C8"/>
    <w:rsid w:val="000B2C3B"/>
    <w:rsid w:val="000C020C"/>
    <w:rsid w:val="000C1596"/>
    <w:rsid w:val="000C1953"/>
    <w:rsid w:val="000C2A71"/>
    <w:rsid w:val="000D041E"/>
    <w:rsid w:val="000D23E1"/>
    <w:rsid w:val="000D6898"/>
    <w:rsid w:val="000D72D3"/>
    <w:rsid w:val="000E0502"/>
    <w:rsid w:val="000E18EA"/>
    <w:rsid w:val="000E6705"/>
    <w:rsid w:val="000F0D02"/>
    <w:rsid w:val="000F217E"/>
    <w:rsid w:val="000F2819"/>
    <w:rsid w:val="000F7592"/>
    <w:rsid w:val="000F7AA6"/>
    <w:rsid w:val="00101056"/>
    <w:rsid w:val="00103AC5"/>
    <w:rsid w:val="0010526F"/>
    <w:rsid w:val="00111408"/>
    <w:rsid w:val="0011223D"/>
    <w:rsid w:val="001122D9"/>
    <w:rsid w:val="00117602"/>
    <w:rsid w:val="001226B0"/>
    <w:rsid w:val="001269E9"/>
    <w:rsid w:val="001347E3"/>
    <w:rsid w:val="00140085"/>
    <w:rsid w:val="00141338"/>
    <w:rsid w:val="0014376E"/>
    <w:rsid w:val="00144206"/>
    <w:rsid w:val="00150369"/>
    <w:rsid w:val="00154AE7"/>
    <w:rsid w:val="00157418"/>
    <w:rsid w:val="001601B0"/>
    <w:rsid w:val="00165005"/>
    <w:rsid w:val="00173CD8"/>
    <w:rsid w:val="00174DCC"/>
    <w:rsid w:val="0017592A"/>
    <w:rsid w:val="00175F18"/>
    <w:rsid w:val="00177104"/>
    <w:rsid w:val="00177437"/>
    <w:rsid w:val="00182D0D"/>
    <w:rsid w:val="00182E8B"/>
    <w:rsid w:val="0018332D"/>
    <w:rsid w:val="001835F5"/>
    <w:rsid w:val="00183972"/>
    <w:rsid w:val="00183D23"/>
    <w:rsid w:val="001852FA"/>
    <w:rsid w:val="001867C8"/>
    <w:rsid w:val="00196617"/>
    <w:rsid w:val="00197D1D"/>
    <w:rsid w:val="00197E69"/>
    <w:rsid w:val="001A4846"/>
    <w:rsid w:val="001A68DA"/>
    <w:rsid w:val="001A6B48"/>
    <w:rsid w:val="001B4836"/>
    <w:rsid w:val="001B56B2"/>
    <w:rsid w:val="001D1032"/>
    <w:rsid w:val="001D16DA"/>
    <w:rsid w:val="001D3F10"/>
    <w:rsid w:val="001D67D8"/>
    <w:rsid w:val="001D6A24"/>
    <w:rsid w:val="001E0FB2"/>
    <w:rsid w:val="001E3242"/>
    <w:rsid w:val="001F12B1"/>
    <w:rsid w:val="001F20BB"/>
    <w:rsid w:val="001F600C"/>
    <w:rsid w:val="002019A3"/>
    <w:rsid w:val="00201BCC"/>
    <w:rsid w:val="002026B7"/>
    <w:rsid w:val="0020747E"/>
    <w:rsid w:val="00213F95"/>
    <w:rsid w:val="00214FD6"/>
    <w:rsid w:val="00221FA9"/>
    <w:rsid w:val="00225AA1"/>
    <w:rsid w:val="00230356"/>
    <w:rsid w:val="0023327F"/>
    <w:rsid w:val="00234F04"/>
    <w:rsid w:val="002355F9"/>
    <w:rsid w:val="0023635E"/>
    <w:rsid w:val="0023739E"/>
    <w:rsid w:val="00242A09"/>
    <w:rsid w:val="00245CC4"/>
    <w:rsid w:val="002471D4"/>
    <w:rsid w:val="00251F2C"/>
    <w:rsid w:val="002538CF"/>
    <w:rsid w:val="00256866"/>
    <w:rsid w:val="00261B1D"/>
    <w:rsid w:val="00266C03"/>
    <w:rsid w:val="002719C0"/>
    <w:rsid w:val="00275B40"/>
    <w:rsid w:val="00280588"/>
    <w:rsid w:val="002833DA"/>
    <w:rsid w:val="0028599D"/>
    <w:rsid w:val="00287A7F"/>
    <w:rsid w:val="00287FB8"/>
    <w:rsid w:val="00293179"/>
    <w:rsid w:val="00293AA9"/>
    <w:rsid w:val="00293B4B"/>
    <w:rsid w:val="00295621"/>
    <w:rsid w:val="002A314F"/>
    <w:rsid w:val="002A541B"/>
    <w:rsid w:val="002A7823"/>
    <w:rsid w:val="002B03D8"/>
    <w:rsid w:val="002C01DA"/>
    <w:rsid w:val="002C173F"/>
    <w:rsid w:val="002C1AA8"/>
    <w:rsid w:val="002C73A7"/>
    <w:rsid w:val="002D28BD"/>
    <w:rsid w:val="002D69DE"/>
    <w:rsid w:val="002D6AF2"/>
    <w:rsid w:val="002E1055"/>
    <w:rsid w:val="002E2471"/>
    <w:rsid w:val="002E5A97"/>
    <w:rsid w:val="002F3AB2"/>
    <w:rsid w:val="002F4485"/>
    <w:rsid w:val="002F63A4"/>
    <w:rsid w:val="002F7448"/>
    <w:rsid w:val="00302539"/>
    <w:rsid w:val="00305F2E"/>
    <w:rsid w:val="00307258"/>
    <w:rsid w:val="0031157A"/>
    <w:rsid w:val="00311750"/>
    <w:rsid w:val="00312119"/>
    <w:rsid w:val="003157BF"/>
    <w:rsid w:val="00317856"/>
    <w:rsid w:val="00321852"/>
    <w:rsid w:val="00322FF2"/>
    <w:rsid w:val="003302FE"/>
    <w:rsid w:val="0034003A"/>
    <w:rsid w:val="003411F7"/>
    <w:rsid w:val="00342563"/>
    <w:rsid w:val="003431AB"/>
    <w:rsid w:val="003456D5"/>
    <w:rsid w:val="003475FA"/>
    <w:rsid w:val="00354700"/>
    <w:rsid w:val="00365791"/>
    <w:rsid w:val="00365D10"/>
    <w:rsid w:val="00367E09"/>
    <w:rsid w:val="00367EA6"/>
    <w:rsid w:val="003701B6"/>
    <w:rsid w:val="00372A0A"/>
    <w:rsid w:val="00373B2A"/>
    <w:rsid w:val="00382FF4"/>
    <w:rsid w:val="00397F0B"/>
    <w:rsid w:val="003A2FD4"/>
    <w:rsid w:val="003A6EC2"/>
    <w:rsid w:val="003A7D95"/>
    <w:rsid w:val="003B5010"/>
    <w:rsid w:val="003B5C80"/>
    <w:rsid w:val="003B694B"/>
    <w:rsid w:val="003C2784"/>
    <w:rsid w:val="003C490B"/>
    <w:rsid w:val="003C6733"/>
    <w:rsid w:val="003C74CD"/>
    <w:rsid w:val="003D10B9"/>
    <w:rsid w:val="003D1228"/>
    <w:rsid w:val="003D4797"/>
    <w:rsid w:val="003D786D"/>
    <w:rsid w:val="003D789A"/>
    <w:rsid w:val="003E3096"/>
    <w:rsid w:val="003E3A99"/>
    <w:rsid w:val="003E4AC9"/>
    <w:rsid w:val="003F1F88"/>
    <w:rsid w:val="003F3F22"/>
    <w:rsid w:val="00402F8D"/>
    <w:rsid w:val="00405A30"/>
    <w:rsid w:val="00406790"/>
    <w:rsid w:val="00411856"/>
    <w:rsid w:val="00412AF3"/>
    <w:rsid w:val="00413A3B"/>
    <w:rsid w:val="00421089"/>
    <w:rsid w:val="00422DBC"/>
    <w:rsid w:val="00424DB3"/>
    <w:rsid w:val="00426196"/>
    <w:rsid w:val="00426971"/>
    <w:rsid w:val="00432C9A"/>
    <w:rsid w:val="00432ED5"/>
    <w:rsid w:val="0043372D"/>
    <w:rsid w:val="004361CD"/>
    <w:rsid w:val="004411C0"/>
    <w:rsid w:val="00441640"/>
    <w:rsid w:val="0044206C"/>
    <w:rsid w:val="004435C5"/>
    <w:rsid w:val="00444A8C"/>
    <w:rsid w:val="00447FB8"/>
    <w:rsid w:val="00453BAA"/>
    <w:rsid w:val="00454E85"/>
    <w:rsid w:val="00454ED6"/>
    <w:rsid w:val="004561D3"/>
    <w:rsid w:val="00457D71"/>
    <w:rsid w:val="004645BD"/>
    <w:rsid w:val="00470613"/>
    <w:rsid w:val="00470803"/>
    <w:rsid w:val="004716E3"/>
    <w:rsid w:val="00471FA6"/>
    <w:rsid w:val="0047543B"/>
    <w:rsid w:val="00477B35"/>
    <w:rsid w:val="0048636C"/>
    <w:rsid w:val="0049042D"/>
    <w:rsid w:val="00491BD0"/>
    <w:rsid w:val="00491D3D"/>
    <w:rsid w:val="00492EAE"/>
    <w:rsid w:val="004A0996"/>
    <w:rsid w:val="004B0D85"/>
    <w:rsid w:val="004B5826"/>
    <w:rsid w:val="004C1F60"/>
    <w:rsid w:val="004C2F2D"/>
    <w:rsid w:val="004C3132"/>
    <w:rsid w:val="004C4C47"/>
    <w:rsid w:val="004C5AAD"/>
    <w:rsid w:val="004D6638"/>
    <w:rsid w:val="004E334E"/>
    <w:rsid w:val="004E3F36"/>
    <w:rsid w:val="004E44BE"/>
    <w:rsid w:val="004E4805"/>
    <w:rsid w:val="004E75F5"/>
    <w:rsid w:val="004F230B"/>
    <w:rsid w:val="004F4072"/>
    <w:rsid w:val="004F7296"/>
    <w:rsid w:val="0050480D"/>
    <w:rsid w:val="00510054"/>
    <w:rsid w:val="00512D4C"/>
    <w:rsid w:val="00516B2B"/>
    <w:rsid w:val="00516B51"/>
    <w:rsid w:val="00517019"/>
    <w:rsid w:val="00521377"/>
    <w:rsid w:val="005222A6"/>
    <w:rsid w:val="00523806"/>
    <w:rsid w:val="00530F7A"/>
    <w:rsid w:val="00533261"/>
    <w:rsid w:val="0054296C"/>
    <w:rsid w:val="00545376"/>
    <w:rsid w:val="00547E9B"/>
    <w:rsid w:val="00551C01"/>
    <w:rsid w:val="00554F77"/>
    <w:rsid w:val="00560A34"/>
    <w:rsid w:val="0057083A"/>
    <w:rsid w:val="005729FF"/>
    <w:rsid w:val="005738EE"/>
    <w:rsid w:val="00580F8F"/>
    <w:rsid w:val="0058133E"/>
    <w:rsid w:val="00591632"/>
    <w:rsid w:val="00594013"/>
    <w:rsid w:val="005946FC"/>
    <w:rsid w:val="0059633F"/>
    <w:rsid w:val="00597707"/>
    <w:rsid w:val="005A0891"/>
    <w:rsid w:val="005A4ABB"/>
    <w:rsid w:val="005A4C84"/>
    <w:rsid w:val="005A7D16"/>
    <w:rsid w:val="005B01D5"/>
    <w:rsid w:val="005B7FC7"/>
    <w:rsid w:val="005C6466"/>
    <w:rsid w:val="005C7668"/>
    <w:rsid w:val="005D11D6"/>
    <w:rsid w:val="005D1532"/>
    <w:rsid w:val="005D45D6"/>
    <w:rsid w:val="005D4FB6"/>
    <w:rsid w:val="005D5AE0"/>
    <w:rsid w:val="005D5D7C"/>
    <w:rsid w:val="005D7CFF"/>
    <w:rsid w:val="005E2E40"/>
    <w:rsid w:val="005E520A"/>
    <w:rsid w:val="005F3111"/>
    <w:rsid w:val="005F3D01"/>
    <w:rsid w:val="00602550"/>
    <w:rsid w:val="00604539"/>
    <w:rsid w:val="00606265"/>
    <w:rsid w:val="00611348"/>
    <w:rsid w:val="00621EC3"/>
    <w:rsid w:val="00624EF5"/>
    <w:rsid w:val="00625288"/>
    <w:rsid w:val="00625E9E"/>
    <w:rsid w:val="00641DA3"/>
    <w:rsid w:val="0064425C"/>
    <w:rsid w:val="00652723"/>
    <w:rsid w:val="00654646"/>
    <w:rsid w:val="00660F21"/>
    <w:rsid w:val="00661708"/>
    <w:rsid w:val="00662426"/>
    <w:rsid w:val="00665A2F"/>
    <w:rsid w:val="00665D1D"/>
    <w:rsid w:val="006669CA"/>
    <w:rsid w:val="00671409"/>
    <w:rsid w:val="00672CA7"/>
    <w:rsid w:val="006734E7"/>
    <w:rsid w:val="0067432B"/>
    <w:rsid w:val="006743BB"/>
    <w:rsid w:val="00675CBF"/>
    <w:rsid w:val="00676DEA"/>
    <w:rsid w:val="00676F79"/>
    <w:rsid w:val="006770AE"/>
    <w:rsid w:val="00682155"/>
    <w:rsid w:val="006839FF"/>
    <w:rsid w:val="006843CF"/>
    <w:rsid w:val="00690E93"/>
    <w:rsid w:val="006928CA"/>
    <w:rsid w:val="006943D7"/>
    <w:rsid w:val="0069456D"/>
    <w:rsid w:val="006968D1"/>
    <w:rsid w:val="006971F3"/>
    <w:rsid w:val="006A0EF9"/>
    <w:rsid w:val="006A30AA"/>
    <w:rsid w:val="006B3D8E"/>
    <w:rsid w:val="006B538D"/>
    <w:rsid w:val="006B613A"/>
    <w:rsid w:val="006B6850"/>
    <w:rsid w:val="006C1AFD"/>
    <w:rsid w:val="006D1886"/>
    <w:rsid w:val="006D1CEE"/>
    <w:rsid w:val="006D35E7"/>
    <w:rsid w:val="006D666E"/>
    <w:rsid w:val="006E0157"/>
    <w:rsid w:val="006E357A"/>
    <w:rsid w:val="006E5418"/>
    <w:rsid w:val="006E5588"/>
    <w:rsid w:val="006E7F61"/>
    <w:rsid w:val="006F0D07"/>
    <w:rsid w:val="006F1BBC"/>
    <w:rsid w:val="006F1FA3"/>
    <w:rsid w:val="006F3188"/>
    <w:rsid w:val="0070143F"/>
    <w:rsid w:val="0070632E"/>
    <w:rsid w:val="00706455"/>
    <w:rsid w:val="00713D83"/>
    <w:rsid w:val="00716B3D"/>
    <w:rsid w:val="00717D76"/>
    <w:rsid w:val="00721DD6"/>
    <w:rsid w:val="00723D7E"/>
    <w:rsid w:val="0072565B"/>
    <w:rsid w:val="00725DE7"/>
    <w:rsid w:val="00731668"/>
    <w:rsid w:val="0073516B"/>
    <w:rsid w:val="0074019D"/>
    <w:rsid w:val="0074043E"/>
    <w:rsid w:val="00743CB5"/>
    <w:rsid w:val="007550F0"/>
    <w:rsid w:val="007619AB"/>
    <w:rsid w:val="007762F9"/>
    <w:rsid w:val="007836F1"/>
    <w:rsid w:val="0078695B"/>
    <w:rsid w:val="007879DB"/>
    <w:rsid w:val="0079015D"/>
    <w:rsid w:val="00794956"/>
    <w:rsid w:val="00796A97"/>
    <w:rsid w:val="007A0415"/>
    <w:rsid w:val="007A42DF"/>
    <w:rsid w:val="007A49A0"/>
    <w:rsid w:val="007A55F9"/>
    <w:rsid w:val="007A7200"/>
    <w:rsid w:val="007B4CEB"/>
    <w:rsid w:val="007C1D96"/>
    <w:rsid w:val="007C2D1D"/>
    <w:rsid w:val="007C49BB"/>
    <w:rsid w:val="007C7496"/>
    <w:rsid w:val="007D5C1D"/>
    <w:rsid w:val="007D65C3"/>
    <w:rsid w:val="007D7805"/>
    <w:rsid w:val="007D7EB3"/>
    <w:rsid w:val="007E3A9D"/>
    <w:rsid w:val="007E7282"/>
    <w:rsid w:val="007F0F54"/>
    <w:rsid w:val="007F29E2"/>
    <w:rsid w:val="007F33A8"/>
    <w:rsid w:val="007F439D"/>
    <w:rsid w:val="007F56B3"/>
    <w:rsid w:val="007F5D25"/>
    <w:rsid w:val="007F6CC8"/>
    <w:rsid w:val="007F790F"/>
    <w:rsid w:val="007F7F6B"/>
    <w:rsid w:val="007F7FFA"/>
    <w:rsid w:val="0080412A"/>
    <w:rsid w:val="00821FEF"/>
    <w:rsid w:val="00822E8A"/>
    <w:rsid w:val="0082430D"/>
    <w:rsid w:val="00825032"/>
    <w:rsid w:val="00827D2B"/>
    <w:rsid w:val="008316B4"/>
    <w:rsid w:val="0083391B"/>
    <w:rsid w:val="008342BB"/>
    <w:rsid w:val="00835513"/>
    <w:rsid w:val="00837C82"/>
    <w:rsid w:val="00842CC6"/>
    <w:rsid w:val="00851F12"/>
    <w:rsid w:val="00854D6C"/>
    <w:rsid w:val="008577C8"/>
    <w:rsid w:val="00865299"/>
    <w:rsid w:val="008720C9"/>
    <w:rsid w:val="00883952"/>
    <w:rsid w:val="0088586D"/>
    <w:rsid w:val="00892677"/>
    <w:rsid w:val="00896006"/>
    <w:rsid w:val="00896EBB"/>
    <w:rsid w:val="0089727C"/>
    <w:rsid w:val="008A0F88"/>
    <w:rsid w:val="008A188E"/>
    <w:rsid w:val="008A2D4E"/>
    <w:rsid w:val="008A5E26"/>
    <w:rsid w:val="008A61A6"/>
    <w:rsid w:val="008B2C8D"/>
    <w:rsid w:val="008B386B"/>
    <w:rsid w:val="008B6760"/>
    <w:rsid w:val="008C39A5"/>
    <w:rsid w:val="008C7876"/>
    <w:rsid w:val="008D22D4"/>
    <w:rsid w:val="008D2599"/>
    <w:rsid w:val="008D2C47"/>
    <w:rsid w:val="008D3BD1"/>
    <w:rsid w:val="008D7170"/>
    <w:rsid w:val="008E4298"/>
    <w:rsid w:val="008E44CC"/>
    <w:rsid w:val="008E4C23"/>
    <w:rsid w:val="008F7812"/>
    <w:rsid w:val="0091204F"/>
    <w:rsid w:val="00912A38"/>
    <w:rsid w:val="009170FE"/>
    <w:rsid w:val="00917182"/>
    <w:rsid w:val="00922EEA"/>
    <w:rsid w:val="009255B8"/>
    <w:rsid w:val="009256E8"/>
    <w:rsid w:val="00925F8C"/>
    <w:rsid w:val="00931D5C"/>
    <w:rsid w:val="00937633"/>
    <w:rsid w:val="00944C50"/>
    <w:rsid w:val="009475CC"/>
    <w:rsid w:val="00957178"/>
    <w:rsid w:val="009633AF"/>
    <w:rsid w:val="009762A3"/>
    <w:rsid w:val="00976DAB"/>
    <w:rsid w:val="00982105"/>
    <w:rsid w:val="009927A9"/>
    <w:rsid w:val="009935A0"/>
    <w:rsid w:val="009964BF"/>
    <w:rsid w:val="00997495"/>
    <w:rsid w:val="009A1FD8"/>
    <w:rsid w:val="009C0485"/>
    <w:rsid w:val="009D1331"/>
    <w:rsid w:val="009D560D"/>
    <w:rsid w:val="009D5CFE"/>
    <w:rsid w:val="009D779B"/>
    <w:rsid w:val="009E2DE0"/>
    <w:rsid w:val="009E35BE"/>
    <w:rsid w:val="009E5330"/>
    <w:rsid w:val="009E594F"/>
    <w:rsid w:val="009F0024"/>
    <w:rsid w:val="009F7582"/>
    <w:rsid w:val="00A00A94"/>
    <w:rsid w:val="00A027A9"/>
    <w:rsid w:val="00A0323D"/>
    <w:rsid w:val="00A05FE6"/>
    <w:rsid w:val="00A1334A"/>
    <w:rsid w:val="00A13395"/>
    <w:rsid w:val="00A133CE"/>
    <w:rsid w:val="00A1570A"/>
    <w:rsid w:val="00A20BAC"/>
    <w:rsid w:val="00A255EF"/>
    <w:rsid w:val="00A31602"/>
    <w:rsid w:val="00A324E8"/>
    <w:rsid w:val="00A343D0"/>
    <w:rsid w:val="00A34CA8"/>
    <w:rsid w:val="00A40D67"/>
    <w:rsid w:val="00A417D4"/>
    <w:rsid w:val="00A41E3C"/>
    <w:rsid w:val="00A42B5E"/>
    <w:rsid w:val="00A47711"/>
    <w:rsid w:val="00A50911"/>
    <w:rsid w:val="00A52888"/>
    <w:rsid w:val="00A55E77"/>
    <w:rsid w:val="00A565C6"/>
    <w:rsid w:val="00A62A9E"/>
    <w:rsid w:val="00A63EB7"/>
    <w:rsid w:val="00A6465A"/>
    <w:rsid w:val="00A654E2"/>
    <w:rsid w:val="00A662E0"/>
    <w:rsid w:val="00A73C37"/>
    <w:rsid w:val="00A76D67"/>
    <w:rsid w:val="00A77038"/>
    <w:rsid w:val="00A81A5D"/>
    <w:rsid w:val="00A82DBA"/>
    <w:rsid w:val="00A868AF"/>
    <w:rsid w:val="00A9384B"/>
    <w:rsid w:val="00A96D21"/>
    <w:rsid w:val="00A9788D"/>
    <w:rsid w:val="00AA1DED"/>
    <w:rsid w:val="00AA3208"/>
    <w:rsid w:val="00AB1062"/>
    <w:rsid w:val="00AB2463"/>
    <w:rsid w:val="00AB3FAF"/>
    <w:rsid w:val="00AB6D11"/>
    <w:rsid w:val="00AB7696"/>
    <w:rsid w:val="00AC06A4"/>
    <w:rsid w:val="00AC23AF"/>
    <w:rsid w:val="00AC3BDC"/>
    <w:rsid w:val="00AC440F"/>
    <w:rsid w:val="00AC4644"/>
    <w:rsid w:val="00AC706B"/>
    <w:rsid w:val="00AD06F3"/>
    <w:rsid w:val="00AD5C8B"/>
    <w:rsid w:val="00AD6359"/>
    <w:rsid w:val="00AE70C0"/>
    <w:rsid w:val="00AF4CE2"/>
    <w:rsid w:val="00B00025"/>
    <w:rsid w:val="00B0063F"/>
    <w:rsid w:val="00B01CED"/>
    <w:rsid w:val="00B023C3"/>
    <w:rsid w:val="00B04AA2"/>
    <w:rsid w:val="00B15CDF"/>
    <w:rsid w:val="00B20693"/>
    <w:rsid w:val="00B22D33"/>
    <w:rsid w:val="00B248C6"/>
    <w:rsid w:val="00B24C8C"/>
    <w:rsid w:val="00B26C76"/>
    <w:rsid w:val="00B35D2F"/>
    <w:rsid w:val="00B40A0E"/>
    <w:rsid w:val="00B423BC"/>
    <w:rsid w:val="00B448A3"/>
    <w:rsid w:val="00B45857"/>
    <w:rsid w:val="00B46702"/>
    <w:rsid w:val="00B504B1"/>
    <w:rsid w:val="00B52520"/>
    <w:rsid w:val="00B53649"/>
    <w:rsid w:val="00B56883"/>
    <w:rsid w:val="00B57952"/>
    <w:rsid w:val="00B61516"/>
    <w:rsid w:val="00B648F8"/>
    <w:rsid w:val="00B6491F"/>
    <w:rsid w:val="00B739B9"/>
    <w:rsid w:val="00B7553E"/>
    <w:rsid w:val="00B927E6"/>
    <w:rsid w:val="00B92F8F"/>
    <w:rsid w:val="00B9362C"/>
    <w:rsid w:val="00B95717"/>
    <w:rsid w:val="00BA2574"/>
    <w:rsid w:val="00BA7EB4"/>
    <w:rsid w:val="00BB06ED"/>
    <w:rsid w:val="00BB1138"/>
    <w:rsid w:val="00BB1FBE"/>
    <w:rsid w:val="00BB2075"/>
    <w:rsid w:val="00BB34CC"/>
    <w:rsid w:val="00BB7B90"/>
    <w:rsid w:val="00BC1653"/>
    <w:rsid w:val="00BC1E08"/>
    <w:rsid w:val="00BC2467"/>
    <w:rsid w:val="00BC3D3B"/>
    <w:rsid w:val="00BC63AA"/>
    <w:rsid w:val="00BD64BD"/>
    <w:rsid w:val="00BE0BB0"/>
    <w:rsid w:val="00BE2405"/>
    <w:rsid w:val="00BE2B8C"/>
    <w:rsid w:val="00BF04BD"/>
    <w:rsid w:val="00BF120D"/>
    <w:rsid w:val="00BF1B7B"/>
    <w:rsid w:val="00BF4DE3"/>
    <w:rsid w:val="00BF4E43"/>
    <w:rsid w:val="00BF5762"/>
    <w:rsid w:val="00C01C0F"/>
    <w:rsid w:val="00C0630F"/>
    <w:rsid w:val="00C1028F"/>
    <w:rsid w:val="00C11698"/>
    <w:rsid w:val="00C12C6E"/>
    <w:rsid w:val="00C14F6F"/>
    <w:rsid w:val="00C22DA7"/>
    <w:rsid w:val="00C31EF9"/>
    <w:rsid w:val="00C40F44"/>
    <w:rsid w:val="00C424FD"/>
    <w:rsid w:val="00C47D5C"/>
    <w:rsid w:val="00C54E45"/>
    <w:rsid w:val="00C60751"/>
    <w:rsid w:val="00C61FE7"/>
    <w:rsid w:val="00C671B4"/>
    <w:rsid w:val="00C72548"/>
    <w:rsid w:val="00C75C31"/>
    <w:rsid w:val="00C77587"/>
    <w:rsid w:val="00C77A02"/>
    <w:rsid w:val="00C813C5"/>
    <w:rsid w:val="00C81A52"/>
    <w:rsid w:val="00C823D3"/>
    <w:rsid w:val="00C83527"/>
    <w:rsid w:val="00C843C0"/>
    <w:rsid w:val="00C8539E"/>
    <w:rsid w:val="00C8656E"/>
    <w:rsid w:val="00C91402"/>
    <w:rsid w:val="00C915F9"/>
    <w:rsid w:val="00C91B7C"/>
    <w:rsid w:val="00C96949"/>
    <w:rsid w:val="00C97A7E"/>
    <w:rsid w:val="00CA3E55"/>
    <w:rsid w:val="00CA58A0"/>
    <w:rsid w:val="00CA7783"/>
    <w:rsid w:val="00CB6D83"/>
    <w:rsid w:val="00CC1A1F"/>
    <w:rsid w:val="00CC21BF"/>
    <w:rsid w:val="00CC34E0"/>
    <w:rsid w:val="00CC4985"/>
    <w:rsid w:val="00CC78D7"/>
    <w:rsid w:val="00CD0F31"/>
    <w:rsid w:val="00CD2088"/>
    <w:rsid w:val="00CD2714"/>
    <w:rsid w:val="00CE2F71"/>
    <w:rsid w:val="00CF23A8"/>
    <w:rsid w:val="00CF37D2"/>
    <w:rsid w:val="00CF4557"/>
    <w:rsid w:val="00CF45A9"/>
    <w:rsid w:val="00CF5761"/>
    <w:rsid w:val="00CF5CF9"/>
    <w:rsid w:val="00CF77F7"/>
    <w:rsid w:val="00D015A0"/>
    <w:rsid w:val="00D0266C"/>
    <w:rsid w:val="00D138AB"/>
    <w:rsid w:val="00D21501"/>
    <w:rsid w:val="00D22468"/>
    <w:rsid w:val="00D25860"/>
    <w:rsid w:val="00D25889"/>
    <w:rsid w:val="00D345FE"/>
    <w:rsid w:val="00D35E9E"/>
    <w:rsid w:val="00D40B71"/>
    <w:rsid w:val="00D4533A"/>
    <w:rsid w:val="00D50892"/>
    <w:rsid w:val="00D50DAC"/>
    <w:rsid w:val="00D52D23"/>
    <w:rsid w:val="00D5652D"/>
    <w:rsid w:val="00D630F5"/>
    <w:rsid w:val="00D75F1E"/>
    <w:rsid w:val="00D77DF9"/>
    <w:rsid w:val="00D84BD9"/>
    <w:rsid w:val="00D90A42"/>
    <w:rsid w:val="00D94072"/>
    <w:rsid w:val="00D96BDB"/>
    <w:rsid w:val="00DA09F8"/>
    <w:rsid w:val="00DA1350"/>
    <w:rsid w:val="00DA4104"/>
    <w:rsid w:val="00DA661C"/>
    <w:rsid w:val="00DB0E5E"/>
    <w:rsid w:val="00DB3D2F"/>
    <w:rsid w:val="00DB7489"/>
    <w:rsid w:val="00DC3A1B"/>
    <w:rsid w:val="00DC56A2"/>
    <w:rsid w:val="00DC5E68"/>
    <w:rsid w:val="00DD21CE"/>
    <w:rsid w:val="00DD4A44"/>
    <w:rsid w:val="00DD4AB8"/>
    <w:rsid w:val="00DD5076"/>
    <w:rsid w:val="00DE05F3"/>
    <w:rsid w:val="00DE0E9E"/>
    <w:rsid w:val="00DE19B5"/>
    <w:rsid w:val="00DE60CB"/>
    <w:rsid w:val="00DF20FF"/>
    <w:rsid w:val="00DF5665"/>
    <w:rsid w:val="00E02A03"/>
    <w:rsid w:val="00E05845"/>
    <w:rsid w:val="00E06FDD"/>
    <w:rsid w:val="00E11C50"/>
    <w:rsid w:val="00E140AC"/>
    <w:rsid w:val="00E151BF"/>
    <w:rsid w:val="00E16559"/>
    <w:rsid w:val="00E1752F"/>
    <w:rsid w:val="00E17C6B"/>
    <w:rsid w:val="00E20A7E"/>
    <w:rsid w:val="00E20F58"/>
    <w:rsid w:val="00E23EE4"/>
    <w:rsid w:val="00E2418B"/>
    <w:rsid w:val="00E24199"/>
    <w:rsid w:val="00E2647B"/>
    <w:rsid w:val="00E270BE"/>
    <w:rsid w:val="00E27D60"/>
    <w:rsid w:val="00E3000B"/>
    <w:rsid w:val="00E3135E"/>
    <w:rsid w:val="00E31F23"/>
    <w:rsid w:val="00E35818"/>
    <w:rsid w:val="00E35D75"/>
    <w:rsid w:val="00E37247"/>
    <w:rsid w:val="00E421AA"/>
    <w:rsid w:val="00E4246B"/>
    <w:rsid w:val="00E46209"/>
    <w:rsid w:val="00E5793A"/>
    <w:rsid w:val="00E61DEA"/>
    <w:rsid w:val="00E70617"/>
    <w:rsid w:val="00E70A1E"/>
    <w:rsid w:val="00E7115E"/>
    <w:rsid w:val="00E75307"/>
    <w:rsid w:val="00E75B1C"/>
    <w:rsid w:val="00E84521"/>
    <w:rsid w:val="00E861FE"/>
    <w:rsid w:val="00E9090D"/>
    <w:rsid w:val="00E9786B"/>
    <w:rsid w:val="00EA38C4"/>
    <w:rsid w:val="00EA60EF"/>
    <w:rsid w:val="00EA76C5"/>
    <w:rsid w:val="00EA7B61"/>
    <w:rsid w:val="00EB2935"/>
    <w:rsid w:val="00EB684E"/>
    <w:rsid w:val="00EC1AE6"/>
    <w:rsid w:val="00EC27B7"/>
    <w:rsid w:val="00EC35C8"/>
    <w:rsid w:val="00EC5D67"/>
    <w:rsid w:val="00EC615E"/>
    <w:rsid w:val="00ED1ADD"/>
    <w:rsid w:val="00EF0551"/>
    <w:rsid w:val="00EF1A8B"/>
    <w:rsid w:val="00EF4122"/>
    <w:rsid w:val="00EF6582"/>
    <w:rsid w:val="00F00066"/>
    <w:rsid w:val="00F0221C"/>
    <w:rsid w:val="00F029F6"/>
    <w:rsid w:val="00F10CF7"/>
    <w:rsid w:val="00F12C76"/>
    <w:rsid w:val="00F16055"/>
    <w:rsid w:val="00F22339"/>
    <w:rsid w:val="00F230DF"/>
    <w:rsid w:val="00F2318D"/>
    <w:rsid w:val="00F252E7"/>
    <w:rsid w:val="00F27558"/>
    <w:rsid w:val="00F30F3C"/>
    <w:rsid w:val="00F3413C"/>
    <w:rsid w:val="00F426F9"/>
    <w:rsid w:val="00F42814"/>
    <w:rsid w:val="00F43A91"/>
    <w:rsid w:val="00F43E3B"/>
    <w:rsid w:val="00F43F88"/>
    <w:rsid w:val="00F45778"/>
    <w:rsid w:val="00F468E4"/>
    <w:rsid w:val="00F509F6"/>
    <w:rsid w:val="00F56BCA"/>
    <w:rsid w:val="00F66A1C"/>
    <w:rsid w:val="00F67AFC"/>
    <w:rsid w:val="00F67D11"/>
    <w:rsid w:val="00F704CA"/>
    <w:rsid w:val="00F709C8"/>
    <w:rsid w:val="00F70D86"/>
    <w:rsid w:val="00F75731"/>
    <w:rsid w:val="00F80F23"/>
    <w:rsid w:val="00F82CF5"/>
    <w:rsid w:val="00F85FAB"/>
    <w:rsid w:val="00F87339"/>
    <w:rsid w:val="00F87B47"/>
    <w:rsid w:val="00FA0187"/>
    <w:rsid w:val="00FA3E67"/>
    <w:rsid w:val="00FA4E74"/>
    <w:rsid w:val="00FB0627"/>
    <w:rsid w:val="00FB2FD1"/>
    <w:rsid w:val="00FB5DF4"/>
    <w:rsid w:val="00FB6362"/>
    <w:rsid w:val="00FD498F"/>
    <w:rsid w:val="00FE0FF1"/>
    <w:rsid w:val="00FE5BE5"/>
    <w:rsid w:val="00FE5D28"/>
    <w:rsid w:val="00FF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553E"/>
    <w:rPr>
      <w:color w:val="0000FF"/>
      <w:u w:val="single"/>
    </w:rPr>
  </w:style>
  <w:style w:type="paragraph" w:styleId="a4">
    <w:name w:val="Body Text Indent"/>
    <w:basedOn w:val="a"/>
    <w:link w:val="a5"/>
    <w:uiPriority w:val="99"/>
    <w:rsid w:val="00B7553E"/>
    <w:pPr>
      <w:ind w:left="225"/>
      <w:jc w:val="both"/>
    </w:pPr>
    <w:rPr>
      <w:sz w:val="28"/>
      <w:szCs w:val="20"/>
    </w:rPr>
  </w:style>
  <w:style w:type="paragraph" w:styleId="a6">
    <w:name w:val="header"/>
    <w:basedOn w:val="a"/>
    <w:rsid w:val="0072565B"/>
    <w:pPr>
      <w:tabs>
        <w:tab w:val="center" w:pos="4677"/>
        <w:tab w:val="right" w:pos="9355"/>
      </w:tabs>
    </w:pPr>
  </w:style>
  <w:style w:type="character" w:styleId="a7">
    <w:name w:val="page number"/>
    <w:basedOn w:val="a0"/>
    <w:rsid w:val="0072565B"/>
  </w:style>
  <w:style w:type="paragraph" w:customStyle="1" w:styleId="a8">
    <w:name w:val="Знак Знак Знак Знак"/>
    <w:basedOn w:val="a"/>
    <w:autoRedefine/>
    <w:rsid w:val="001347E3"/>
    <w:pPr>
      <w:spacing w:after="160" w:line="240" w:lineRule="exact"/>
    </w:pPr>
    <w:rPr>
      <w:sz w:val="28"/>
      <w:szCs w:val="20"/>
      <w:lang w:val="en-US" w:eastAsia="en-US"/>
    </w:rPr>
  </w:style>
  <w:style w:type="paragraph" w:customStyle="1" w:styleId="ConsNormal">
    <w:name w:val="ConsNormal"/>
    <w:uiPriority w:val="99"/>
    <w:rsid w:val="00F16055"/>
    <w:pPr>
      <w:widowControl w:val="0"/>
      <w:autoSpaceDE w:val="0"/>
      <w:autoSpaceDN w:val="0"/>
      <w:adjustRightInd w:val="0"/>
      <w:ind w:right="19772" w:firstLine="720"/>
    </w:pPr>
    <w:rPr>
      <w:rFonts w:ascii="Arial" w:hAnsi="Arial" w:cs="Arial"/>
      <w:sz w:val="24"/>
      <w:szCs w:val="24"/>
    </w:rPr>
  </w:style>
  <w:style w:type="paragraph" w:styleId="a9">
    <w:name w:val="Body Text"/>
    <w:basedOn w:val="a"/>
    <w:link w:val="aa"/>
    <w:rsid w:val="006E357A"/>
    <w:pPr>
      <w:spacing w:after="120"/>
    </w:pPr>
  </w:style>
  <w:style w:type="character" w:customStyle="1" w:styleId="ab">
    <w:name w:val="Основной текст_"/>
    <w:basedOn w:val="a0"/>
    <w:link w:val="1"/>
    <w:rsid w:val="00CF37D2"/>
    <w:rPr>
      <w:sz w:val="24"/>
      <w:szCs w:val="24"/>
      <w:shd w:val="clear" w:color="auto" w:fill="FFFFFF"/>
      <w:lang w:bidi="ar-SA"/>
    </w:rPr>
  </w:style>
  <w:style w:type="paragraph" w:customStyle="1" w:styleId="1">
    <w:name w:val="Основной текст1"/>
    <w:basedOn w:val="a"/>
    <w:link w:val="ab"/>
    <w:rsid w:val="00CF37D2"/>
    <w:pPr>
      <w:shd w:val="clear" w:color="auto" w:fill="FFFFFF"/>
      <w:spacing w:before="360" w:line="283" w:lineRule="exact"/>
      <w:jc w:val="both"/>
    </w:pPr>
    <w:rPr>
      <w:shd w:val="clear" w:color="auto" w:fill="FFFFFF"/>
    </w:rPr>
  </w:style>
  <w:style w:type="character" w:customStyle="1" w:styleId="FontStyle11">
    <w:name w:val="Font Style11"/>
    <w:rsid w:val="00173CD8"/>
    <w:rPr>
      <w:rFonts w:ascii="Times New Roman" w:hAnsi="Times New Roman" w:cs="Times New Roman" w:hint="default"/>
      <w:sz w:val="22"/>
      <w:szCs w:val="22"/>
    </w:rPr>
  </w:style>
  <w:style w:type="paragraph" w:styleId="2">
    <w:name w:val="Body Text 2"/>
    <w:basedOn w:val="a"/>
    <w:link w:val="20"/>
    <w:uiPriority w:val="99"/>
    <w:unhideWhenUsed/>
    <w:rsid w:val="00AC4644"/>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AC4644"/>
    <w:rPr>
      <w:rFonts w:ascii="Calibri" w:eastAsia="Calibri" w:hAnsi="Calibri" w:cs="Times New Roman"/>
      <w:sz w:val="22"/>
      <w:szCs w:val="22"/>
      <w:lang w:eastAsia="en-US"/>
    </w:rPr>
  </w:style>
  <w:style w:type="paragraph" w:styleId="ac">
    <w:name w:val="List Paragraph"/>
    <w:basedOn w:val="a"/>
    <w:link w:val="ad"/>
    <w:uiPriority w:val="34"/>
    <w:qFormat/>
    <w:rsid w:val="00AC4644"/>
    <w:pPr>
      <w:spacing w:after="200" w:line="276" w:lineRule="auto"/>
      <w:ind w:left="720"/>
      <w:contextualSpacing/>
    </w:pPr>
    <w:rPr>
      <w:rFonts w:ascii="Calibri" w:eastAsia="Calibri" w:hAnsi="Calibri"/>
      <w:sz w:val="22"/>
      <w:szCs w:val="22"/>
      <w:lang w:eastAsia="en-US"/>
    </w:rPr>
  </w:style>
  <w:style w:type="paragraph" w:styleId="ae">
    <w:name w:val="footer"/>
    <w:basedOn w:val="a"/>
    <w:link w:val="af"/>
    <w:rsid w:val="00B648F8"/>
    <w:pPr>
      <w:tabs>
        <w:tab w:val="center" w:pos="4677"/>
        <w:tab w:val="right" w:pos="9355"/>
      </w:tabs>
    </w:pPr>
  </w:style>
  <w:style w:type="character" w:customStyle="1" w:styleId="af">
    <w:name w:val="Нижний колонтитул Знак"/>
    <w:basedOn w:val="a0"/>
    <w:link w:val="ae"/>
    <w:rsid w:val="00B648F8"/>
    <w:rPr>
      <w:sz w:val="24"/>
      <w:szCs w:val="24"/>
    </w:rPr>
  </w:style>
  <w:style w:type="character" w:customStyle="1" w:styleId="FontStyle14">
    <w:name w:val="Font Style14"/>
    <w:rsid w:val="009D5CFE"/>
    <w:rPr>
      <w:rFonts w:ascii="Times New Roman" w:hAnsi="Times New Roman" w:cs="Times New Roman"/>
      <w:sz w:val="24"/>
      <w:szCs w:val="24"/>
    </w:rPr>
  </w:style>
  <w:style w:type="character" w:customStyle="1" w:styleId="aa">
    <w:name w:val="Основной текст Знак"/>
    <w:basedOn w:val="a0"/>
    <w:link w:val="a9"/>
    <w:rsid w:val="00B248C6"/>
    <w:rPr>
      <w:sz w:val="24"/>
      <w:szCs w:val="24"/>
    </w:rPr>
  </w:style>
  <w:style w:type="paragraph" w:styleId="af0">
    <w:name w:val="Plain Text"/>
    <w:basedOn w:val="a"/>
    <w:link w:val="af1"/>
    <w:rsid w:val="00F252E7"/>
    <w:rPr>
      <w:rFonts w:ascii="Courier New" w:hAnsi="Courier New" w:cs="Courier New"/>
      <w:sz w:val="20"/>
      <w:szCs w:val="20"/>
    </w:rPr>
  </w:style>
  <w:style w:type="character" w:customStyle="1" w:styleId="af1">
    <w:name w:val="Текст Знак"/>
    <w:basedOn w:val="a0"/>
    <w:link w:val="af0"/>
    <w:rsid w:val="00F252E7"/>
    <w:rPr>
      <w:rFonts w:ascii="Courier New" w:hAnsi="Courier New" w:cs="Courier New"/>
    </w:rPr>
  </w:style>
  <w:style w:type="paragraph" w:customStyle="1" w:styleId="ConsNonformat">
    <w:name w:val="ConsNonformat"/>
    <w:uiPriority w:val="99"/>
    <w:rsid w:val="002A541B"/>
    <w:pPr>
      <w:widowControl w:val="0"/>
      <w:autoSpaceDE w:val="0"/>
      <w:autoSpaceDN w:val="0"/>
      <w:adjustRightInd w:val="0"/>
      <w:ind w:right="19772"/>
    </w:pPr>
    <w:rPr>
      <w:rFonts w:ascii="Courier New" w:hAnsi="Courier New" w:cs="Courier New"/>
      <w:sz w:val="24"/>
      <w:szCs w:val="24"/>
    </w:rPr>
  </w:style>
  <w:style w:type="character" w:customStyle="1" w:styleId="af2">
    <w:name w:val="Гипертекстовая ссылка"/>
    <w:basedOn w:val="a0"/>
    <w:uiPriority w:val="99"/>
    <w:rsid w:val="00F43A91"/>
    <w:rPr>
      <w:b/>
      <w:bCs/>
      <w:color w:val="106BBE"/>
    </w:rPr>
  </w:style>
  <w:style w:type="paragraph" w:customStyle="1" w:styleId="ConsPlusNormal">
    <w:name w:val="ConsPlusNormal"/>
    <w:link w:val="ConsPlusNormal0"/>
    <w:rsid w:val="00D90A42"/>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w:link w:val="ConsPlusNormal"/>
    <w:locked/>
    <w:rsid w:val="00D90A42"/>
    <w:rPr>
      <w:rFonts w:ascii="Arial" w:hAnsi="Arial" w:cs="Arial"/>
      <w:sz w:val="24"/>
      <w:szCs w:val="24"/>
      <w:lang w:val="ru-RU" w:eastAsia="ru-RU" w:bidi="ar-SA"/>
    </w:rPr>
  </w:style>
  <w:style w:type="paragraph" w:customStyle="1" w:styleId="10">
    <w:name w:val="Абзац списка1"/>
    <w:basedOn w:val="a"/>
    <w:rsid w:val="00D50892"/>
    <w:pPr>
      <w:spacing w:after="200" w:line="276" w:lineRule="auto"/>
      <w:ind w:left="720"/>
    </w:pPr>
    <w:rPr>
      <w:rFonts w:ascii="Calibri" w:hAnsi="Calibri"/>
      <w:sz w:val="22"/>
      <w:szCs w:val="22"/>
      <w:lang w:eastAsia="en-US"/>
    </w:rPr>
  </w:style>
  <w:style w:type="paragraph" w:styleId="af3">
    <w:name w:val="Normal (Web)"/>
    <w:basedOn w:val="a"/>
    <w:uiPriority w:val="99"/>
    <w:unhideWhenUsed/>
    <w:rsid w:val="002C1AA8"/>
    <w:pPr>
      <w:spacing w:before="100" w:beforeAutospacing="1" w:after="100" w:afterAutospacing="1"/>
    </w:pPr>
  </w:style>
  <w:style w:type="paragraph" w:customStyle="1" w:styleId="ConsPlusNonformat">
    <w:name w:val="ConsPlusNonformat"/>
    <w:uiPriority w:val="99"/>
    <w:rsid w:val="00F3413C"/>
    <w:pPr>
      <w:widowControl w:val="0"/>
      <w:autoSpaceDE w:val="0"/>
      <w:autoSpaceDN w:val="0"/>
      <w:adjustRightInd w:val="0"/>
    </w:pPr>
    <w:rPr>
      <w:rFonts w:ascii="Courier New" w:hAnsi="Courier New" w:cs="Courier New"/>
    </w:rPr>
  </w:style>
  <w:style w:type="character" w:customStyle="1" w:styleId="7">
    <w:name w:val="Основной текст (7)"/>
    <w:link w:val="71"/>
    <w:rsid w:val="004B0D85"/>
    <w:rPr>
      <w:sz w:val="24"/>
      <w:szCs w:val="24"/>
      <w:shd w:val="clear" w:color="auto" w:fill="FFFFFF"/>
    </w:rPr>
  </w:style>
  <w:style w:type="paragraph" w:customStyle="1" w:styleId="71">
    <w:name w:val="Основной текст (7)1"/>
    <w:basedOn w:val="a"/>
    <w:link w:val="7"/>
    <w:rsid w:val="004B0D85"/>
    <w:pPr>
      <w:shd w:val="clear" w:color="auto" w:fill="FFFFFF"/>
      <w:spacing w:before="360" w:line="274" w:lineRule="exact"/>
      <w:ind w:firstLine="540"/>
      <w:jc w:val="both"/>
    </w:pPr>
    <w:rPr>
      <w:shd w:val="clear" w:color="auto" w:fill="FFFFFF"/>
    </w:rPr>
  </w:style>
  <w:style w:type="paragraph" w:customStyle="1" w:styleId="ConsPlusTitle">
    <w:name w:val="ConsPlusTitle"/>
    <w:rsid w:val="004B0D85"/>
    <w:pPr>
      <w:widowControl w:val="0"/>
      <w:autoSpaceDE w:val="0"/>
      <w:autoSpaceDN w:val="0"/>
      <w:adjustRightInd w:val="0"/>
    </w:pPr>
    <w:rPr>
      <w:rFonts w:ascii="Arial" w:eastAsia="Calibri" w:hAnsi="Arial" w:cs="Arial"/>
      <w:b/>
      <w:bCs/>
    </w:rPr>
  </w:style>
  <w:style w:type="paragraph" w:styleId="3">
    <w:name w:val="Body Text Indent 3"/>
    <w:basedOn w:val="a"/>
    <w:link w:val="30"/>
    <w:rsid w:val="00E35D75"/>
    <w:pPr>
      <w:spacing w:after="120"/>
      <w:ind w:left="283"/>
    </w:pPr>
    <w:rPr>
      <w:sz w:val="16"/>
      <w:szCs w:val="16"/>
    </w:rPr>
  </w:style>
  <w:style w:type="character" w:customStyle="1" w:styleId="30">
    <w:name w:val="Основной текст с отступом 3 Знак"/>
    <w:basedOn w:val="a0"/>
    <w:link w:val="3"/>
    <w:rsid w:val="00E35D75"/>
    <w:rPr>
      <w:sz w:val="16"/>
      <w:szCs w:val="16"/>
    </w:rPr>
  </w:style>
  <w:style w:type="paragraph" w:customStyle="1" w:styleId="af4">
    <w:name w:val="Прижатый влево"/>
    <w:basedOn w:val="a"/>
    <w:next w:val="a"/>
    <w:uiPriority w:val="99"/>
    <w:rsid w:val="00560A34"/>
    <w:pPr>
      <w:widowControl w:val="0"/>
      <w:autoSpaceDE w:val="0"/>
      <w:autoSpaceDN w:val="0"/>
      <w:adjustRightInd w:val="0"/>
    </w:pPr>
    <w:rPr>
      <w:rFonts w:ascii="Arial" w:hAnsi="Arial" w:cs="Arial"/>
    </w:rPr>
  </w:style>
  <w:style w:type="character" w:customStyle="1" w:styleId="ad">
    <w:name w:val="Абзац списка Знак"/>
    <w:link w:val="ac"/>
    <w:uiPriority w:val="34"/>
    <w:locked/>
    <w:rsid w:val="00BB1FBE"/>
    <w:rPr>
      <w:rFonts w:ascii="Calibri" w:eastAsia="Calibri" w:hAnsi="Calibri"/>
      <w:sz w:val="22"/>
      <w:szCs w:val="22"/>
      <w:lang w:eastAsia="en-US"/>
    </w:rPr>
  </w:style>
  <w:style w:type="paragraph" w:styleId="31">
    <w:name w:val="toc 3"/>
    <w:basedOn w:val="a"/>
    <w:next w:val="a"/>
    <w:autoRedefine/>
    <w:rsid w:val="00D84BD9"/>
    <w:pPr>
      <w:tabs>
        <w:tab w:val="right" w:leader="dot" w:pos="9912"/>
      </w:tabs>
      <w:ind w:firstLine="709"/>
      <w:jc w:val="both"/>
    </w:pPr>
    <w:rPr>
      <w:noProof/>
    </w:rPr>
  </w:style>
  <w:style w:type="table" w:styleId="af5">
    <w:name w:val="Table Grid"/>
    <w:basedOn w:val="a1"/>
    <w:rsid w:val="000B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E60CB"/>
    <w:pPr>
      <w:autoSpaceDE w:val="0"/>
      <w:autoSpaceDN w:val="0"/>
      <w:adjustRightInd w:val="0"/>
    </w:pPr>
    <w:rPr>
      <w:color w:val="000000"/>
      <w:sz w:val="24"/>
      <w:szCs w:val="24"/>
    </w:rPr>
  </w:style>
  <w:style w:type="character" w:customStyle="1" w:styleId="a5">
    <w:name w:val="Основной текст с отступом Знак"/>
    <w:basedOn w:val="a0"/>
    <w:link w:val="a4"/>
    <w:uiPriority w:val="99"/>
    <w:rsid w:val="006E5588"/>
    <w:rPr>
      <w:sz w:val="28"/>
    </w:rPr>
  </w:style>
  <w:style w:type="paragraph" w:styleId="af6">
    <w:name w:val="Balloon Text"/>
    <w:basedOn w:val="a"/>
    <w:link w:val="af7"/>
    <w:semiHidden/>
    <w:unhideWhenUsed/>
    <w:rsid w:val="00591632"/>
    <w:rPr>
      <w:rFonts w:ascii="Tahoma" w:hAnsi="Tahoma" w:cs="Tahoma"/>
      <w:sz w:val="16"/>
      <w:szCs w:val="16"/>
    </w:rPr>
  </w:style>
  <w:style w:type="character" w:customStyle="1" w:styleId="af7">
    <w:name w:val="Текст выноски Знак"/>
    <w:basedOn w:val="a0"/>
    <w:link w:val="af6"/>
    <w:semiHidden/>
    <w:rsid w:val="00591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553E"/>
    <w:rPr>
      <w:color w:val="0000FF"/>
      <w:u w:val="single"/>
    </w:rPr>
  </w:style>
  <w:style w:type="paragraph" w:styleId="a4">
    <w:name w:val="Body Text Indent"/>
    <w:basedOn w:val="a"/>
    <w:link w:val="a5"/>
    <w:uiPriority w:val="99"/>
    <w:rsid w:val="00B7553E"/>
    <w:pPr>
      <w:ind w:left="225"/>
      <w:jc w:val="both"/>
    </w:pPr>
    <w:rPr>
      <w:sz w:val="28"/>
      <w:szCs w:val="20"/>
    </w:rPr>
  </w:style>
  <w:style w:type="paragraph" w:styleId="a6">
    <w:name w:val="header"/>
    <w:basedOn w:val="a"/>
    <w:rsid w:val="0072565B"/>
    <w:pPr>
      <w:tabs>
        <w:tab w:val="center" w:pos="4677"/>
        <w:tab w:val="right" w:pos="9355"/>
      </w:tabs>
    </w:pPr>
  </w:style>
  <w:style w:type="character" w:styleId="a7">
    <w:name w:val="page number"/>
    <w:basedOn w:val="a0"/>
    <w:rsid w:val="0072565B"/>
  </w:style>
  <w:style w:type="paragraph" w:customStyle="1" w:styleId="a8">
    <w:name w:val="Знак Знак Знак Знак"/>
    <w:basedOn w:val="a"/>
    <w:autoRedefine/>
    <w:rsid w:val="001347E3"/>
    <w:pPr>
      <w:spacing w:after="160" w:line="240" w:lineRule="exact"/>
    </w:pPr>
    <w:rPr>
      <w:sz w:val="28"/>
      <w:szCs w:val="20"/>
      <w:lang w:val="en-US" w:eastAsia="en-US"/>
    </w:rPr>
  </w:style>
  <w:style w:type="paragraph" w:customStyle="1" w:styleId="ConsNormal">
    <w:name w:val="ConsNormal"/>
    <w:uiPriority w:val="99"/>
    <w:rsid w:val="00F16055"/>
    <w:pPr>
      <w:widowControl w:val="0"/>
      <w:autoSpaceDE w:val="0"/>
      <w:autoSpaceDN w:val="0"/>
      <w:adjustRightInd w:val="0"/>
      <w:ind w:right="19772" w:firstLine="720"/>
    </w:pPr>
    <w:rPr>
      <w:rFonts w:ascii="Arial" w:hAnsi="Arial" w:cs="Arial"/>
      <w:sz w:val="24"/>
      <w:szCs w:val="24"/>
    </w:rPr>
  </w:style>
  <w:style w:type="paragraph" w:styleId="a9">
    <w:name w:val="Body Text"/>
    <w:basedOn w:val="a"/>
    <w:link w:val="aa"/>
    <w:rsid w:val="006E357A"/>
    <w:pPr>
      <w:spacing w:after="120"/>
    </w:pPr>
  </w:style>
  <w:style w:type="character" w:customStyle="1" w:styleId="ab">
    <w:name w:val="Основной текст_"/>
    <w:basedOn w:val="a0"/>
    <w:link w:val="1"/>
    <w:rsid w:val="00CF37D2"/>
    <w:rPr>
      <w:sz w:val="24"/>
      <w:szCs w:val="24"/>
      <w:shd w:val="clear" w:color="auto" w:fill="FFFFFF"/>
      <w:lang w:bidi="ar-SA"/>
    </w:rPr>
  </w:style>
  <w:style w:type="paragraph" w:customStyle="1" w:styleId="1">
    <w:name w:val="Основной текст1"/>
    <w:basedOn w:val="a"/>
    <w:link w:val="ab"/>
    <w:rsid w:val="00CF37D2"/>
    <w:pPr>
      <w:shd w:val="clear" w:color="auto" w:fill="FFFFFF"/>
      <w:spacing w:before="360" w:line="283" w:lineRule="exact"/>
      <w:jc w:val="both"/>
    </w:pPr>
    <w:rPr>
      <w:shd w:val="clear" w:color="auto" w:fill="FFFFFF"/>
    </w:rPr>
  </w:style>
  <w:style w:type="character" w:customStyle="1" w:styleId="FontStyle11">
    <w:name w:val="Font Style11"/>
    <w:rsid w:val="00173CD8"/>
    <w:rPr>
      <w:rFonts w:ascii="Times New Roman" w:hAnsi="Times New Roman" w:cs="Times New Roman" w:hint="default"/>
      <w:sz w:val="22"/>
      <w:szCs w:val="22"/>
    </w:rPr>
  </w:style>
  <w:style w:type="paragraph" w:styleId="2">
    <w:name w:val="Body Text 2"/>
    <w:basedOn w:val="a"/>
    <w:link w:val="20"/>
    <w:uiPriority w:val="99"/>
    <w:unhideWhenUsed/>
    <w:rsid w:val="00AC4644"/>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AC4644"/>
    <w:rPr>
      <w:rFonts w:ascii="Calibri" w:eastAsia="Calibri" w:hAnsi="Calibri" w:cs="Times New Roman"/>
      <w:sz w:val="22"/>
      <w:szCs w:val="22"/>
      <w:lang w:eastAsia="en-US"/>
    </w:rPr>
  </w:style>
  <w:style w:type="paragraph" w:styleId="ac">
    <w:name w:val="List Paragraph"/>
    <w:basedOn w:val="a"/>
    <w:link w:val="ad"/>
    <w:uiPriority w:val="34"/>
    <w:qFormat/>
    <w:rsid w:val="00AC4644"/>
    <w:pPr>
      <w:spacing w:after="200" w:line="276" w:lineRule="auto"/>
      <w:ind w:left="720"/>
      <w:contextualSpacing/>
    </w:pPr>
    <w:rPr>
      <w:rFonts w:ascii="Calibri" w:eastAsia="Calibri" w:hAnsi="Calibri"/>
      <w:sz w:val="22"/>
      <w:szCs w:val="22"/>
      <w:lang w:eastAsia="en-US"/>
    </w:rPr>
  </w:style>
  <w:style w:type="paragraph" w:styleId="ae">
    <w:name w:val="footer"/>
    <w:basedOn w:val="a"/>
    <w:link w:val="af"/>
    <w:rsid w:val="00B648F8"/>
    <w:pPr>
      <w:tabs>
        <w:tab w:val="center" w:pos="4677"/>
        <w:tab w:val="right" w:pos="9355"/>
      </w:tabs>
    </w:pPr>
  </w:style>
  <w:style w:type="character" w:customStyle="1" w:styleId="af">
    <w:name w:val="Нижний колонтитул Знак"/>
    <w:basedOn w:val="a0"/>
    <w:link w:val="ae"/>
    <w:rsid w:val="00B648F8"/>
    <w:rPr>
      <w:sz w:val="24"/>
      <w:szCs w:val="24"/>
    </w:rPr>
  </w:style>
  <w:style w:type="character" w:customStyle="1" w:styleId="FontStyle14">
    <w:name w:val="Font Style14"/>
    <w:rsid w:val="009D5CFE"/>
    <w:rPr>
      <w:rFonts w:ascii="Times New Roman" w:hAnsi="Times New Roman" w:cs="Times New Roman"/>
      <w:sz w:val="24"/>
      <w:szCs w:val="24"/>
    </w:rPr>
  </w:style>
  <w:style w:type="character" w:customStyle="1" w:styleId="aa">
    <w:name w:val="Основной текст Знак"/>
    <w:basedOn w:val="a0"/>
    <w:link w:val="a9"/>
    <w:rsid w:val="00B248C6"/>
    <w:rPr>
      <w:sz w:val="24"/>
      <w:szCs w:val="24"/>
    </w:rPr>
  </w:style>
  <w:style w:type="paragraph" w:styleId="af0">
    <w:name w:val="Plain Text"/>
    <w:basedOn w:val="a"/>
    <w:link w:val="af1"/>
    <w:rsid w:val="00F252E7"/>
    <w:rPr>
      <w:rFonts w:ascii="Courier New" w:hAnsi="Courier New" w:cs="Courier New"/>
      <w:sz w:val="20"/>
      <w:szCs w:val="20"/>
    </w:rPr>
  </w:style>
  <w:style w:type="character" w:customStyle="1" w:styleId="af1">
    <w:name w:val="Текст Знак"/>
    <w:basedOn w:val="a0"/>
    <w:link w:val="af0"/>
    <w:rsid w:val="00F252E7"/>
    <w:rPr>
      <w:rFonts w:ascii="Courier New" w:hAnsi="Courier New" w:cs="Courier New"/>
    </w:rPr>
  </w:style>
  <w:style w:type="paragraph" w:customStyle="1" w:styleId="ConsNonformat">
    <w:name w:val="ConsNonformat"/>
    <w:uiPriority w:val="99"/>
    <w:rsid w:val="002A541B"/>
    <w:pPr>
      <w:widowControl w:val="0"/>
      <w:autoSpaceDE w:val="0"/>
      <w:autoSpaceDN w:val="0"/>
      <w:adjustRightInd w:val="0"/>
      <w:ind w:right="19772"/>
    </w:pPr>
    <w:rPr>
      <w:rFonts w:ascii="Courier New" w:hAnsi="Courier New" w:cs="Courier New"/>
      <w:sz w:val="24"/>
      <w:szCs w:val="24"/>
    </w:rPr>
  </w:style>
  <w:style w:type="character" w:customStyle="1" w:styleId="af2">
    <w:name w:val="Гипертекстовая ссылка"/>
    <w:basedOn w:val="a0"/>
    <w:uiPriority w:val="99"/>
    <w:rsid w:val="00F43A91"/>
    <w:rPr>
      <w:b/>
      <w:bCs/>
      <w:color w:val="106BBE"/>
    </w:rPr>
  </w:style>
  <w:style w:type="paragraph" w:customStyle="1" w:styleId="ConsPlusNormal">
    <w:name w:val="ConsPlusNormal"/>
    <w:link w:val="ConsPlusNormal0"/>
    <w:rsid w:val="00D90A42"/>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w:link w:val="ConsPlusNormal"/>
    <w:locked/>
    <w:rsid w:val="00D90A42"/>
    <w:rPr>
      <w:rFonts w:ascii="Arial" w:hAnsi="Arial" w:cs="Arial"/>
      <w:sz w:val="24"/>
      <w:szCs w:val="24"/>
      <w:lang w:val="ru-RU" w:eastAsia="ru-RU" w:bidi="ar-SA"/>
    </w:rPr>
  </w:style>
  <w:style w:type="paragraph" w:customStyle="1" w:styleId="10">
    <w:name w:val="Абзац списка1"/>
    <w:basedOn w:val="a"/>
    <w:rsid w:val="00D50892"/>
    <w:pPr>
      <w:spacing w:after="200" w:line="276" w:lineRule="auto"/>
      <w:ind w:left="720"/>
    </w:pPr>
    <w:rPr>
      <w:rFonts w:ascii="Calibri" w:hAnsi="Calibri"/>
      <w:sz w:val="22"/>
      <w:szCs w:val="22"/>
      <w:lang w:eastAsia="en-US"/>
    </w:rPr>
  </w:style>
  <w:style w:type="paragraph" w:styleId="af3">
    <w:name w:val="Normal (Web)"/>
    <w:basedOn w:val="a"/>
    <w:uiPriority w:val="99"/>
    <w:unhideWhenUsed/>
    <w:rsid w:val="002C1AA8"/>
    <w:pPr>
      <w:spacing w:before="100" w:beforeAutospacing="1" w:after="100" w:afterAutospacing="1"/>
    </w:pPr>
  </w:style>
  <w:style w:type="paragraph" w:customStyle="1" w:styleId="ConsPlusNonformat">
    <w:name w:val="ConsPlusNonformat"/>
    <w:uiPriority w:val="99"/>
    <w:rsid w:val="00F3413C"/>
    <w:pPr>
      <w:widowControl w:val="0"/>
      <w:autoSpaceDE w:val="0"/>
      <w:autoSpaceDN w:val="0"/>
      <w:adjustRightInd w:val="0"/>
    </w:pPr>
    <w:rPr>
      <w:rFonts w:ascii="Courier New" w:hAnsi="Courier New" w:cs="Courier New"/>
    </w:rPr>
  </w:style>
  <w:style w:type="character" w:customStyle="1" w:styleId="7">
    <w:name w:val="Основной текст (7)"/>
    <w:link w:val="71"/>
    <w:rsid w:val="004B0D85"/>
    <w:rPr>
      <w:sz w:val="24"/>
      <w:szCs w:val="24"/>
      <w:shd w:val="clear" w:color="auto" w:fill="FFFFFF"/>
    </w:rPr>
  </w:style>
  <w:style w:type="paragraph" w:customStyle="1" w:styleId="71">
    <w:name w:val="Основной текст (7)1"/>
    <w:basedOn w:val="a"/>
    <w:link w:val="7"/>
    <w:rsid w:val="004B0D85"/>
    <w:pPr>
      <w:shd w:val="clear" w:color="auto" w:fill="FFFFFF"/>
      <w:spacing w:before="360" w:line="274" w:lineRule="exact"/>
      <w:ind w:firstLine="540"/>
      <w:jc w:val="both"/>
    </w:pPr>
    <w:rPr>
      <w:shd w:val="clear" w:color="auto" w:fill="FFFFFF"/>
    </w:rPr>
  </w:style>
  <w:style w:type="paragraph" w:customStyle="1" w:styleId="ConsPlusTitle">
    <w:name w:val="ConsPlusTitle"/>
    <w:rsid w:val="004B0D85"/>
    <w:pPr>
      <w:widowControl w:val="0"/>
      <w:autoSpaceDE w:val="0"/>
      <w:autoSpaceDN w:val="0"/>
      <w:adjustRightInd w:val="0"/>
    </w:pPr>
    <w:rPr>
      <w:rFonts w:ascii="Arial" w:eastAsia="Calibri" w:hAnsi="Arial" w:cs="Arial"/>
      <w:b/>
      <w:bCs/>
    </w:rPr>
  </w:style>
  <w:style w:type="paragraph" w:styleId="3">
    <w:name w:val="Body Text Indent 3"/>
    <w:basedOn w:val="a"/>
    <w:link w:val="30"/>
    <w:rsid w:val="00E35D75"/>
    <w:pPr>
      <w:spacing w:after="120"/>
      <w:ind w:left="283"/>
    </w:pPr>
    <w:rPr>
      <w:sz w:val="16"/>
      <w:szCs w:val="16"/>
    </w:rPr>
  </w:style>
  <w:style w:type="character" w:customStyle="1" w:styleId="30">
    <w:name w:val="Основной текст с отступом 3 Знак"/>
    <w:basedOn w:val="a0"/>
    <w:link w:val="3"/>
    <w:rsid w:val="00E35D75"/>
    <w:rPr>
      <w:sz w:val="16"/>
      <w:szCs w:val="16"/>
    </w:rPr>
  </w:style>
  <w:style w:type="paragraph" w:customStyle="1" w:styleId="af4">
    <w:name w:val="Прижатый влево"/>
    <w:basedOn w:val="a"/>
    <w:next w:val="a"/>
    <w:uiPriority w:val="99"/>
    <w:rsid w:val="00560A34"/>
    <w:pPr>
      <w:widowControl w:val="0"/>
      <w:autoSpaceDE w:val="0"/>
      <w:autoSpaceDN w:val="0"/>
      <w:adjustRightInd w:val="0"/>
    </w:pPr>
    <w:rPr>
      <w:rFonts w:ascii="Arial" w:hAnsi="Arial" w:cs="Arial"/>
    </w:rPr>
  </w:style>
  <w:style w:type="character" w:customStyle="1" w:styleId="ad">
    <w:name w:val="Абзац списка Знак"/>
    <w:link w:val="ac"/>
    <w:uiPriority w:val="34"/>
    <w:locked/>
    <w:rsid w:val="00BB1FBE"/>
    <w:rPr>
      <w:rFonts w:ascii="Calibri" w:eastAsia="Calibri" w:hAnsi="Calibri"/>
      <w:sz w:val="22"/>
      <w:szCs w:val="22"/>
      <w:lang w:eastAsia="en-US"/>
    </w:rPr>
  </w:style>
  <w:style w:type="paragraph" w:styleId="31">
    <w:name w:val="toc 3"/>
    <w:basedOn w:val="a"/>
    <w:next w:val="a"/>
    <w:autoRedefine/>
    <w:rsid w:val="00D84BD9"/>
    <w:pPr>
      <w:tabs>
        <w:tab w:val="right" w:leader="dot" w:pos="9912"/>
      </w:tabs>
      <w:ind w:firstLine="709"/>
      <w:jc w:val="both"/>
    </w:pPr>
    <w:rPr>
      <w:noProof/>
    </w:rPr>
  </w:style>
  <w:style w:type="table" w:styleId="af5">
    <w:name w:val="Table Grid"/>
    <w:basedOn w:val="a1"/>
    <w:rsid w:val="000B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E60CB"/>
    <w:pPr>
      <w:autoSpaceDE w:val="0"/>
      <w:autoSpaceDN w:val="0"/>
      <w:adjustRightInd w:val="0"/>
    </w:pPr>
    <w:rPr>
      <w:color w:val="000000"/>
      <w:sz w:val="24"/>
      <w:szCs w:val="24"/>
    </w:rPr>
  </w:style>
  <w:style w:type="character" w:customStyle="1" w:styleId="a5">
    <w:name w:val="Основной текст с отступом Знак"/>
    <w:basedOn w:val="a0"/>
    <w:link w:val="a4"/>
    <w:uiPriority w:val="99"/>
    <w:rsid w:val="006E5588"/>
    <w:rPr>
      <w:sz w:val="28"/>
    </w:rPr>
  </w:style>
  <w:style w:type="paragraph" w:styleId="af6">
    <w:name w:val="Balloon Text"/>
    <w:basedOn w:val="a"/>
    <w:link w:val="af7"/>
    <w:semiHidden/>
    <w:unhideWhenUsed/>
    <w:rsid w:val="00591632"/>
    <w:rPr>
      <w:rFonts w:ascii="Tahoma" w:hAnsi="Tahoma" w:cs="Tahoma"/>
      <w:sz w:val="16"/>
      <w:szCs w:val="16"/>
    </w:rPr>
  </w:style>
  <w:style w:type="character" w:customStyle="1" w:styleId="af7">
    <w:name w:val="Текст выноски Знак"/>
    <w:basedOn w:val="a0"/>
    <w:link w:val="af6"/>
    <w:semiHidden/>
    <w:rsid w:val="00591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4201">
      <w:bodyDiv w:val="1"/>
      <w:marLeft w:val="0"/>
      <w:marRight w:val="0"/>
      <w:marTop w:val="0"/>
      <w:marBottom w:val="0"/>
      <w:divBdr>
        <w:top w:val="none" w:sz="0" w:space="0" w:color="auto"/>
        <w:left w:val="none" w:sz="0" w:space="0" w:color="auto"/>
        <w:bottom w:val="none" w:sz="0" w:space="0" w:color="auto"/>
        <w:right w:val="none" w:sz="0" w:space="0" w:color="auto"/>
      </w:divBdr>
    </w:div>
    <w:div w:id="68819599">
      <w:bodyDiv w:val="1"/>
      <w:marLeft w:val="0"/>
      <w:marRight w:val="0"/>
      <w:marTop w:val="0"/>
      <w:marBottom w:val="0"/>
      <w:divBdr>
        <w:top w:val="none" w:sz="0" w:space="0" w:color="auto"/>
        <w:left w:val="none" w:sz="0" w:space="0" w:color="auto"/>
        <w:bottom w:val="none" w:sz="0" w:space="0" w:color="auto"/>
        <w:right w:val="none" w:sz="0" w:space="0" w:color="auto"/>
      </w:divBdr>
    </w:div>
    <w:div w:id="106698164">
      <w:bodyDiv w:val="1"/>
      <w:marLeft w:val="0"/>
      <w:marRight w:val="0"/>
      <w:marTop w:val="0"/>
      <w:marBottom w:val="0"/>
      <w:divBdr>
        <w:top w:val="none" w:sz="0" w:space="0" w:color="auto"/>
        <w:left w:val="none" w:sz="0" w:space="0" w:color="auto"/>
        <w:bottom w:val="none" w:sz="0" w:space="0" w:color="auto"/>
        <w:right w:val="none" w:sz="0" w:space="0" w:color="auto"/>
      </w:divBdr>
    </w:div>
    <w:div w:id="230652145">
      <w:bodyDiv w:val="1"/>
      <w:marLeft w:val="0"/>
      <w:marRight w:val="0"/>
      <w:marTop w:val="0"/>
      <w:marBottom w:val="0"/>
      <w:divBdr>
        <w:top w:val="none" w:sz="0" w:space="0" w:color="auto"/>
        <w:left w:val="none" w:sz="0" w:space="0" w:color="auto"/>
        <w:bottom w:val="none" w:sz="0" w:space="0" w:color="auto"/>
        <w:right w:val="none" w:sz="0" w:space="0" w:color="auto"/>
      </w:divBdr>
    </w:div>
    <w:div w:id="284191856">
      <w:bodyDiv w:val="1"/>
      <w:marLeft w:val="0"/>
      <w:marRight w:val="0"/>
      <w:marTop w:val="0"/>
      <w:marBottom w:val="0"/>
      <w:divBdr>
        <w:top w:val="none" w:sz="0" w:space="0" w:color="auto"/>
        <w:left w:val="none" w:sz="0" w:space="0" w:color="auto"/>
        <w:bottom w:val="none" w:sz="0" w:space="0" w:color="auto"/>
        <w:right w:val="none" w:sz="0" w:space="0" w:color="auto"/>
      </w:divBdr>
    </w:div>
    <w:div w:id="306977219">
      <w:bodyDiv w:val="1"/>
      <w:marLeft w:val="0"/>
      <w:marRight w:val="0"/>
      <w:marTop w:val="0"/>
      <w:marBottom w:val="0"/>
      <w:divBdr>
        <w:top w:val="none" w:sz="0" w:space="0" w:color="auto"/>
        <w:left w:val="none" w:sz="0" w:space="0" w:color="auto"/>
        <w:bottom w:val="none" w:sz="0" w:space="0" w:color="auto"/>
        <w:right w:val="none" w:sz="0" w:space="0" w:color="auto"/>
      </w:divBdr>
    </w:div>
    <w:div w:id="399793476">
      <w:bodyDiv w:val="1"/>
      <w:marLeft w:val="0"/>
      <w:marRight w:val="0"/>
      <w:marTop w:val="0"/>
      <w:marBottom w:val="0"/>
      <w:divBdr>
        <w:top w:val="none" w:sz="0" w:space="0" w:color="auto"/>
        <w:left w:val="none" w:sz="0" w:space="0" w:color="auto"/>
        <w:bottom w:val="none" w:sz="0" w:space="0" w:color="auto"/>
        <w:right w:val="none" w:sz="0" w:space="0" w:color="auto"/>
      </w:divBdr>
    </w:div>
    <w:div w:id="695152842">
      <w:bodyDiv w:val="1"/>
      <w:marLeft w:val="0"/>
      <w:marRight w:val="0"/>
      <w:marTop w:val="0"/>
      <w:marBottom w:val="0"/>
      <w:divBdr>
        <w:top w:val="none" w:sz="0" w:space="0" w:color="auto"/>
        <w:left w:val="none" w:sz="0" w:space="0" w:color="auto"/>
        <w:bottom w:val="none" w:sz="0" w:space="0" w:color="auto"/>
        <w:right w:val="none" w:sz="0" w:space="0" w:color="auto"/>
      </w:divBdr>
    </w:div>
    <w:div w:id="720179089">
      <w:bodyDiv w:val="1"/>
      <w:marLeft w:val="0"/>
      <w:marRight w:val="0"/>
      <w:marTop w:val="0"/>
      <w:marBottom w:val="0"/>
      <w:divBdr>
        <w:top w:val="none" w:sz="0" w:space="0" w:color="auto"/>
        <w:left w:val="none" w:sz="0" w:space="0" w:color="auto"/>
        <w:bottom w:val="none" w:sz="0" w:space="0" w:color="auto"/>
        <w:right w:val="none" w:sz="0" w:space="0" w:color="auto"/>
      </w:divBdr>
    </w:div>
    <w:div w:id="777867303">
      <w:bodyDiv w:val="1"/>
      <w:marLeft w:val="0"/>
      <w:marRight w:val="0"/>
      <w:marTop w:val="0"/>
      <w:marBottom w:val="0"/>
      <w:divBdr>
        <w:top w:val="none" w:sz="0" w:space="0" w:color="auto"/>
        <w:left w:val="none" w:sz="0" w:space="0" w:color="auto"/>
        <w:bottom w:val="none" w:sz="0" w:space="0" w:color="auto"/>
        <w:right w:val="none" w:sz="0" w:space="0" w:color="auto"/>
      </w:divBdr>
    </w:div>
    <w:div w:id="814447937">
      <w:bodyDiv w:val="1"/>
      <w:marLeft w:val="0"/>
      <w:marRight w:val="0"/>
      <w:marTop w:val="0"/>
      <w:marBottom w:val="0"/>
      <w:divBdr>
        <w:top w:val="none" w:sz="0" w:space="0" w:color="auto"/>
        <w:left w:val="none" w:sz="0" w:space="0" w:color="auto"/>
        <w:bottom w:val="none" w:sz="0" w:space="0" w:color="auto"/>
        <w:right w:val="none" w:sz="0" w:space="0" w:color="auto"/>
      </w:divBdr>
    </w:div>
    <w:div w:id="821969362">
      <w:bodyDiv w:val="1"/>
      <w:marLeft w:val="0"/>
      <w:marRight w:val="0"/>
      <w:marTop w:val="0"/>
      <w:marBottom w:val="0"/>
      <w:divBdr>
        <w:top w:val="none" w:sz="0" w:space="0" w:color="auto"/>
        <w:left w:val="none" w:sz="0" w:space="0" w:color="auto"/>
        <w:bottom w:val="none" w:sz="0" w:space="0" w:color="auto"/>
        <w:right w:val="none" w:sz="0" w:space="0" w:color="auto"/>
      </w:divBdr>
    </w:div>
    <w:div w:id="881404533">
      <w:bodyDiv w:val="1"/>
      <w:marLeft w:val="0"/>
      <w:marRight w:val="0"/>
      <w:marTop w:val="0"/>
      <w:marBottom w:val="0"/>
      <w:divBdr>
        <w:top w:val="none" w:sz="0" w:space="0" w:color="auto"/>
        <w:left w:val="none" w:sz="0" w:space="0" w:color="auto"/>
        <w:bottom w:val="none" w:sz="0" w:space="0" w:color="auto"/>
        <w:right w:val="none" w:sz="0" w:space="0" w:color="auto"/>
      </w:divBdr>
    </w:div>
    <w:div w:id="1052919400">
      <w:bodyDiv w:val="1"/>
      <w:marLeft w:val="0"/>
      <w:marRight w:val="0"/>
      <w:marTop w:val="0"/>
      <w:marBottom w:val="0"/>
      <w:divBdr>
        <w:top w:val="none" w:sz="0" w:space="0" w:color="auto"/>
        <w:left w:val="none" w:sz="0" w:space="0" w:color="auto"/>
        <w:bottom w:val="none" w:sz="0" w:space="0" w:color="auto"/>
        <w:right w:val="none" w:sz="0" w:space="0" w:color="auto"/>
      </w:divBdr>
    </w:div>
    <w:div w:id="1164247578">
      <w:bodyDiv w:val="1"/>
      <w:marLeft w:val="0"/>
      <w:marRight w:val="0"/>
      <w:marTop w:val="0"/>
      <w:marBottom w:val="0"/>
      <w:divBdr>
        <w:top w:val="none" w:sz="0" w:space="0" w:color="auto"/>
        <w:left w:val="none" w:sz="0" w:space="0" w:color="auto"/>
        <w:bottom w:val="none" w:sz="0" w:space="0" w:color="auto"/>
        <w:right w:val="none" w:sz="0" w:space="0" w:color="auto"/>
      </w:divBdr>
    </w:div>
    <w:div w:id="1176000936">
      <w:bodyDiv w:val="1"/>
      <w:marLeft w:val="0"/>
      <w:marRight w:val="0"/>
      <w:marTop w:val="0"/>
      <w:marBottom w:val="0"/>
      <w:divBdr>
        <w:top w:val="none" w:sz="0" w:space="0" w:color="auto"/>
        <w:left w:val="none" w:sz="0" w:space="0" w:color="auto"/>
        <w:bottom w:val="none" w:sz="0" w:space="0" w:color="auto"/>
        <w:right w:val="none" w:sz="0" w:space="0" w:color="auto"/>
      </w:divBdr>
    </w:div>
    <w:div w:id="1183400183">
      <w:bodyDiv w:val="1"/>
      <w:marLeft w:val="0"/>
      <w:marRight w:val="0"/>
      <w:marTop w:val="0"/>
      <w:marBottom w:val="0"/>
      <w:divBdr>
        <w:top w:val="none" w:sz="0" w:space="0" w:color="auto"/>
        <w:left w:val="none" w:sz="0" w:space="0" w:color="auto"/>
        <w:bottom w:val="none" w:sz="0" w:space="0" w:color="auto"/>
        <w:right w:val="none" w:sz="0" w:space="0" w:color="auto"/>
      </w:divBdr>
    </w:div>
    <w:div w:id="1195582322">
      <w:bodyDiv w:val="1"/>
      <w:marLeft w:val="0"/>
      <w:marRight w:val="0"/>
      <w:marTop w:val="0"/>
      <w:marBottom w:val="0"/>
      <w:divBdr>
        <w:top w:val="none" w:sz="0" w:space="0" w:color="auto"/>
        <w:left w:val="none" w:sz="0" w:space="0" w:color="auto"/>
        <w:bottom w:val="none" w:sz="0" w:space="0" w:color="auto"/>
        <w:right w:val="none" w:sz="0" w:space="0" w:color="auto"/>
      </w:divBdr>
    </w:div>
    <w:div w:id="1250623687">
      <w:bodyDiv w:val="1"/>
      <w:marLeft w:val="0"/>
      <w:marRight w:val="0"/>
      <w:marTop w:val="0"/>
      <w:marBottom w:val="0"/>
      <w:divBdr>
        <w:top w:val="none" w:sz="0" w:space="0" w:color="auto"/>
        <w:left w:val="none" w:sz="0" w:space="0" w:color="auto"/>
        <w:bottom w:val="none" w:sz="0" w:space="0" w:color="auto"/>
        <w:right w:val="none" w:sz="0" w:space="0" w:color="auto"/>
      </w:divBdr>
    </w:div>
    <w:div w:id="1311986176">
      <w:bodyDiv w:val="1"/>
      <w:marLeft w:val="0"/>
      <w:marRight w:val="0"/>
      <w:marTop w:val="0"/>
      <w:marBottom w:val="0"/>
      <w:divBdr>
        <w:top w:val="none" w:sz="0" w:space="0" w:color="auto"/>
        <w:left w:val="none" w:sz="0" w:space="0" w:color="auto"/>
        <w:bottom w:val="none" w:sz="0" w:space="0" w:color="auto"/>
        <w:right w:val="none" w:sz="0" w:space="0" w:color="auto"/>
      </w:divBdr>
    </w:div>
    <w:div w:id="1333948797">
      <w:bodyDiv w:val="1"/>
      <w:marLeft w:val="0"/>
      <w:marRight w:val="0"/>
      <w:marTop w:val="0"/>
      <w:marBottom w:val="0"/>
      <w:divBdr>
        <w:top w:val="none" w:sz="0" w:space="0" w:color="auto"/>
        <w:left w:val="none" w:sz="0" w:space="0" w:color="auto"/>
        <w:bottom w:val="none" w:sz="0" w:space="0" w:color="auto"/>
        <w:right w:val="none" w:sz="0" w:space="0" w:color="auto"/>
      </w:divBdr>
    </w:div>
    <w:div w:id="1399356501">
      <w:bodyDiv w:val="1"/>
      <w:marLeft w:val="0"/>
      <w:marRight w:val="0"/>
      <w:marTop w:val="0"/>
      <w:marBottom w:val="0"/>
      <w:divBdr>
        <w:top w:val="none" w:sz="0" w:space="0" w:color="auto"/>
        <w:left w:val="none" w:sz="0" w:space="0" w:color="auto"/>
        <w:bottom w:val="none" w:sz="0" w:space="0" w:color="auto"/>
        <w:right w:val="none" w:sz="0" w:space="0" w:color="auto"/>
      </w:divBdr>
    </w:div>
    <w:div w:id="1511873402">
      <w:bodyDiv w:val="1"/>
      <w:marLeft w:val="0"/>
      <w:marRight w:val="0"/>
      <w:marTop w:val="0"/>
      <w:marBottom w:val="0"/>
      <w:divBdr>
        <w:top w:val="none" w:sz="0" w:space="0" w:color="auto"/>
        <w:left w:val="none" w:sz="0" w:space="0" w:color="auto"/>
        <w:bottom w:val="none" w:sz="0" w:space="0" w:color="auto"/>
        <w:right w:val="none" w:sz="0" w:space="0" w:color="auto"/>
      </w:divBdr>
    </w:div>
    <w:div w:id="1570578073">
      <w:bodyDiv w:val="1"/>
      <w:marLeft w:val="0"/>
      <w:marRight w:val="0"/>
      <w:marTop w:val="0"/>
      <w:marBottom w:val="0"/>
      <w:divBdr>
        <w:top w:val="none" w:sz="0" w:space="0" w:color="auto"/>
        <w:left w:val="none" w:sz="0" w:space="0" w:color="auto"/>
        <w:bottom w:val="none" w:sz="0" w:space="0" w:color="auto"/>
        <w:right w:val="none" w:sz="0" w:space="0" w:color="auto"/>
      </w:divBdr>
    </w:div>
    <w:div w:id="1578056390">
      <w:bodyDiv w:val="1"/>
      <w:marLeft w:val="0"/>
      <w:marRight w:val="0"/>
      <w:marTop w:val="0"/>
      <w:marBottom w:val="0"/>
      <w:divBdr>
        <w:top w:val="none" w:sz="0" w:space="0" w:color="auto"/>
        <w:left w:val="none" w:sz="0" w:space="0" w:color="auto"/>
        <w:bottom w:val="none" w:sz="0" w:space="0" w:color="auto"/>
        <w:right w:val="none" w:sz="0" w:space="0" w:color="auto"/>
      </w:divBdr>
    </w:div>
    <w:div w:id="1594241646">
      <w:bodyDiv w:val="1"/>
      <w:marLeft w:val="0"/>
      <w:marRight w:val="0"/>
      <w:marTop w:val="0"/>
      <w:marBottom w:val="0"/>
      <w:divBdr>
        <w:top w:val="none" w:sz="0" w:space="0" w:color="auto"/>
        <w:left w:val="none" w:sz="0" w:space="0" w:color="auto"/>
        <w:bottom w:val="none" w:sz="0" w:space="0" w:color="auto"/>
        <w:right w:val="none" w:sz="0" w:space="0" w:color="auto"/>
      </w:divBdr>
    </w:div>
    <w:div w:id="1620720709">
      <w:bodyDiv w:val="1"/>
      <w:marLeft w:val="0"/>
      <w:marRight w:val="0"/>
      <w:marTop w:val="0"/>
      <w:marBottom w:val="0"/>
      <w:divBdr>
        <w:top w:val="none" w:sz="0" w:space="0" w:color="auto"/>
        <w:left w:val="none" w:sz="0" w:space="0" w:color="auto"/>
        <w:bottom w:val="none" w:sz="0" w:space="0" w:color="auto"/>
        <w:right w:val="none" w:sz="0" w:space="0" w:color="auto"/>
      </w:divBdr>
    </w:div>
    <w:div w:id="1734086312">
      <w:bodyDiv w:val="1"/>
      <w:marLeft w:val="0"/>
      <w:marRight w:val="0"/>
      <w:marTop w:val="0"/>
      <w:marBottom w:val="0"/>
      <w:divBdr>
        <w:top w:val="none" w:sz="0" w:space="0" w:color="auto"/>
        <w:left w:val="none" w:sz="0" w:space="0" w:color="auto"/>
        <w:bottom w:val="none" w:sz="0" w:space="0" w:color="auto"/>
        <w:right w:val="none" w:sz="0" w:space="0" w:color="auto"/>
      </w:divBdr>
    </w:div>
    <w:div w:id="1781996924">
      <w:bodyDiv w:val="1"/>
      <w:marLeft w:val="0"/>
      <w:marRight w:val="0"/>
      <w:marTop w:val="0"/>
      <w:marBottom w:val="0"/>
      <w:divBdr>
        <w:top w:val="none" w:sz="0" w:space="0" w:color="auto"/>
        <w:left w:val="none" w:sz="0" w:space="0" w:color="auto"/>
        <w:bottom w:val="none" w:sz="0" w:space="0" w:color="auto"/>
        <w:right w:val="none" w:sz="0" w:space="0" w:color="auto"/>
      </w:divBdr>
    </w:div>
    <w:div w:id="1855806854">
      <w:bodyDiv w:val="1"/>
      <w:marLeft w:val="0"/>
      <w:marRight w:val="0"/>
      <w:marTop w:val="0"/>
      <w:marBottom w:val="0"/>
      <w:divBdr>
        <w:top w:val="none" w:sz="0" w:space="0" w:color="auto"/>
        <w:left w:val="none" w:sz="0" w:space="0" w:color="auto"/>
        <w:bottom w:val="none" w:sz="0" w:space="0" w:color="auto"/>
        <w:right w:val="none" w:sz="0" w:space="0" w:color="auto"/>
      </w:divBdr>
    </w:div>
    <w:div w:id="1903977172">
      <w:bodyDiv w:val="1"/>
      <w:marLeft w:val="0"/>
      <w:marRight w:val="0"/>
      <w:marTop w:val="0"/>
      <w:marBottom w:val="0"/>
      <w:divBdr>
        <w:top w:val="none" w:sz="0" w:space="0" w:color="auto"/>
        <w:left w:val="none" w:sz="0" w:space="0" w:color="auto"/>
        <w:bottom w:val="none" w:sz="0" w:space="0" w:color="auto"/>
        <w:right w:val="none" w:sz="0" w:space="0" w:color="auto"/>
      </w:divBdr>
    </w:div>
    <w:div w:id="1998991663">
      <w:bodyDiv w:val="1"/>
      <w:marLeft w:val="0"/>
      <w:marRight w:val="0"/>
      <w:marTop w:val="0"/>
      <w:marBottom w:val="0"/>
      <w:divBdr>
        <w:top w:val="none" w:sz="0" w:space="0" w:color="auto"/>
        <w:left w:val="none" w:sz="0" w:space="0" w:color="auto"/>
        <w:bottom w:val="none" w:sz="0" w:space="0" w:color="auto"/>
        <w:right w:val="none" w:sz="0" w:space="0" w:color="auto"/>
      </w:divBdr>
    </w:div>
    <w:div w:id="2017995348">
      <w:bodyDiv w:val="1"/>
      <w:marLeft w:val="0"/>
      <w:marRight w:val="0"/>
      <w:marTop w:val="0"/>
      <w:marBottom w:val="0"/>
      <w:divBdr>
        <w:top w:val="none" w:sz="0" w:space="0" w:color="auto"/>
        <w:left w:val="none" w:sz="0" w:space="0" w:color="auto"/>
        <w:bottom w:val="none" w:sz="0" w:space="0" w:color="auto"/>
        <w:right w:val="none" w:sz="0" w:space="0" w:color="auto"/>
      </w:divBdr>
    </w:div>
    <w:div w:id="2057195310">
      <w:bodyDiv w:val="1"/>
      <w:marLeft w:val="0"/>
      <w:marRight w:val="0"/>
      <w:marTop w:val="0"/>
      <w:marBottom w:val="0"/>
      <w:divBdr>
        <w:top w:val="none" w:sz="0" w:space="0" w:color="auto"/>
        <w:left w:val="none" w:sz="0" w:space="0" w:color="auto"/>
        <w:bottom w:val="none" w:sz="0" w:space="0" w:color="auto"/>
        <w:right w:val="none" w:sz="0" w:space="0" w:color="auto"/>
      </w:divBdr>
    </w:div>
    <w:div w:id="2058312121">
      <w:bodyDiv w:val="1"/>
      <w:marLeft w:val="0"/>
      <w:marRight w:val="0"/>
      <w:marTop w:val="0"/>
      <w:marBottom w:val="0"/>
      <w:divBdr>
        <w:top w:val="none" w:sz="0" w:space="0" w:color="auto"/>
        <w:left w:val="none" w:sz="0" w:space="0" w:color="auto"/>
        <w:bottom w:val="none" w:sz="0" w:space="0" w:color="auto"/>
        <w:right w:val="none" w:sz="0" w:space="0" w:color="auto"/>
      </w:divBdr>
    </w:div>
    <w:div w:id="21039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3A40F14629A7AF18239F7856A90DDEF7999BBD9A0864CD2F0CAC85E4053EDD53A1AD84AE3F8E6Ei74F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8B7B6323BA2148CB6D1112EF8665C1272E5FA8A4D515A60FF331B85C4ICr3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83A40F14629A7AF18239F7856A90DDEF7999BBD9A0864CD2F0CAC85E4053EDD53A1AD84iA4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800200.101" TargetMode="External"/><Relationship Id="rId5" Type="http://schemas.openxmlformats.org/officeDocument/2006/relationships/settings" Target="settings.xml"/><Relationship Id="rId15" Type="http://schemas.openxmlformats.org/officeDocument/2006/relationships/hyperlink" Target="consultantplus://offline/ref=083A40F14629A7AF18239F7856A90DDEF7999BBD9A0864CD2F0CAC85E4053EDD53A1AD84AE3F8C60i74DI" TargetMode="External"/><Relationship Id="rId10" Type="http://schemas.openxmlformats.org/officeDocument/2006/relationships/hyperlink" Target="garantF1://10800200.10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36354.12" TargetMode="External"/><Relationship Id="rId14" Type="http://schemas.openxmlformats.org/officeDocument/2006/relationships/hyperlink" Target="consultantplus://offline/ref=083A40F14629A7AF18239F7856A90DDEF7999BBD9A0864CD2F0CAC85E4053EDD53A1AD84AE3F8E6Ei74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20490-E39F-4EAE-9C01-9B82AE58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6752</Words>
  <Characters>38493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Kraftway</Company>
  <LinksUpToDate>false</LinksUpToDate>
  <CharactersWithSpaces>45155</CharactersWithSpaces>
  <SharedDoc>false</SharedDoc>
  <HLinks>
    <vt:vector size="72" baseType="variant">
      <vt:variant>
        <vt:i4>2490430</vt:i4>
      </vt:variant>
      <vt:variant>
        <vt:i4>33</vt:i4>
      </vt:variant>
      <vt:variant>
        <vt:i4>0</vt:i4>
      </vt:variant>
      <vt:variant>
        <vt:i4>5</vt:i4>
      </vt:variant>
      <vt:variant>
        <vt:lpwstr>consultantplus://offline/ref=083A40F14629A7AF18239F7856A90DDEF7999BBD9A0864CD2F0CAC85E4053EDD53A1AD84iA4CI</vt:lpwstr>
      </vt:variant>
      <vt:variant>
        <vt:lpwstr/>
      </vt:variant>
      <vt:variant>
        <vt:i4>7995455</vt:i4>
      </vt:variant>
      <vt:variant>
        <vt:i4>30</vt:i4>
      </vt:variant>
      <vt:variant>
        <vt:i4>0</vt:i4>
      </vt:variant>
      <vt:variant>
        <vt:i4>5</vt:i4>
      </vt:variant>
      <vt:variant>
        <vt:lpwstr>consultantplus://offline/ref=083A40F14629A7AF18239F7856A90DDEF7999BBD9A0864CD2F0CAC85E4053EDD53A1AD84AE3F8C60i74DI</vt:lpwstr>
      </vt:variant>
      <vt:variant>
        <vt:lpwstr/>
      </vt:variant>
      <vt:variant>
        <vt:i4>7995454</vt:i4>
      </vt:variant>
      <vt:variant>
        <vt:i4>27</vt:i4>
      </vt:variant>
      <vt:variant>
        <vt:i4>0</vt:i4>
      </vt:variant>
      <vt:variant>
        <vt:i4>5</vt:i4>
      </vt:variant>
      <vt:variant>
        <vt:lpwstr>consultantplus://offline/ref=083A40F14629A7AF18239F7856A90DDEF7999BBD9A0864CD2F0CAC85E4053EDD53A1AD84AE3F8E6Ei746I</vt:lpwstr>
      </vt:variant>
      <vt:variant>
        <vt:lpwstr/>
      </vt:variant>
      <vt:variant>
        <vt:i4>7995502</vt:i4>
      </vt:variant>
      <vt:variant>
        <vt:i4>24</vt:i4>
      </vt:variant>
      <vt:variant>
        <vt:i4>0</vt:i4>
      </vt:variant>
      <vt:variant>
        <vt:i4>5</vt:i4>
      </vt:variant>
      <vt:variant>
        <vt:lpwstr>consultantplus://offline/ref=083A40F14629A7AF18239F7856A90DDEF7999BBD9A0864CD2F0CAC85E4053EDD53A1AD84AE3F8E6Ei74FI</vt:lpwstr>
      </vt:variant>
      <vt:variant>
        <vt:lpwstr/>
      </vt:variant>
      <vt:variant>
        <vt:i4>196612</vt:i4>
      </vt:variant>
      <vt:variant>
        <vt:i4>21</vt:i4>
      </vt:variant>
      <vt:variant>
        <vt:i4>0</vt:i4>
      </vt:variant>
      <vt:variant>
        <vt:i4>5</vt:i4>
      </vt:variant>
      <vt:variant>
        <vt:lpwstr>consultantplus://offline/ref=38B7B6323BA2148CB6D1112EF8665C1272E5FA8A4D515A60FF331B85C4ICr3G</vt:lpwstr>
      </vt:variant>
      <vt:variant>
        <vt:lpwstr/>
      </vt:variant>
      <vt:variant>
        <vt:i4>5373962</vt:i4>
      </vt:variant>
      <vt:variant>
        <vt:i4>18</vt:i4>
      </vt:variant>
      <vt:variant>
        <vt:i4>0</vt:i4>
      </vt:variant>
      <vt:variant>
        <vt:i4>5</vt:i4>
      </vt:variant>
      <vt:variant>
        <vt:lpwstr>garantf1://10800200.101/</vt:lpwstr>
      </vt:variant>
      <vt:variant>
        <vt:lpwstr/>
      </vt:variant>
      <vt:variant>
        <vt:i4>5373963</vt:i4>
      </vt:variant>
      <vt:variant>
        <vt:i4>15</vt:i4>
      </vt:variant>
      <vt:variant>
        <vt:i4>0</vt:i4>
      </vt:variant>
      <vt:variant>
        <vt:i4>5</vt:i4>
      </vt:variant>
      <vt:variant>
        <vt:lpwstr>garantf1://10800200.100/</vt:lpwstr>
      </vt:variant>
      <vt:variant>
        <vt:lpwstr/>
      </vt:variant>
      <vt:variant>
        <vt:i4>5373962</vt:i4>
      </vt:variant>
      <vt:variant>
        <vt:i4>12</vt:i4>
      </vt:variant>
      <vt:variant>
        <vt:i4>0</vt:i4>
      </vt:variant>
      <vt:variant>
        <vt:i4>5</vt:i4>
      </vt:variant>
      <vt:variant>
        <vt:lpwstr>garantf1://10800200.101/</vt:lpwstr>
      </vt:variant>
      <vt:variant>
        <vt:lpwstr/>
      </vt:variant>
      <vt:variant>
        <vt:i4>5373963</vt:i4>
      </vt:variant>
      <vt:variant>
        <vt:i4>9</vt:i4>
      </vt:variant>
      <vt:variant>
        <vt:i4>0</vt:i4>
      </vt:variant>
      <vt:variant>
        <vt:i4>5</vt:i4>
      </vt:variant>
      <vt:variant>
        <vt:lpwstr>garantf1://10800200.100/</vt:lpwstr>
      </vt:variant>
      <vt:variant>
        <vt:lpwstr/>
      </vt:variant>
      <vt:variant>
        <vt:i4>5373962</vt:i4>
      </vt:variant>
      <vt:variant>
        <vt:i4>6</vt:i4>
      </vt:variant>
      <vt:variant>
        <vt:i4>0</vt:i4>
      </vt:variant>
      <vt:variant>
        <vt:i4>5</vt:i4>
      </vt:variant>
      <vt:variant>
        <vt:lpwstr>garantf1://10800200.101/</vt:lpwstr>
      </vt:variant>
      <vt:variant>
        <vt:lpwstr/>
      </vt:variant>
      <vt:variant>
        <vt:i4>5373963</vt:i4>
      </vt:variant>
      <vt:variant>
        <vt:i4>3</vt:i4>
      </vt:variant>
      <vt:variant>
        <vt:i4>0</vt:i4>
      </vt:variant>
      <vt:variant>
        <vt:i4>5</vt:i4>
      </vt:variant>
      <vt:variant>
        <vt:lpwstr>garantf1://10800200.100/</vt:lpwstr>
      </vt:variant>
      <vt:variant>
        <vt:lpwstr/>
      </vt:variant>
      <vt:variant>
        <vt:i4>7602239</vt:i4>
      </vt:variant>
      <vt:variant>
        <vt:i4>0</vt:i4>
      </vt:variant>
      <vt:variant>
        <vt:i4>0</vt:i4>
      </vt:variant>
      <vt:variant>
        <vt:i4>5</vt:i4>
      </vt:variant>
      <vt:variant>
        <vt:lpwstr>garantf1://12036354.12/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7203-01-216</dc:creator>
  <cp:lastModifiedBy>Фролова Екатерина Петровна</cp:lastModifiedBy>
  <cp:revision>2</cp:revision>
  <cp:lastPrinted>2022-10-14T11:26:00Z</cp:lastPrinted>
  <dcterms:created xsi:type="dcterms:W3CDTF">2022-10-18T10:14:00Z</dcterms:created>
  <dcterms:modified xsi:type="dcterms:W3CDTF">2022-10-18T10:14:00Z</dcterms:modified>
</cp:coreProperties>
</file>