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46" w:rsidRPr="00C17727" w:rsidRDefault="00B40A46">
      <w:pPr>
        <w:pStyle w:val="ConsPlusTitlePage"/>
      </w:pPr>
      <w:r w:rsidRPr="00C17727">
        <w:br/>
      </w:r>
    </w:p>
    <w:p w:rsidR="00B40A46" w:rsidRPr="00C17727" w:rsidRDefault="00B40A46">
      <w:pPr>
        <w:pStyle w:val="ConsPlusNormal"/>
        <w:jc w:val="both"/>
      </w:pPr>
    </w:p>
    <w:p w:rsidR="00B40A46" w:rsidRPr="00C17727" w:rsidRDefault="00B40A46">
      <w:pPr>
        <w:pStyle w:val="ConsPlusTitle"/>
        <w:jc w:val="center"/>
      </w:pPr>
      <w:r w:rsidRPr="00C17727">
        <w:t>СОВЕТ ДЕПУТАТОВ МУНИЦИПАЛЬНОГО ОБРАЗОВАНИЯ</w:t>
      </w:r>
    </w:p>
    <w:p w:rsidR="00B40A46" w:rsidRPr="00C17727" w:rsidRDefault="00B40A46">
      <w:pPr>
        <w:pStyle w:val="ConsPlusTitle"/>
        <w:jc w:val="center"/>
      </w:pPr>
      <w:r w:rsidRPr="00C17727">
        <w:t>"РАДИЩЕВСКИЙ РАЙОН" УЛЬЯНОВСКОЙ ОБЛАСТИ</w:t>
      </w:r>
    </w:p>
    <w:p w:rsidR="00B40A46" w:rsidRPr="00C17727" w:rsidRDefault="00B40A46">
      <w:pPr>
        <w:pStyle w:val="ConsPlusTitle"/>
        <w:jc w:val="center"/>
      </w:pPr>
    </w:p>
    <w:p w:rsidR="00B40A46" w:rsidRPr="00C17727" w:rsidRDefault="00B40A46">
      <w:pPr>
        <w:pStyle w:val="ConsPlusTitle"/>
        <w:jc w:val="center"/>
      </w:pPr>
      <w:r w:rsidRPr="00C17727">
        <w:t>РЕШЕНИЕ</w:t>
      </w:r>
    </w:p>
    <w:p w:rsidR="00B40A46" w:rsidRPr="00C17727" w:rsidRDefault="00B40A46">
      <w:pPr>
        <w:pStyle w:val="ConsPlusTitle"/>
        <w:jc w:val="center"/>
      </w:pPr>
      <w:r w:rsidRPr="00C17727">
        <w:t>от 27 ноября 2007 г. N 11/127</w:t>
      </w:r>
    </w:p>
    <w:p w:rsidR="00B40A46" w:rsidRPr="00C17727" w:rsidRDefault="00B40A46">
      <w:pPr>
        <w:pStyle w:val="ConsPlusTitle"/>
        <w:jc w:val="center"/>
      </w:pPr>
    </w:p>
    <w:p w:rsidR="00B40A46" w:rsidRPr="00C17727" w:rsidRDefault="00B40A46">
      <w:pPr>
        <w:pStyle w:val="ConsPlusTitle"/>
        <w:jc w:val="center"/>
      </w:pPr>
      <w:r w:rsidRPr="00C17727">
        <w:t>О ВВЕДЕНИИ ЕДИНОГО НАЛОГА</w:t>
      </w:r>
    </w:p>
    <w:p w:rsidR="00B40A46" w:rsidRPr="00C17727" w:rsidRDefault="00B40A46">
      <w:pPr>
        <w:pStyle w:val="ConsPlusTitle"/>
        <w:jc w:val="center"/>
      </w:pPr>
      <w:r w:rsidRPr="00C17727">
        <w:t>НА ВМЕНЕННЫЙ ДОХОД ДЛЯ ОТДЕЛЬНЫХ ВИДОВ ДЕЯТЕЛЬНОСТИ</w:t>
      </w:r>
    </w:p>
    <w:p w:rsidR="00B40A46" w:rsidRPr="00C17727" w:rsidRDefault="00B40A46">
      <w:pPr>
        <w:pStyle w:val="ConsPlusNormal"/>
        <w:jc w:val="center"/>
      </w:pPr>
      <w:r w:rsidRPr="00C17727">
        <w:t>Список изменяющих документов</w:t>
      </w:r>
    </w:p>
    <w:p w:rsidR="00B40A46" w:rsidRPr="00C17727" w:rsidRDefault="00B40A46">
      <w:pPr>
        <w:pStyle w:val="ConsPlusNormal"/>
        <w:jc w:val="center"/>
      </w:pPr>
      <w:r w:rsidRPr="00C17727">
        <w:t>(в ред. Решений Совета депутатов МО</w:t>
      </w:r>
    </w:p>
    <w:p w:rsidR="00B40A46" w:rsidRPr="00C17727" w:rsidRDefault="00B40A46">
      <w:pPr>
        <w:pStyle w:val="ConsPlusNormal"/>
        <w:jc w:val="center"/>
      </w:pPr>
      <w:r w:rsidRPr="00C17727">
        <w:t>"Радищевский район" от 21.05.2008 N 5/41,</w:t>
      </w:r>
    </w:p>
    <w:p w:rsidR="00B40A46" w:rsidRPr="00C17727" w:rsidRDefault="00B40A46">
      <w:pPr>
        <w:pStyle w:val="ConsPlusNormal"/>
        <w:jc w:val="center"/>
      </w:pPr>
      <w:r w:rsidRPr="00C17727">
        <w:t xml:space="preserve">от 19.11.2008 </w:t>
      </w:r>
      <w:hyperlink r:id="rId4" w:history="1">
        <w:r w:rsidRPr="00C17727">
          <w:t>N 13/73</w:t>
        </w:r>
      </w:hyperlink>
      <w:r w:rsidRPr="00C17727">
        <w:t xml:space="preserve"> (ред. 25.02.2009),</w:t>
      </w:r>
    </w:p>
    <w:p w:rsidR="00B40A46" w:rsidRPr="00C17727" w:rsidRDefault="00B40A46">
      <w:pPr>
        <w:pStyle w:val="ConsPlusNormal"/>
        <w:jc w:val="center"/>
      </w:pPr>
      <w:r w:rsidRPr="00C17727">
        <w:t xml:space="preserve">от 25.02.2009 </w:t>
      </w:r>
      <w:hyperlink r:id="rId5" w:history="1">
        <w:r w:rsidRPr="00C17727">
          <w:t>N 2/18</w:t>
        </w:r>
      </w:hyperlink>
      <w:r w:rsidRPr="00C17727">
        <w:t xml:space="preserve">, от 20.10.2010 </w:t>
      </w:r>
      <w:hyperlink r:id="rId6" w:history="1">
        <w:r w:rsidRPr="00C17727">
          <w:t>N 18/161</w:t>
        </w:r>
      </w:hyperlink>
      <w:r w:rsidRPr="00C17727">
        <w:t>,</w:t>
      </w:r>
    </w:p>
    <w:p w:rsidR="00B40A46" w:rsidRPr="00C17727" w:rsidRDefault="00B40A46">
      <w:pPr>
        <w:pStyle w:val="ConsPlusNormal"/>
        <w:jc w:val="center"/>
      </w:pPr>
      <w:r w:rsidRPr="00C17727">
        <w:t>от 17.12.2010 N 21/192, от 15.06.2011 N 27/256)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В соответствии с </w:t>
      </w:r>
      <w:hyperlink r:id="rId7" w:history="1">
        <w:r w:rsidRPr="00C17727">
          <w:t>главой 26.3</w:t>
        </w:r>
      </w:hyperlink>
      <w:r w:rsidRPr="00C17727">
        <w:t xml:space="preserve"> Налогового кодекса Российской Федерации и Федеральным </w:t>
      </w:r>
      <w:hyperlink r:id="rId8" w:history="1">
        <w:r w:rsidRPr="00C17727">
          <w:t>законом</w:t>
        </w:r>
      </w:hyperlink>
      <w:r w:rsidRPr="00C17727">
        <w:t xml:space="preserve"> от 17.05.2007 N 85-ФЗ "О внесении изменений в главы 21, 26.1, 26.2, и 26.3 части второй Налогового кодекса Российской Федерации", Совет депутатов муниципального образования "Радищевский район" решил: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1. Настоящее решение в соответствии с Налоговым </w:t>
      </w:r>
      <w:hyperlink r:id="rId9" w:history="1">
        <w:r w:rsidRPr="00C17727">
          <w:t>кодексом</w:t>
        </w:r>
      </w:hyperlink>
      <w:r w:rsidRPr="00C17727">
        <w:t xml:space="preserve"> Российской Федерации вводит в действие на территории муниципального образования "Радищевский район" систему налогообложения в виде единого налога на вмененный доход для отдельных видов деятельности.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2. Единый налог на вмененный доход для отдельных видов деятельности обязателен к уплате на территории муниципального образования "Радищевский район" для плательщиков, указанных в настоящем решении.</w:t>
      </w:r>
    </w:p>
    <w:p w:rsidR="00B40A46" w:rsidRPr="00C17727" w:rsidRDefault="00B40A46">
      <w:pPr>
        <w:pStyle w:val="ConsPlusNormal"/>
        <w:ind w:firstLine="540"/>
        <w:jc w:val="both"/>
      </w:pPr>
      <w:bookmarkStart w:id="0" w:name="P19"/>
      <w:bookmarkEnd w:id="0"/>
      <w:r w:rsidRPr="00C17727">
        <w:t>3.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C17727">
          <w:t>классификатором</w:t>
        </w:r>
      </w:hyperlink>
      <w:r w:rsidRPr="00C17727">
        <w:t xml:space="preserve"> услуг населению (за исключением ломбардов, услуг по изготовлению мебели, строительству индивидуальных домов);</w:t>
      </w:r>
    </w:p>
    <w:p w:rsidR="00B40A46" w:rsidRPr="00C17727" w:rsidRDefault="00B40A46">
      <w:pPr>
        <w:pStyle w:val="ConsPlusNormal"/>
        <w:jc w:val="both"/>
      </w:pPr>
      <w:r w:rsidRPr="00C17727">
        <w:t>(в ред. Решения Совета депутатов МО "Радищевский район" Ульяновской обл. от 15.06.2011 N 27/256)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2) оказание услуг по ремонту, техническому обслуживанию и мойке автотранспортных средств;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3) оказания услуг по предоставлению во временное владение (пользование)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автостоянок);</w:t>
      </w:r>
    </w:p>
    <w:p w:rsidR="00B40A46" w:rsidRPr="00C17727" w:rsidRDefault="00B40A46">
      <w:pPr>
        <w:pStyle w:val="ConsPlusNormal"/>
        <w:jc w:val="both"/>
      </w:pPr>
      <w:r w:rsidRPr="00C17727">
        <w:t>(</w:t>
      </w:r>
      <w:proofErr w:type="spellStart"/>
      <w:r w:rsidRPr="00C17727">
        <w:t>пп</w:t>
      </w:r>
      <w:proofErr w:type="spellEnd"/>
      <w:r w:rsidRPr="00C17727">
        <w:t xml:space="preserve">. 3 в ред. </w:t>
      </w:r>
      <w:hyperlink r:id="rId11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6) розничная торговля, осуществляемая через объекты стационарной торговой сети, не </w:t>
      </w:r>
      <w:r w:rsidRPr="00C17727">
        <w:lastRenderedPageBreak/>
        <w:t>имеющей торговых залов, а также объекты нестационарной торговой сети;</w:t>
      </w:r>
    </w:p>
    <w:p w:rsidR="00B40A46" w:rsidRPr="00C17727" w:rsidRDefault="00B40A46">
      <w:pPr>
        <w:pStyle w:val="ConsPlusNormal"/>
        <w:jc w:val="both"/>
      </w:pPr>
      <w:r w:rsidRPr="00C17727">
        <w:t xml:space="preserve">(в ред. </w:t>
      </w:r>
      <w:hyperlink r:id="rId12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40A46" w:rsidRPr="00C17727" w:rsidRDefault="00B40A46">
      <w:pPr>
        <w:pStyle w:val="ConsPlusNormal"/>
        <w:jc w:val="both"/>
      </w:pPr>
      <w:r w:rsidRPr="00C17727">
        <w:t xml:space="preserve">(в ред. </w:t>
      </w:r>
      <w:hyperlink r:id="rId13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8)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обеспечения), не имеющие зала обслуживания посетителей;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9) распространения наружной рекламы с использованием рекламных конструкций;</w:t>
      </w:r>
    </w:p>
    <w:p w:rsidR="00B40A46" w:rsidRPr="00C17727" w:rsidRDefault="00B40A46">
      <w:pPr>
        <w:pStyle w:val="ConsPlusNormal"/>
        <w:jc w:val="both"/>
      </w:pPr>
      <w:r w:rsidRPr="00C17727">
        <w:t>(</w:t>
      </w:r>
      <w:proofErr w:type="spellStart"/>
      <w:r w:rsidRPr="00C17727">
        <w:t>пп</w:t>
      </w:r>
      <w:proofErr w:type="spellEnd"/>
      <w:r w:rsidRPr="00C17727">
        <w:t xml:space="preserve">. 9 в ред. </w:t>
      </w:r>
      <w:hyperlink r:id="rId14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10) размещения рекламы на транспортных средствах;</w:t>
      </w:r>
    </w:p>
    <w:p w:rsidR="00B40A46" w:rsidRPr="00C17727" w:rsidRDefault="00B40A46">
      <w:pPr>
        <w:pStyle w:val="ConsPlusNormal"/>
        <w:jc w:val="both"/>
      </w:pPr>
      <w:r w:rsidRPr="00C17727">
        <w:t>(</w:t>
      </w:r>
      <w:proofErr w:type="spellStart"/>
      <w:r w:rsidRPr="00C17727">
        <w:t>пп</w:t>
      </w:r>
      <w:proofErr w:type="spellEnd"/>
      <w:r w:rsidRPr="00C17727">
        <w:t xml:space="preserve">. 10 в ред. </w:t>
      </w:r>
      <w:hyperlink r:id="rId15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12)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40A46" w:rsidRPr="00C17727" w:rsidRDefault="00B40A46">
      <w:pPr>
        <w:pStyle w:val="ConsPlusNormal"/>
        <w:jc w:val="both"/>
      </w:pPr>
      <w:r w:rsidRPr="00C17727">
        <w:t xml:space="preserve">(в ред. </w:t>
      </w:r>
      <w:hyperlink r:id="rId16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13)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40A46" w:rsidRPr="00C17727" w:rsidRDefault="00B40A46">
      <w:pPr>
        <w:pStyle w:val="ConsPlusNormal"/>
        <w:jc w:val="both"/>
      </w:pPr>
      <w:r w:rsidRPr="00C17727">
        <w:t>(</w:t>
      </w:r>
      <w:proofErr w:type="spellStart"/>
      <w:r w:rsidRPr="00C17727">
        <w:t>пп</w:t>
      </w:r>
      <w:proofErr w:type="spellEnd"/>
      <w:r w:rsidRPr="00C17727">
        <w:t xml:space="preserve">. 13 в ред. </w:t>
      </w:r>
      <w:hyperlink r:id="rId17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4. Налогоплательщиками являются организации и индивидуальные предприниматели, осуществляющие на территории муниципального образования "Радищевский район" предпринимательскую деятельность, облагаемую единым налогом.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5. Налогоплательщики, осуществляющие виды предпринимательской деятельности, установленные </w:t>
      </w:r>
      <w:hyperlink w:anchor="P19" w:history="1">
        <w:r w:rsidRPr="00C17727">
          <w:t>пунктом 3</w:t>
        </w:r>
      </w:hyperlink>
      <w:r w:rsidRPr="00C17727">
        <w:t xml:space="preserve"> настоящего решения, обязаны встать на учет в налоговом органе муниципального образования "Радищевский район" в срок не позднее пяти дней с начала осуществления указанной деятельности и производить уплату единого налога, установленного на территории муниципального образования "Радищевский район".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6. Объект налогообложения и налоговая база определяются в соответствии со </w:t>
      </w:r>
      <w:hyperlink r:id="rId18" w:history="1">
        <w:r w:rsidRPr="00C17727">
          <w:t>статьей 346.29</w:t>
        </w:r>
      </w:hyperlink>
      <w:r w:rsidRPr="00C17727">
        <w:t xml:space="preserve"> Налогового кодекса Российской Федерации.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7. Значения корректирующего коэффициента базовой доходности К_2, учитывающего совокупность особенностей ведения предпринимательской деятельности, определяются: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- для оказания бытовых услуг, оказания услуг по ремонту, техническому обслуживанию и мойке автотранспортных средств,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распространения наружной рекламы с использованием рекламных конструкций, размещения </w:t>
      </w:r>
      <w:r w:rsidRPr="00C17727">
        <w:lastRenderedPageBreak/>
        <w:t xml:space="preserve">рекламы на транспортных средствах,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соответствии с </w:t>
      </w:r>
      <w:hyperlink w:anchor="P76" w:history="1">
        <w:r w:rsidRPr="00C17727">
          <w:t>приложением 1</w:t>
        </w:r>
      </w:hyperlink>
      <w:r w:rsidRPr="00C17727">
        <w:t xml:space="preserve"> к решению;</w:t>
      </w:r>
    </w:p>
    <w:p w:rsidR="00B40A46" w:rsidRPr="00C17727" w:rsidRDefault="00B40A46">
      <w:pPr>
        <w:pStyle w:val="ConsPlusNormal"/>
        <w:jc w:val="both"/>
      </w:pPr>
      <w:r w:rsidRPr="00C17727">
        <w:t xml:space="preserve">(в ред. </w:t>
      </w:r>
      <w:hyperlink r:id="rId19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в соответствии </w:t>
      </w:r>
      <w:hyperlink w:anchor="P251" w:history="1">
        <w:r w:rsidRPr="00C17727">
          <w:t>приложением 2</w:t>
        </w:r>
      </w:hyperlink>
      <w:r w:rsidRPr="00C17727">
        <w:t xml:space="preserve"> к решению;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-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в соответствии с </w:t>
      </w:r>
      <w:hyperlink w:anchor="P298" w:history="1">
        <w:r w:rsidRPr="00C17727">
          <w:t>приложением 3</w:t>
        </w:r>
      </w:hyperlink>
      <w:r w:rsidRPr="00C17727">
        <w:t xml:space="preserve"> к решению;</w:t>
      </w:r>
    </w:p>
    <w:p w:rsidR="00B40A46" w:rsidRPr="00C17727" w:rsidRDefault="00B40A46">
      <w:pPr>
        <w:pStyle w:val="ConsPlusNormal"/>
        <w:jc w:val="both"/>
      </w:pPr>
      <w:r w:rsidRPr="00C17727">
        <w:t xml:space="preserve">(в ред. </w:t>
      </w:r>
      <w:hyperlink r:id="rId20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-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и объекты организации общественного питания, не имеющие зала обслуживания посетителей, в соответствии с </w:t>
      </w:r>
      <w:hyperlink w:anchor="P360" w:history="1">
        <w:r w:rsidRPr="00C17727">
          <w:t>приложением 4</w:t>
        </w:r>
      </w:hyperlink>
      <w:r w:rsidRPr="00C17727">
        <w:t xml:space="preserve"> к решению;</w:t>
      </w:r>
    </w:p>
    <w:p w:rsidR="00B40A46" w:rsidRPr="00C17727" w:rsidRDefault="00B40A46">
      <w:pPr>
        <w:pStyle w:val="ConsPlusNormal"/>
        <w:jc w:val="both"/>
      </w:pPr>
      <w:r w:rsidRPr="00C17727">
        <w:t xml:space="preserve">(в ред. </w:t>
      </w:r>
      <w:hyperlink r:id="rId21" w:history="1">
        <w:r w:rsidRPr="00C17727">
          <w:t>Решения</w:t>
        </w:r>
      </w:hyperlink>
      <w:r w:rsidRPr="00C17727">
        <w:t xml:space="preserve"> Совета депутатов МО "Радищевский район" Ульяновской обл. от 19.11.2008 N 13/73)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- для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соответствии с </w:t>
      </w:r>
      <w:hyperlink w:anchor="P410" w:history="1">
        <w:r w:rsidRPr="00C17727">
          <w:t>приложением 5</w:t>
        </w:r>
      </w:hyperlink>
      <w:r w:rsidRPr="00C17727">
        <w:t xml:space="preserve"> к решению;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- для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соответствии с </w:t>
      </w:r>
      <w:hyperlink w:anchor="P449" w:history="1">
        <w:r w:rsidRPr="00C17727">
          <w:t>приложением 6</w:t>
        </w:r>
      </w:hyperlink>
      <w:r w:rsidRPr="00C17727">
        <w:t xml:space="preserve"> к решению.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8. Считать утратившим силу </w:t>
      </w:r>
      <w:hyperlink r:id="rId22" w:history="1">
        <w:r w:rsidRPr="00C17727">
          <w:t>решение</w:t>
        </w:r>
      </w:hyperlink>
      <w:r w:rsidRPr="00C17727">
        <w:t xml:space="preserve"> Совета депутатов от 22.11.2006 N 12/136.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9. Настоящее решение вступает в силу с первого января 2008 года, но не ранее чем по истечении одного месяца со дня его официального опубликования.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10. Решение подлежит опубликованию в газете "Восход".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jc w:val="right"/>
      </w:pPr>
      <w:r w:rsidRPr="00C17727">
        <w:t>Глава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Д.Ш.УЗБЕКОВ</w:t>
      </w: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  <w:r w:rsidRPr="00C17727">
        <w:t>Приложение N 1</w:t>
      </w:r>
    </w:p>
    <w:p w:rsidR="00B40A46" w:rsidRPr="00C17727" w:rsidRDefault="00B40A46">
      <w:pPr>
        <w:pStyle w:val="ConsPlusNormal"/>
        <w:jc w:val="right"/>
      </w:pPr>
      <w:r w:rsidRPr="00C17727">
        <w:t>к решению Совета депутатов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"О введении единого налога</w:t>
      </w:r>
    </w:p>
    <w:p w:rsidR="00B40A46" w:rsidRPr="00C17727" w:rsidRDefault="00B40A46">
      <w:pPr>
        <w:pStyle w:val="ConsPlusNormal"/>
        <w:jc w:val="right"/>
      </w:pPr>
      <w:r w:rsidRPr="00C17727">
        <w:t>на вмененный доход для</w:t>
      </w:r>
    </w:p>
    <w:p w:rsidR="00B40A46" w:rsidRPr="00C17727" w:rsidRDefault="00B40A46">
      <w:pPr>
        <w:pStyle w:val="ConsPlusNormal"/>
        <w:jc w:val="right"/>
      </w:pPr>
      <w:r w:rsidRPr="00C17727">
        <w:lastRenderedPageBreak/>
        <w:t>отдельных видов</w:t>
      </w:r>
    </w:p>
    <w:p w:rsidR="00B40A46" w:rsidRPr="00C17727" w:rsidRDefault="00B40A46">
      <w:pPr>
        <w:pStyle w:val="ConsPlusNormal"/>
        <w:jc w:val="right"/>
      </w:pPr>
      <w:r w:rsidRPr="00C17727">
        <w:t>деятельности"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Title"/>
        <w:jc w:val="center"/>
      </w:pPr>
      <w:bookmarkStart w:id="1" w:name="P76"/>
      <w:bookmarkEnd w:id="1"/>
      <w:r w:rsidRPr="00C17727">
        <w:t>КОРРЕКТИРУЮЩИЙ КОЭФФИЦИЕНТ БАЗОВОЙ</w:t>
      </w:r>
    </w:p>
    <w:p w:rsidR="00B40A46" w:rsidRPr="00C17727" w:rsidRDefault="00B40A46">
      <w:pPr>
        <w:pStyle w:val="ConsPlusTitle"/>
        <w:jc w:val="center"/>
      </w:pPr>
      <w:r w:rsidRPr="00C17727">
        <w:t>ДОХОДНОСТИ, УЧИТЫВАЮЩИЙ СОВОКУПНОСТЬ ОСОБЕННОСТЕЙ</w:t>
      </w:r>
    </w:p>
    <w:p w:rsidR="00B40A46" w:rsidRPr="00C17727" w:rsidRDefault="00B40A46">
      <w:pPr>
        <w:pStyle w:val="ConsPlusTitle"/>
        <w:jc w:val="center"/>
      </w:pPr>
      <w:r w:rsidRPr="00C17727">
        <w:t>ВЕДЕНИЯ ПРЕДПРИНИМАТЕЛЬСКОЙ ДЕЯТЕЛЬНОСТИ ПО ВИДУ УСЛУГ (К2)</w:t>
      </w:r>
    </w:p>
    <w:p w:rsidR="00B40A46" w:rsidRPr="00C17727" w:rsidRDefault="00B40A46">
      <w:pPr>
        <w:pStyle w:val="ConsPlusNormal"/>
        <w:jc w:val="center"/>
      </w:pPr>
      <w:r w:rsidRPr="00C17727">
        <w:t>Список изменяющих документов</w:t>
      </w:r>
    </w:p>
    <w:p w:rsidR="00B40A46" w:rsidRPr="00C17727" w:rsidRDefault="00B40A46">
      <w:pPr>
        <w:pStyle w:val="ConsPlusNormal"/>
        <w:jc w:val="center"/>
      </w:pPr>
      <w:r w:rsidRPr="00C17727">
        <w:t>(в ред. Решений Совета депутатов</w:t>
      </w:r>
    </w:p>
    <w:p w:rsidR="00B40A46" w:rsidRPr="00C17727" w:rsidRDefault="00B40A46">
      <w:pPr>
        <w:pStyle w:val="ConsPlusNormal"/>
        <w:jc w:val="center"/>
      </w:pPr>
      <w:r w:rsidRPr="00C17727">
        <w:t>МО "Радищевский район" Ульяновской обл.</w:t>
      </w:r>
    </w:p>
    <w:p w:rsidR="00B40A46" w:rsidRPr="00C17727" w:rsidRDefault="00B40A46">
      <w:pPr>
        <w:pStyle w:val="ConsPlusNormal"/>
        <w:jc w:val="center"/>
      </w:pPr>
      <w:r w:rsidRPr="00C17727">
        <w:t xml:space="preserve">от 20.10.2010 </w:t>
      </w:r>
      <w:hyperlink r:id="rId23" w:history="1">
        <w:r w:rsidRPr="00C17727">
          <w:t>N 18/161</w:t>
        </w:r>
      </w:hyperlink>
      <w:r w:rsidRPr="00C17727">
        <w:t>, от 17.12.2010 N 21/192,</w:t>
      </w:r>
    </w:p>
    <w:p w:rsidR="00B40A46" w:rsidRPr="00C17727" w:rsidRDefault="00B40A46">
      <w:pPr>
        <w:pStyle w:val="ConsPlusNormal"/>
        <w:jc w:val="center"/>
      </w:pPr>
      <w:r w:rsidRPr="00C17727">
        <w:t>15.06.2011 N 27/256)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Cell"/>
        <w:jc w:val="both"/>
      </w:pPr>
      <w:r w:rsidRPr="00C17727">
        <w:t>┌────┬───────────────────────────────────┬───────────────────────────────┐</w:t>
      </w:r>
    </w:p>
    <w:p w:rsidR="00B40A46" w:rsidRPr="00C17727" w:rsidRDefault="00B40A46">
      <w:pPr>
        <w:pStyle w:val="ConsPlusCell"/>
        <w:jc w:val="both"/>
      </w:pPr>
      <w:r w:rsidRPr="00C17727">
        <w:t>│ N  │         Вид деятельности          │    Значение коэффициента К2   │</w:t>
      </w:r>
    </w:p>
    <w:p w:rsidR="00B40A46" w:rsidRPr="00C17727" w:rsidRDefault="00B40A46">
      <w:pPr>
        <w:pStyle w:val="ConsPlusCell"/>
        <w:jc w:val="both"/>
      </w:pPr>
      <w:proofErr w:type="spellStart"/>
      <w:r w:rsidRPr="00C17727">
        <w:t>│п</w:t>
      </w:r>
      <w:proofErr w:type="spellEnd"/>
      <w:r w:rsidRPr="00C17727">
        <w:t>/</w:t>
      </w:r>
      <w:proofErr w:type="spellStart"/>
      <w:r w:rsidRPr="00C17727">
        <w:t>п</w:t>
      </w:r>
      <w:proofErr w:type="spellEnd"/>
      <w:r w:rsidRPr="00C17727">
        <w:t xml:space="preserve"> │                                   ├───────┬───────┬───────┬───────┤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</w:t>
      </w:r>
      <w:proofErr w:type="spellEnd"/>
      <w:r w:rsidRPr="00C17727">
        <w:t xml:space="preserve">  Для  │  Для  │  Для  │  Вне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</w:t>
      </w:r>
      <w:proofErr w:type="spellEnd"/>
      <w:r w:rsidRPr="00C17727">
        <w:t xml:space="preserve"> </w:t>
      </w:r>
      <w:proofErr w:type="spellStart"/>
      <w:r w:rsidRPr="00C17727">
        <w:t>насе</w:t>
      </w:r>
      <w:proofErr w:type="spellEnd"/>
      <w:r w:rsidRPr="00C17727">
        <w:t xml:space="preserve">- │ </w:t>
      </w:r>
      <w:proofErr w:type="spellStart"/>
      <w:r w:rsidRPr="00C17727">
        <w:t>насе</w:t>
      </w:r>
      <w:proofErr w:type="spellEnd"/>
      <w:r w:rsidRPr="00C17727">
        <w:t xml:space="preserve">- │ </w:t>
      </w:r>
      <w:proofErr w:type="spellStart"/>
      <w:r w:rsidRPr="00C17727">
        <w:t>насе</w:t>
      </w:r>
      <w:proofErr w:type="spellEnd"/>
      <w:r w:rsidRPr="00C17727">
        <w:t xml:space="preserve">- │ </w:t>
      </w:r>
      <w:proofErr w:type="spellStart"/>
      <w:r w:rsidRPr="00C17727">
        <w:t>насе</w:t>
      </w:r>
      <w:proofErr w:type="spellEnd"/>
      <w:r w:rsidRPr="00C17727">
        <w:t>-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│ленных</w:t>
      </w:r>
      <w:proofErr w:type="spellEnd"/>
      <w:r w:rsidRPr="00C17727">
        <w:t xml:space="preserve"> </w:t>
      </w:r>
      <w:proofErr w:type="spellStart"/>
      <w:r w:rsidRPr="00C17727">
        <w:t>│ленных</w:t>
      </w:r>
      <w:proofErr w:type="spellEnd"/>
      <w:r w:rsidRPr="00C17727">
        <w:t xml:space="preserve"> │ </w:t>
      </w:r>
      <w:proofErr w:type="spellStart"/>
      <w:r w:rsidRPr="00C17727">
        <w:t>ленных│ленных</w:t>
      </w:r>
      <w:proofErr w:type="spellEnd"/>
      <w:r w:rsidRPr="00C17727">
        <w:t xml:space="preserve">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│пунктов│пунктов│пунктов│пунктов│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│числен-│числен-│числен-│</w:t>
      </w:r>
      <w:proofErr w:type="spellEnd"/>
      <w:r w:rsidRPr="00C17727">
        <w:t xml:space="preserve">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│ностью</w:t>
      </w:r>
      <w:proofErr w:type="spellEnd"/>
      <w:r w:rsidRPr="00C17727">
        <w:t xml:space="preserve"> </w:t>
      </w:r>
      <w:proofErr w:type="spellStart"/>
      <w:r w:rsidRPr="00C17727">
        <w:t>│ностью</w:t>
      </w:r>
      <w:proofErr w:type="spellEnd"/>
      <w:r w:rsidRPr="00C17727">
        <w:t xml:space="preserve"> │ </w:t>
      </w:r>
      <w:proofErr w:type="spellStart"/>
      <w:r w:rsidRPr="00C17727">
        <w:t>ностью│</w:t>
      </w:r>
      <w:proofErr w:type="spellEnd"/>
      <w:r w:rsidRPr="00C17727">
        <w:t xml:space="preserve">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</w:t>
      </w:r>
      <w:proofErr w:type="spellEnd"/>
      <w:r w:rsidRPr="00C17727">
        <w:t xml:space="preserve"> свыше </w:t>
      </w:r>
      <w:proofErr w:type="spellStart"/>
      <w:r w:rsidRPr="00C17727">
        <w:t>│от</w:t>
      </w:r>
      <w:proofErr w:type="spellEnd"/>
      <w:r w:rsidRPr="00C17727">
        <w:t xml:space="preserve"> 500 │ до 500│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</w:t>
      </w:r>
      <w:proofErr w:type="spellEnd"/>
      <w:r w:rsidRPr="00C17727">
        <w:t xml:space="preserve"> 1000  </w:t>
      </w:r>
      <w:proofErr w:type="spellStart"/>
      <w:r w:rsidRPr="00C17727">
        <w:t>│до</w:t>
      </w:r>
      <w:proofErr w:type="spellEnd"/>
      <w:r w:rsidRPr="00C17727">
        <w:t xml:space="preserve"> 1000│человек│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</w:t>
      </w:r>
      <w:proofErr w:type="spellEnd"/>
      <w:r w:rsidRPr="00C17727">
        <w:t xml:space="preserve">                                   </w:t>
      </w:r>
      <w:proofErr w:type="spellStart"/>
      <w:r w:rsidRPr="00C17727">
        <w:t>│человек│человек│</w:t>
      </w:r>
      <w:proofErr w:type="spellEnd"/>
      <w:r w:rsidRPr="00C17727">
        <w:t xml:space="preserve">       │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   </w:t>
      </w:r>
      <w:proofErr w:type="spellStart"/>
      <w:r w:rsidRPr="00C17727">
        <w:t>│Оказание</w:t>
      </w:r>
      <w:proofErr w:type="spellEnd"/>
      <w:r w:rsidRPr="00C17727">
        <w:t xml:space="preserve"> бытовых услуг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│1.1 </w:t>
      </w:r>
      <w:proofErr w:type="spellStart"/>
      <w:r w:rsidRPr="00C17727">
        <w:t>│Ремонт</w:t>
      </w:r>
      <w:proofErr w:type="spellEnd"/>
      <w:r w:rsidRPr="00C17727">
        <w:t xml:space="preserve"> обуви, изделий из кожи и    │0,15   │0,04   │0,03   │0,15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│меха</w:t>
      </w:r>
      <w:proofErr w:type="spellEnd"/>
      <w:r w:rsidRPr="00C17727">
        <w:t xml:space="preserve">, а также их изготовление по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│частным</w:t>
      </w:r>
      <w:proofErr w:type="spellEnd"/>
      <w:r w:rsidRPr="00C17727">
        <w:t xml:space="preserve"> заказам, чистка обуви,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│осуществляемые</w:t>
      </w:r>
      <w:proofErr w:type="spellEnd"/>
      <w:r w:rsidRPr="00C17727">
        <w:t xml:space="preserve"> за вознаграждение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│или</w:t>
      </w:r>
      <w:proofErr w:type="spellEnd"/>
      <w:r w:rsidRPr="00C17727">
        <w:t xml:space="preserve"> на договорной основе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│1.2 </w:t>
      </w:r>
      <w:proofErr w:type="spellStart"/>
      <w:r w:rsidRPr="00C17727">
        <w:t>│Ремонт</w:t>
      </w:r>
      <w:proofErr w:type="spellEnd"/>
      <w:r w:rsidRPr="00C17727">
        <w:t xml:space="preserve"> бытовой радиоэлектронной    │0,25   │0,07   │0,05   │0,25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│аппаратуры</w:t>
      </w:r>
      <w:proofErr w:type="spellEnd"/>
      <w:r w:rsidRPr="00C17727">
        <w:t xml:space="preserve"> (телевизоров,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│видеомагнитофонов</w:t>
      </w:r>
      <w:proofErr w:type="spellEnd"/>
      <w:r w:rsidRPr="00C17727">
        <w:t xml:space="preserve"> и т.п.),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│компьютеров</w:t>
      </w:r>
      <w:proofErr w:type="spellEnd"/>
      <w:r w:rsidRPr="00C17727">
        <w:t xml:space="preserve">, оргтехники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│периферийного</w:t>
      </w:r>
      <w:proofErr w:type="spellEnd"/>
      <w:r w:rsidRPr="00C17727">
        <w:t xml:space="preserve"> оборудования. Ремонт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│бытовых</w:t>
      </w:r>
      <w:proofErr w:type="spellEnd"/>
      <w:r w:rsidRPr="00C17727">
        <w:t xml:space="preserve"> электроприборов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│1.3 </w:t>
      </w:r>
      <w:proofErr w:type="spellStart"/>
      <w:r w:rsidRPr="00C17727">
        <w:t>│Ремонт</w:t>
      </w:r>
      <w:proofErr w:type="spellEnd"/>
      <w:r w:rsidRPr="00C17727">
        <w:t xml:space="preserve"> часов                       │0,1    │0,03   │0.02   │0,1 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│1.4 </w:t>
      </w:r>
      <w:proofErr w:type="spellStart"/>
      <w:r w:rsidRPr="00C17727">
        <w:t>│Ремонт</w:t>
      </w:r>
      <w:proofErr w:type="spellEnd"/>
      <w:r w:rsidRPr="00C17727">
        <w:t xml:space="preserve"> ювелирных изделий           │0,3    │0,09   │0,06   │0,3 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│1.5 </w:t>
      </w:r>
      <w:proofErr w:type="spellStart"/>
      <w:r w:rsidRPr="00C17727">
        <w:t>│Ремонт</w:t>
      </w:r>
      <w:proofErr w:type="spellEnd"/>
      <w:r w:rsidRPr="00C17727">
        <w:t xml:space="preserve"> одежды и домашних           │0,15   │0,04   │0,03   │0,15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│текстильных</w:t>
      </w:r>
      <w:proofErr w:type="spellEnd"/>
      <w:r w:rsidRPr="00C17727">
        <w:t xml:space="preserve"> изделий, а также их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│изготовление</w:t>
      </w:r>
      <w:proofErr w:type="spellEnd"/>
      <w:r w:rsidRPr="00C17727">
        <w:t xml:space="preserve"> по частным заказам,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│осуществляемые</w:t>
      </w:r>
      <w:proofErr w:type="spellEnd"/>
      <w:r w:rsidRPr="00C17727">
        <w:t xml:space="preserve"> за вознаграждение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│или</w:t>
      </w:r>
      <w:proofErr w:type="spellEnd"/>
      <w:r w:rsidRPr="00C17727">
        <w:t xml:space="preserve"> на договорной основе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│1.6 </w:t>
      </w:r>
      <w:proofErr w:type="spellStart"/>
      <w:r w:rsidRPr="00C17727">
        <w:t>│Ремонт</w:t>
      </w:r>
      <w:proofErr w:type="spellEnd"/>
      <w:r w:rsidRPr="00C17727">
        <w:t xml:space="preserve"> мебели                      │0,15   │0,04   │0,03   │0,15   │</w:t>
      </w:r>
    </w:p>
    <w:p w:rsidR="00B40A46" w:rsidRPr="00C17727" w:rsidRDefault="00B40A46">
      <w:pPr>
        <w:pStyle w:val="ConsPlusCell"/>
        <w:jc w:val="both"/>
      </w:pPr>
      <w:r w:rsidRPr="00C17727">
        <w:t>│    │(в ред. Решения Совета депутатов МО "Радищевский район"     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│Ульяновской</w:t>
      </w:r>
      <w:proofErr w:type="spellEnd"/>
      <w:r w:rsidRPr="00C17727">
        <w:t xml:space="preserve"> обл. от 17.12.2010 N 21/192)                        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│1.7 </w:t>
      </w:r>
      <w:proofErr w:type="spellStart"/>
      <w:r w:rsidRPr="00C17727">
        <w:t>│Ремонт</w:t>
      </w:r>
      <w:proofErr w:type="spellEnd"/>
      <w:r w:rsidRPr="00C17727">
        <w:t xml:space="preserve"> фото- и киноаппаратуры      │0,15   │0,04   │0,03   │0,15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│1.8 </w:t>
      </w:r>
      <w:proofErr w:type="spellStart"/>
      <w:r w:rsidRPr="00C17727">
        <w:t>│Ремонт</w:t>
      </w:r>
      <w:proofErr w:type="spellEnd"/>
      <w:r w:rsidRPr="00C17727">
        <w:t xml:space="preserve"> спортивного и туристического│0,1    │0,03   │0,02   │0,1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│инвентаря</w:t>
      </w:r>
      <w:proofErr w:type="spellEnd"/>
      <w:r w:rsidRPr="00C17727">
        <w:t xml:space="preserve">        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│1.9 </w:t>
      </w:r>
      <w:proofErr w:type="spellStart"/>
      <w:r w:rsidRPr="00C17727">
        <w:t>│Ремонт</w:t>
      </w:r>
      <w:proofErr w:type="spellEnd"/>
      <w:r w:rsidRPr="00C17727">
        <w:t xml:space="preserve"> бытовых товаров и предметов │0,15   │0,04   │0,03   │0,15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│личного</w:t>
      </w:r>
      <w:proofErr w:type="spellEnd"/>
      <w:r w:rsidRPr="00C17727">
        <w:t xml:space="preserve"> пользования (в том числе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│ремонт</w:t>
      </w:r>
      <w:proofErr w:type="spellEnd"/>
      <w:r w:rsidRPr="00C17727">
        <w:t xml:space="preserve"> и изготовление </w:t>
      </w:r>
      <w:proofErr w:type="spellStart"/>
      <w:r w:rsidRPr="00C17727">
        <w:t>металлических│</w:t>
      </w:r>
      <w:proofErr w:type="spellEnd"/>
      <w:r w:rsidRPr="00C17727">
        <w:t xml:space="preserve">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lastRenderedPageBreak/>
        <w:t xml:space="preserve">│    </w:t>
      </w:r>
      <w:proofErr w:type="spellStart"/>
      <w:r w:rsidRPr="00C17727">
        <w:t>│изделий</w:t>
      </w:r>
      <w:proofErr w:type="spellEnd"/>
      <w:r w:rsidRPr="00C17727">
        <w:t xml:space="preserve">)         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>│1.10│Деятельность парикмахерских и      │0,3    │0,09   │0,06   │0,3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│косметических</w:t>
      </w:r>
      <w:proofErr w:type="spellEnd"/>
      <w:r w:rsidRPr="00C17727">
        <w:t xml:space="preserve"> салонов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>│1.11│Лизинг или аренда (прокат) бытовых │0,1    │0,03   │0,02   │0,1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│товаров</w:t>
      </w:r>
      <w:proofErr w:type="spellEnd"/>
      <w:r w:rsidRPr="00C17727">
        <w:t xml:space="preserve"> и предметов личного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│пользования</w:t>
      </w:r>
      <w:proofErr w:type="spellEnd"/>
      <w:r w:rsidRPr="00C17727">
        <w:t xml:space="preserve">      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│1.12│Кино- и </w:t>
      </w:r>
      <w:proofErr w:type="spellStart"/>
      <w:r w:rsidRPr="00C17727">
        <w:t>фотоуслуги</w:t>
      </w:r>
      <w:proofErr w:type="spellEnd"/>
      <w:r w:rsidRPr="00C17727">
        <w:t xml:space="preserve">                 │0,25   │0,07   │0,05   │0,25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>│1.13│Деятельность по стирке, чистке,    │0,1    │0,03   │0,02   │0,1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│окраске</w:t>
      </w:r>
      <w:proofErr w:type="spellEnd"/>
      <w:r w:rsidRPr="00C17727">
        <w:t xml:space="preserve"> всех видов одежды, прочих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│текстильных</w:t>
      </w:r>
      <w:proofErr w:type="spellEnd"/>
      <w:r w:rsidRPr="00C17727">
        <w:t xml:space="preserve"> изделий, ковров,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│ворсовых</w:t>
      </w:r>
      <w:proofErr w:type="spellEnd"/>
      <w:r w:rsidRPr="00C17727">
        <w:t xml:space="preserve"> изделий и изделий из меха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>│1.14│Услуги бань и душевых              │0,025  │0,007  │0,005  │0,025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>│1.15│Другие виды бытовых услуг (за      │0,25   │0,07   │0,05   │0,25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│исключением</w:t>
      </w:r>
      <w:proofErr w:type="spellEnd"/>
      <w:r w:rsidRPr="00C17727">
        <w:t xml:space="preserve"> услуг ломбардов, услуг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</w:t>
      </w:r>
      <w:proofErr w:type="spellEnd"/>
      <w:r w:rsidRPr="00C17727">
        <w:t xml:space="preserve"> изготовлению мебели и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│строительству</w:t>
      </w:r>
      <w:proofErr w:type="spellEnd"/>
      <w:r w:rsidRPr="00C17727">
        <w:t xml:space="preserve"> индивидуальных домов)│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│    │(в ред. Решения Совета депутатов МО "Радищевский район"     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│Ульяновской</w:t>
      </w:r>
      <w:proofErr w:type="spellEnd"/>
      <w:r w:rsidRPr="00C17727">
        <w:t xml:space="preserve"> обл. от 27.11.2007 N 11/127)                        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│2   </w:t>
      </w:r>
      <w:proofErr w:type="spellStart"/>
      <w:r w:rsidRPr="00C17727">
        <w:t>│Оказание</w:t>
      </w:r>
      <w:proofErr w:type="spellEnd"/>
      <w:r w:rsidRPr="00C17727">
        <w:t xml:space="preserve"> услуг по ремонту,         │0,35   │0,11   </w:t>
      </w:r>
      <w:proofErr w:type="spellStart"/>
      <w:r w:rsidRPr="00C17727">
        <w:t>│0,11</w:t>
      </w:r>
      <w:proofErr w:type="spellEnd"/>
      <w:r w:rsidRPr="00C17727">
        <w:t xml:space="preserve">   │0,35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│техническому</w:t>
      </w:r>
      <w:proofErr w:type="spellEnd"/>
      <w:r w:rsidRPr="00C17727">
        <w:t xml:space="preserve"> обслуживанию и мойке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│автотранспортных</w:t>
      </w:r>
      <w:proofErr w:type="spellEnd"/>
      <w:r w:rsidRPr="00C17727">
        <w:t xml:space="preserve"> средств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│3   </w:t>
      </w:r>
      <w:proofErr w:type="spellStart"/>
      <w:r w:rsidRPr="00C17727">
        <w:t>│Оказание</w:t>
      </w:r>
      <w:proofErr w:type="spellEnd"/>
      <w:r w:rsidRPr="00C17727">
        <w:t xml:space="preserve"> услуг по предоставлению   │0,1    │0,03   │0,02   │0,1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│во</w:t>
      </w:r>
      <w:proofErr w:type="spellEnd"/>
      <w:r w:rsidRPr="00C17727">
        <w:t xml:space="preserve"> временное владение (пользование)│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│мест</w:t>
      </w:r>
      <w:proofErr w:type="spellEnd"/>
      <w:r w:rsidRPr="00C17727">
        <w:t xml:space="preserve"> для стоянки автотранспортных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│средств</w:t>
      </w:r>
      <w:proofErr w:type="spellEnd"/>
      <w:r w:rsidRPr="00C17727">
        <w:t xml:space="preserve">, а также по хранению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│автотранспортных</w:t>
      </w:r>
      <w:proofErr w:type="spellEnd"/>
      <w:r w:rsidRPr="00C17727">
        <w:t xml:space="preserve"> средств на </w:t>
      </w:r>
      <w:proofErr w:type="spellStart"/>
      <w:r w:rsidRPr="00C17727">
        <w:t>платных│</w:t>
      </w:r>
      <w:proofErr w:type="spellEnd"/>
      <w:r w:rsidRPr="00C17727">
        <w:t xml:space="preserve">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│стоянках</w:t>
      </w:r>
      <w:proofErr w:type="spellEnd"/>
      <w:r w:rsidRPr="00C17727">
        <w:t xml:space="preserve"> (за исключением штрафных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│автостоянок</w:t>
      </w:r>
      <w:proofErr w:type="spellEnd"/>
      <w:r w:rsidRPr="00C17727">
        <w:t xml:space="preserve">)     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│4   </w:t>
      </w:r>
      <w:proofErr w:type="spellStart"/>
      <w:r w:rsidRPr="00C17727">
        <w:t>│Распространение</w:t>
      </w:r>
      <w:proofErr w:type="spellEnd"/>
      <w:r w:rsidRPr="00C17727">
        <w:t xml:space="preserve"> наружной рекламы с │0,02   │0,01   </w:t>
      </w:r>
      <w:proofErr w:type="spellStart"/>
      <w:r w:rsidRPr="00C17727">
        <w:t>│0,01</w:t>
      </w:r>
      <w:proofErr w:type="spellEnd"/>
      <w:r w:rsidRPr="00C17727">
        <w:t xml:space="preserve">   │0,02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│использованием</w:t>
      </w:r>
      <w:proofErr w:type="spellEnd"/>
      <w:r w:rsidRPr="00C17727">
        <w:t xml:space="preserve"> рекламных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│конструкций</w:t>
      </w:r>
      <w:proofErr w:type="spellEnd"/>
      <w:r w:rsidRPr="00C17727">
        <w:t xml:space="preserve">      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│5   </w:t>
      </w:r>
      <w:proofErr w:type="spellStart"/>
      <w:r w:rsidRPr="00C17727">
        <w:t>│Размещение</w:t>
      </w:r>
      <w:proofErr w:type="spellEnd"/>
      <w:r w:rsidRPr="00C17727">
        <w:t xml:space="preserve"> рекламы на транспортных │0,01   </w:t>
      </w:r>
      <w:proofErr w:type="spellStart"/>
      <w:r w:rsidRPr="00C17727">
        <w:t>│0,01</w:t>
      </w:r>
      <w:proofErr w:type="spellEnd"/>
      <w:r w:rsidRPr="00C17727">
        <w:t xml:space="preserve">   </w:t>
      </w:r>
      <w:proofErr w:type="spellStart"/>
      <w:r w:rsidRPr="00C17727">
        <w:t>│0,01</w:t>
      </w:r>
      <w:proofErr w:type="spellEnd"/>
      <w:r w:rsidRPr="00C17727">
        <w:t xml:space="preserve">   </w:t>
      </w:r>
      <w:proofErr w:type="spellStart"/>
      <w:r w:rsidRPr="00C17727">
        <w:t>│0,01</w:t>
      </w:r>
      <w:proofErr w:type="spellEnd"/>
      <w:r w:rsidRPr="00C17727">
        <w:t xml:space="preserve">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│средствах</w:t>
      </w:r>
      <w:proofErr w:type="spellEnd"/>
      <w:r w:rsidRPr="00C17727">
        <w:t xml:space="preserve">        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│    │(в ред. Решения Совета депутатов МО "Радищевский район"        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│Ульяновской</w:t>
      </w:r>
      <w:proofErr w:type="spellEnd"/>
      <w:r w:rsidRPr="00C17727">
        <w:t xml:space="preserve"> обл. от 17.12.2010 N 21/192)                           │</w:t>
      </w:r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│6   </w:t>
      </w:r>
      <w:proofErr w:type="spellStart"/>
      <w:r w:rsidRPr="00C17727">
        <w:t>│Оказание</w:t>
      </w:r>
      <w:proofErr w:type="spellEnd"/>
      <w:r w:rsidRPr="00C17727">
        <w:t xml:space="preserve"> услуг по временному       │0,1    │0,06   │0,03   │0,1 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│размещению</w:t>
      </w:r>
      <w:proofErr w:type="spellEnd"/>
      <w:r w:rsidRPr="00C17727">
        <w:t xml:space="preserve"> и проживанию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│7а  </w:t>
      </w:r>
      <w:proofErr w:type="spellStart"/>
      <w:r w:rsidRPr="00C17727">
        <w:t>│Оказание</w:t>
      </w:r>
      <w:proofErr w:type="spellEnd"/>
      <w:r w:rsidRPr="00C17727">
        <w:t xml:space="preserve"> услуг по передаче во      │0,054  │0,018  │0,011  │0,054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│временное</w:t>
      </w:r>
      <w:proofErr w:type="spellEnd"/>
      <w:r w:rsidRPr="00C17727">
        <w:t xml:space="preserve"> владение и (или)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│пользование</w:t>
      </w:r>
      <w:proofErr w:type="spellEnd"/>
      <w:r w:rsidRPr="00C17727">
        <w:t xml:space="preserve"> торговых мест,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│расположенных</w:t>
      </w:r>
      <w:proofErr w:type="spellEnd"/>
      <w:r w:rsidRPr="00C17727">
        <w:t xml:space="preserve"> в объектах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│стационарной</w:t>
      </w:r>
      <w:proofErr w:type="spellEnd"/>
      <w:r w:rsidRPr="00C17727">
        <w:t xml:space="preserve"> торговой сети, не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│имеющих</w:t>
      </w:r>
      <w:proofErr w:type="spellEnd"/>
      <w:r w:rsidRPr="00C17727">
        <w:t xml:space="preserve"> торговых залов, объектах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│нестационарной</w:t>
      </w:r>
      <w:proofErr w:type="spellEnd"/>
      <w:r w:rsidRPr="00C17727">
        <w:t xml:space="preserve"> торговой сети, а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│также</w:t>
      </w:r>
      <w:proofErr w:type="spellEnd"/>
      <w:r w:rsidRPr="00C17727">
        <w:t xml:space="preserve"> объектах организации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│общественного</w:t>
      </w:r>
      <w:proofErr w:type="spellEnd"/>
      <w:r w:rsidRPr="00C17727">
        <w:t xml:space="preserve"> питания, не имеющих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│зала</w:t>
      </w:r>
      <w:proofErr w:type="spellEnd"/>
      <w:r w:rsidRPr="00C17727">
        <w:t xml:space="preserve"> обслуживания посетителей, в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│которых</w:t>
      </w:r>
      <w:proofErr w:type="spellEnd"/>
      <w:r w:rsidRPr="00C17727">
        <w:t xml:space="preserve"> площадь одного торгового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│места</w:t>
      </w:r>
      <w:proofErr w:type="spellEnd"/>
      <w:r w:rsidRPr="00C17727">
        <w:t xml:space="preserve">, объекта нестационарной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│торговой</w:t>
      </w:r>
      <w:proofErr w:type="spellEnd"/>
      <w:r w:rsidRPr="00C17727">
        <w:t xml:space="preserve"> сети или объекта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│организации</w:t>
      </w:r>
      <w:proofErr w:type="spellEnd"/>
      <w:r w:rsidRPr="00C17727">
        <w:t xml:space="preserve"> общественного питания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│не</w:t>
      </w:r>
      <w:proofErr w:type="spellEnd"/>
      <w:r w:rsidRPr="00C17727">
        <w:t xml:space="preserve"> превышает 5 кв. м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lastRenderedPageBreak/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│7б  </w:t>
      </w:r>
      <w:proofErr w:type="spellStart"/>
      <w:r w:rsidRPr="00C17727">
        <w:t>│Оказание</w:t>
      </w:r>
      <w:proofErr w:type="spellEnd"/>
      <w:r w:rsidRPr="00C17727">
        <w:t xml:space="preserve"> услуг по передаче во      │0,054  │0,018  │0,011  │0,054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│временное</w:t>
      </w:r>
      <w:proofErr w:type="spellEnd"/>
      <w:r w:rsidRPr="00C17727">
        <w:t xml:space="preserve"> владение и (или)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│пользование</w:t>
      </w:r>
      <w:proofErr w:type="spellEnd"/>
      <w:r w:rsidRPr="00C17727">
        <w:t xml:space="preserve"> торговых мест,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│расположенных</w:t>
      </w:r>
      <w:proofErr w:type="spellEnd"/>
      <w:r w:rsidRPr="00C17727">
        <w:t xml:space="preserve"> в объектах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│стационарной</w:t>
      </w:r>
      <w:proofErr w:type="spellEnd"/>
      <w:r w:rsidRPr="00C17727">
        <w:t xml:space="preserve"> торговой сети, не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│имеющих</w:t>
      </w:r>
      <w:proofErr w:type="spellEnd"/>
      <w:r w:rsidRPr="00C17727">
        <w:t xml:space="preserve"> торговых залов, объектах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│нестационарной</w:t>
      </w:r>
      <w:proofErr w:type="spellEnd"/>
      <w:r w:rsidRPr="00C17727">
        <w:t xml:space="preserve"> торговой сети, а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│также</w:t>
      </w:r>
      <w:proofErr w:type="spellEnd"/>
      <w:r w:rsidRPr="00C17727">
        <w:t xml:space="preserve"> объектах организации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│общественного</w:t>
      </w:r>
      <w:proofErr w:type="spellEnd"/>
      <w:r w:rsidRPr="00C17727">
        <w:t xml:space="preserve"> питания, не имеющих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│зала</w:t>
      </w:r>
      <w:proofErr w:type="spellEnd"/>
      <w:r w:rsidRPr="00C17727">
        <w:t xml:space="preserve"> обслуживания посетителей, в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│которых</w:t>
      </w:r>
      <w:proofErr w:type="spellEnd"/>
      <w:r w:rsidRPr="00C17727">
        <w:t xml:space="preserve"> площадь одного торгового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│места</w:t>
      </w:r>
      <w:proofErr w:type="spellEnd"/>
      <w:r w:rsidRPr="00C17727">
        <w:t xml:space="preserve">, объекта нестационарной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│торговой</w:t>
      </w:r>
      <w:proofErr w:type="spellEnd"/>
      <w:r w:rsidRPr="00C17727">
        <w:t xml:space="preserve"> сети или объекта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│организации</w:t>
      </w:r>
      <w:proofErr w:type="spellEnd"/>
      <w:r w:rsidRPr="00C17727">
        <w:t xml:space="preserve"> общественного питания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│превышает</w:t>
      </w:r>
      <w:proofErr w:type="spellEnd"/>
      <w:r w:rsidRPr="00C17727">
        <w:t xml:space="preserve"> 5 кв. м    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│8а  </w:t>
      </w:r>
      <w:proofErr w:type="spellStart"/>
      <w:r w:rsidRPr="00C17727">
        <w:t>│Оказание</w:t>
      </w:r>
      <w:proofErr w:type="spellEnd"/>
      <w:r w:rsidRPr="00C17727">
        <w:t xml:space="preserve"> услуг по передаче во      │0,02   │0,01   </w:t>
      </w:r>
      <w:proofErr w:type="spellStart"/>
      <w:r w:rsidRPr="00C17727">
        <w:t>│0,01</w:t>
      </w:r>
      <w:proofErr w:type="spellEnd"/>
      <w:r w:rsidRPr="00C17727">
        <w:t xml:space="preserve">   │0,02 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│временное</w:t>
      </w:r>
      <w:proofErr w:type="spellEnd"/>
      <w:r w:rsidRPr="00C17727">
        <w:t xml:space="preserve"> владение и (или)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│пользование</w:t>
      </w:r>
      <w:proofErr w:type="spellEnd"/>
      <w:r w:rsidRPr="00C17727">
        <w:t xml:space="preserve"> земельных участков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│площадью</w:t>
      </w:r>
      <w:proofErr w:type="spellEnd"/>
      <w:r w:rsidRPr="00C17727">
        <w:t xml:space="preserve">, не превышающей 10 кв. м,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│оказание</w:t>
      </w:r>
      <w:proofErr w:type="spellEnd"/>
      <w:r w:rsidRPr="00C17727">
        <w:t xml:space="preserve"> услуг по передаче во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│временное</w:t>
      </w:r>
      <w:proofErr w:type="spellEnd"/>
      <w:r w:rsidRPr="00C17727">
        <w:t xml:space="preserve"> владение и (или)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│пользование</w:t>
      </w:r>
      <w:proofErr w:type="spellEnd"/>
      <w:r w:rsidRPr="00C17727">
        <w:t xml:space="preserve"> земельных участков для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│размещения</w:t>
      </w:r>
      <w:proofErr w:type="spellEnd"/>
      <w:r w:rsidRPr="00C17727">
        <w:t xml:space="preserve"> объектов стационарной и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│нестационарной</w:t>
      </w:r>
      <w:proofErr w:type="spellEnd"/>
      <w:r w:rsidRPr="00C17727">
        <w:t xml:space="preserve"> торговой сети, а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│также</w:t>
      </w:r>
      <w:proofErr w:type="spellEnd"/>
      <w:r w:rsidRPr="00C17727">
        <w:t xml:space="preserve"> объектов организации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│общественного</w:t>
      </w:r>
      <w:proofErr w:type="spellEnd"/>
      <w:r w:rsidRPr="00C17727">
        <w:t xml:space="preserve"> питания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├────┼───────────────────────────────────┼───────┼───────┼───────┼───────┤</w:t>
      </w:r>
    </w:p>
    <w:p w:rsidR="00B40A46" w:rsidRPr="00C17727" w:rsidRDefault="00B40A46">
      <w:pPr>
        <w:pStyle w:val="ConsPlusCell"/>
        <w:jc w:val="both"/>
      </w:pPr>
      <w:r w:rsidRPr="00C17727">
        <w:t xml:space="preserve">│8б  </w:t>
      </w:r>
      <w:proofErr w:type="spellStart"/>
      <w:r w:rsidRPr="00C17727">
        <w:t>│Оказание</w:t>
      </w:r>
      <w:proofErr w:type="spellEnd"/>
      <w:r w:rsidRPr="00C17727">
        <w:t xml:space="preserve"> услуг по передаче во      │0,016  │0,008  </w:t>
      </w:r>
      <w:proofErr w:type="spellStart"/>
      <w:r w:rsidRPr="00C17727">
        <w:t>│0,008</w:t>
      </w:r>
      <w:proofErr w:type="spellEnd"/>
      <w:r w:rsidRPr="00C17727">
        <w:t xml:space="preserve">  │0,016  │</w:t>
      </w:r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│временное</w:t>
      </w:r>
      <w:proofErr w:type="spellEnd"/>
      <w:r w:rsidRPr="00C17727">
        <w:t xml:space="preserve"> владение и (или)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│пользование</w:t>
      </w:r>
      <w:proofErr w:type="spellEnd"/>
      <w:r w:rsidRPr="00C17727">
        <w:t xml:space="preserve"> земельных участков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│площадью</w:t>
      </w:r>
      <w:proofErr w:type="spellEnd"/>
      <w:r w:rsidRPr="00C17727">
        <w:t xml:space="preserve">, превышающей 10 кв. м,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│оказание</w:t>
      </w:r>
      <w:proofErr w:type="spellEnd"/>
      <w:r w:rsidRPr="00C17727">
        <w:t xml:space="preserve"> услуг по передаче во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│временное</w:t>
      </w:r>
      <w:proofErr w:type="spellEnd"/>
      <w:r w:rsidRPr="00C17727">
        <w:t xml:space="preserve"> владение и (или)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│пользование</w:t>
      </w:r>
      <w:proofErr w:type="spellEnd"/>
      <w:r w:rsidRPr="00C17727">
        <w:t xml:space="preserve"> земельных участков для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│размещения</w:t>
      </w:r>
      <w:proofErr w:type="spellEnd"/>
      <w:r w:rsidRPr="00C17727">
        <w:t xml:space="preserve"> объектов стационарной и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│нестационарной</w:t>
      </w:r>
      <w:proofErr w:type="spellEnd"/>
      <w:r w:rsidRPr="00C17727">
        <w:t xml:space="preserve"> торговой сети, а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│также</w:t>
      </w:r>
      <w:proofErr w:type="spellEnd"/>
      <w:r w:rsidRPr="00C17727">
        <w:t xml:space="preserve"> объектов организации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 xml:space="preserve">│    </w:t>
      </w:r>
      <w:proofErr w:type="spellStart"/>
      <w:r w:rsidRPr="00C17727">
        <w:t>│общественного</w:t>
      </w:r>
      <w:proofErr w:type="spellEnd"/>
      <w:r w:rsidRPr="00C17727">
        <w:t xml:space="preserve"> питания              │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  <w:r w:rsidRPr="00C17727">
        <w:t xml:space="preserve">       </w:t>
      </w:r>
      <w:proofErr w:type="spellStart"/>
      <w:r w:rsidRPr="00C17727"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t>└────┴───────────────────────────────────┴───────┴───────┴───────┴───────┘</w:t>
      </w: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  <w:r w:rsidRPr="00C17727">
        <w:t>Приложение N 2</w:t>
      </w:r>
    </w:p>
    <w:p w:rsidR="00B40A46" w:rsidRPr="00C17727" w:rsidRDefault="00B40A46">
      <w:pPr>
        <w:pStyle w:val="ConsPlusNormal"/>
        <w:jc w:val="right"/>
      </w:pPr>
      <w:r w:rsidRPr="00C17727">
        <w:t>к решению Совета депутатов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от 27.11.2007 N 11/127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Title"/>
        <w:jc w:val="center"/>
      </w:pPr>
      <w:bookmarkStart w:id="2" w:name="P251"/>
      <w:bookmarkEnd w:id="2"/>
      <w:r w:rsidRPr="00C17727">
        <w:t>КОРРЕКТИРУЮЩИЙ КОЭФФИЦИЕНТ</w:t>
      </w:r>
    </w:p>
    <w:p w:rsidR="00B40A46" w:rsidRPr="00C17727" w:rsidRDefault="00B40A46">
      <w:pPr>
        <w:pStyle w:val="ConsPlusTitle"/>
        <w:jc w:val="center"/>
      </w:pPr>
      <w:r w:rsidRPr="00C17727">
        <w:t>БАЗОВОЙ ДОХОДНОСТИ, УЧИТЫВАЮЩИЙ АССОРТИМЕНТ</w:t>
      </w:r>
    </w:p>
    <w:p w:rsidR="00B40A46" w:rsidRPr="00C17727" w:rsidRDefault="00B40A46">
      <w:pPr>
        <w:pStyle w:val="ConsPlusTitle"/>
        <w:jc w:val="center"/>
      </w:pPr>
      <w:r w:rsidRPr="00C17727">
        <w:t>ТОВАРОВ (К_2) ДЛЯ РОЗНИЧНОЙ ТОРГОВЛИ, ОСУЩЕСТВЛЯЕМОЙ ЧЕРЕЗ</w:t>
      </w:r>
    </w:p>
    <w:p w:rsidR="00B40A46" w:rsidRPr="00C17727" w:rsidRDefault="00B40A46">
      <w:pPr>
        <w:pStyle w:val="ConsPlusTitle"/>
        <w:jc w:val="center"/>
      </w:pPr>
      <w:r w:rsidRPr="00C17727">
        <w:t>МАГАЗИНЫ И ПАВИЛЬОНЫ С ПЛОЩАДЬЮ ТОРГОВОГО ЗАЛА НЕ БОЛЕЕ 150</w:t>
      </w:r>
    </w:p>
    <w:p w:rsidR="00B40A46" w:rsidRPr="00C17727" w:rsidRDefault="00B40A46">
      <w:pPr>
        <w:pStyle w:val="ConsPlusTitle"/>
        <w:jc w:val="center"/>
      </w:pPr>
      <w:r w:rsidRPr="00C17727">
        <w:t>КВАДРАТНЫХ МЕТРОВ ПО КАЖДОМУ ОБЪЕКТУ ОРГАНИЗАЦИИ ТОРГОВЛИ</w:t>
      </w:r>
    </w:p>
    <w:p w:rsidR="00B40A46" w:rsidRPr="00C17727" w:rsidRDefault="00B40A46">
      <w:pPr>
        <w:pStyle w:val="ConsPlusNormal"/>
        <w:jc w:val="center"/>
      </w:pPr>
      <w:r w:rsidRPr="00C17727">
        <w:t>Список изменяющих документов</w:t>
      </w:r>
    </w:p>
    <w:p w:rsidR="00B40A46" w:rsidRPr="00C17727" w:rsidRDefault="00B40A46">
      <w:pPr>
        <w:pStyle w:val="ConsPlusNormal"/>
        <w:jc w:val="center"/>
      </w:pPr>
      <w:r w:rsidRPr="00C17727">
        <w:t>(в ред. Решений Совета депутатов</w:t>
      </w:r>
    </w:p>
    <w:p w:rsidR="00B40A46" w:rsidRPr="00C17727" w:rsidRDefault="00B40A46">
      <w:pPr>
        <w:pStyle w:val="ConsPlusNormal"/>
        <w:jc w:val="center"/>
      </w:pPr>
      <w:r w:rsidRPr="00C17727">
        <w:t>МО "Радищевский район" Ульяновской обл.</w:t>
      </w:r>
    </w:p>
    <w:p w:rsidR="00B40A46" w:rsidRPr="00C17727" w:rsidRDefault="00B40A46">
      <w:pPr>
        <w:pStyle w:val="ConsPlusNormal"/>
        <w:jc w:val="center"/>
      </w:pPr>
      <w:r w:rsidRPr="00C17727">
        <w:lastRenderedPageBreak/>
        <w:t>от 21.05.2008 N 5/41, от 15.06.2011 N 27/256)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┌───┬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┐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N │                   Вид деятельности                      │             Значение коэффициента К_2                 │</w:t>
      </w:r>
    </w:p>
    <w:p w:rsidR="00B40A46" w:rsidRPr="00C17727" w:rsidRDefault="00B40A46">
      <w:pPr>
        <w:pStyle w:val="ConsPlusCell"/>
        <w:jc w:val="both"/>
      </w:pPr>
      <w:proofErr w:type="spellStart"/>
      <w:r w:rsidRPr="00C17727">
        <w:rPr>
          <w:sz w:val="12"/>
        </w:rPr>
        <w:t>│п</w:t>
      </w:r>
      <w:proofErr w:type="spellEnd"/>
      <w:r w:rsidRPr="00C17727">
        <w:rPr>
          <w:sz w:val="12"/>
        </w:rPr>
        <w:t>/</w:t>
      </w:r>
      <w:proofErr w:type="spellStart"/>
      <w:r w:rsidRPr="00C17727">
        <w:rPr>
          <w:sz w:val="12"/>
        </w:rPr>
        <w:t>п│</w:t>
      </w:r>
      <w:proofErr w:type="spellEnd"/>
      <w:r w:rsidRPr="00C17727">
        <w:rPr>
          <w:sz w:val="12"/>
        </w:rPr>
        <w:t xml:space="preserve">                                                         ├──────────────┬──────────────┬──────────────┬──────────┤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│Для</w:t>
      </w:r>
      <w:proofErr w:type="spellEnd"/>
      <w:r w:rsidRPr="00C17727">
        <w:rPr>
          <w:sz w:val="12"/>
        </w:rPr>
        <w:t xml:space="preserve"> </w:t>
      </w:r>
      <w:proofErr w:type="spellStart"/>
      <w:r w:rsidRPr="00C17727">
        <w:rPr>
          <w:sz w:val="12"/>
        </w:rPr>
        <w:t>населенных│Для</w:t>
      </w:r>
      <w:proofErr w:type="spellEnd"/>
      <w:r w:rsidRPr="00C17727">
        <w:rPr>
          <w:sz w:val="12"/>
        </w:rPr>
        <w:t xml:space="preserve"> </w:t>
      </w:r>
      <w:proofErr w:type="spellStart"/>
      <w:r w:rsidRPr="00C17727">
        <w:rPr>
          <w:sz w:val="12"/>
        </w:rPr>
        <w:t>населенных│Для</w:t>
      </w:r>
      <w:proofErr w:type="spellEnd"/>
      <w:r w:rsidRPr="00C17727">
        <w:rPr>
          <w:sz w:val="12"/>
        </w:rPr>
        <w:t xml:space="preserve"> </w:t>
      </w:r>
      <w:proofErr w:type="spellStart"/>
      <w:r w:rsidRPr="00C17727">
        <w:rPr>
          <w:sz w:val="12"/>
        </w:rPr>
        <w:t>населенных│</w:t>
      </w:r>
      <w:proofErr w:type="spellEnd"/>
      <w:r w:rsidRPr="00C17727">
        <w:rPr>
          <w:sz w:val="12"/>
        </w:rPr>
        <w:t xml:space="preserve">   Вне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пунктов    │   пунктов    │   пунктов    </w:t>
      </w:r>
      <w:proofErr w:type="spellStart"/>
      <w:r w:rsidRPr="00C17727">
        <w:rPr>
          <w:sz w:val="12"/>
        </w:rPr>
        <w:t>│населенных│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численностью │ численностью │ численностью │ пунктов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свыше 1000  </w:t>
      </w:r>
      <w:proofErr w:type="spellStart"/>
      <w:r w:rsidRPr="00C17727">
        <w:rPr>
          <w:sz w:val="12"/>
        </w:rPr>
        <w:t>│от</w:t>
      </w:r>
      <w:proofErr w:type="spellEnd"/>
      <w:r w:rsidRPr="00C17727">
        <w:rPr>
          <w:sz w:val="12"/>
        </w:rPr>
        <w:t xml:space="preserve"> 500 до 1000│    до 500    │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человек    │   человек    │   человек    │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1.│Торговля подакцизными видами товаров, антиквариатом,     │     0,5      │     0,15     │     0,1      │   0,5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│запчастями</w:t>
      </w:r>
      <w:proofErr w:type="spellEnd"/>
      <w:r w:rsidRPr="00C17727">
        <w:rPr>
          <w:sz w:val="12"/>
        </w:rPr>
        <w:t xml:space="preserve"> к автомобилям, изделиями из кожи и меха,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│компьютерами</w:t>
      </w:r>
      <w:proofErr w:type="spellEnd"/>
      <w:r w:rsidRPr="00C17727">
        <w:rPr>
          <w:sz w:val="12"/>
        </w:rPr>
        <w:t xml:space="preserve">, периферийными устройствами, </w:t>
      </w:r>
      <w:proofErr w:type="spellStart"/>
      <w:r w:rsidRPr="00C17727">
        <w:rPr>
          <w:sz w:val="12"/>
        </w:rPr>
        <w:t>комплектующими,│</w:t>
      </w:r>
      <w:proofErr w:type="spellEnd"/>
      <w:r w:rsidRPr="00C17727">
        <w:rPr>
          <w:sz w:val="12"/>
        </w:rPr>
        <w:t xml:space="preserve">     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│оргтехникой</w:t>
      </w:r>
      <w:proofErr w:type="spellEnd"/>
      <w:r w:rsidRPr="00C17727">
        <w:rPr>
          <w:sz w:val="12"/>
        </w:rPr>
        <w:t xml:space="preserve">, коврами, бытовой техникой, мебелью,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│ювелирными</w:t>
      </w:r>
      <w:proofErr w:type="spellEnd"/>
      <w:r w:rsidRPr="00C17727">
        <w:rPr>
          <w:sz w:val="12"/>
        </w:rPr>
        <w:t xml:space="preserve"> изделиями, изделиями из драгоценных металлов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  │(в ред. Решения Совета депутатов МО "Радищевский район" Ульяновской обл. от 15.06.2011 N 27/256)               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2.│Изделия народных художественных промыслов, детские       │     0,25     │     0,07     │     0,05     │   0,25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│товары</w:t>
      </w:r>
      <w:proofErr w:type="spellEnd"/>
      <w:r w:rsidRPr="00C17727">
        <w:rPr>
          <w:sz w:val="12"/>
        </w:rPr>
        <w:t xml:space="preserve">, полиграфическая продукция, кроме рекламных и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│эротических</w:t>
      </w:r>
      <w:proofErr w:type="spellEnd"/>
      <w:r w:rsidRPr="00C17727">
        <w:rPr>
          <w:sz w:val="12"/>
        </w:rPr>
        <w:t xml:space="preserve"> изданий                             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3.│Хлеб и хлебобулочные изделия, крупы, молоко и            │     0,2      │     0,06     │     0,04     │   0,2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│молокопродукты</w:t>
      </w:r>
      <w:proofErr w:type="spellEnd"/>
      <w:r w:rsidRPr="00C17727">
        <w:rPr>
          <w:sz w:val="12"/>
        </w:rPr>
        <w:t xml:space="preserve">, соль, спички, саженцы, семена, удобрения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│и</w:t>
      </w:r>
      <w:proofErr w:type="spellEnd"/>
      <w:r w:rsidRPr="00C17727">
        <w:rPr>
          <w:sz w:val="12"/>
        </w:rPr>
        <w:t xml:space="preserve"> агрохимические препараты                      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4.│Иные товары                                              │     0,35     │     0,11     │     0,07     │   0,35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└───┴─────────────────────────────────────────────────────────┴──────────────┴──────────────┴──────────────┴──────────┘</w:t>
      </w: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  <w:r w:rsidRPr="00C17727">
        <w:t>Приложение N 3</w:t>
      </w:r>
    </w:p>
    <w:p w:rsidR="00B40A46" w:rsidRPr="00C17727" w:rsidRDefault="00B40A46">
      <w:pPr>
        <w:pStyle w:val="ConsPlusNormal"/>
        <w:jc w:val="right"/>
      </w:pPr>
      <w:r w:rsidRPr="00C17727">
        <w:t>к решению Совета депутатов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от 27.11.2007 N 11/127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Title"/>
        <w:jc w:val="center"/>
      </w:pPr>
      <w:bookmarkStart w:id="3" w:name="P298"/>
      <w:bookmarkEnd w:id="3"/>
      <w:r w:rsidRPr="00C17727">
        <w:t>КОРРЕКТИРУЮЩИЙ</w:t>
      </w:r>
    </w:p>
    <w:p w:rsidR="00B40A46" w:rsidRPr="00C17727" w:rsidRDefault="00B40A46">
      <w:pPr>
        <w:pStyle w:val="ConsPlusTitle"/>
        <w:jc w:val="center"/>
      </w:pPr>
      <w:r w:rsidRPr="00C17727">
        <w:t>КОЭФФИЦИЕНТ БАЗОВОЙ ДОХОДНОСТИ,</w:t>
      </w:r>
    </w:p>
    <w:p w:rsidR="00B40A46" w:rsidRPr="00C17727" w:rsidRDefault="00B40A46">
      <w:pPr>
        <w:pStyle w:val="ConsPlusTitle"/>
        <w:jc w:val="center"/>
      </w:pPr>
      <w:r w:rsidRPr="00C17727">
        <w:t>УЧИТЫВАЮЩИЙ АССОРТИМЕНТ ТОВАРОВ (К_2) ДЛЯ</w:t>
      </w:r>
    </w:p>
    <w:p w:rsidR="00B40A46" w:rsidRPr="00C17727" w:rsidRDefault="00B40A46">
      <w:pPr>
        <w:pStyle w:val="ConsPlusTitle"/>
        <w:jc w:val="center"/>
      </w:pPr>
      <w:r w:rsidRPr="00C17727">
        <w:t>РОЗНИЧНОЙ ТОРГОВЛИ, ОСУЩЕСТВЛЯЕМОЙ ЧЕРЕЗ ОБЪЕКТЫ</w:t>
      </w:r>
    </w:p>
    <w:p w:rsidR="00B40A46" w:rsidRPr="00C17727" w:rsidRDefault="00B40A46">
      <w:pPr>
        <w:pStyle w:val="ConsPlusTitle"/>
        <w:jc w:val="center"/>
      </w:pPr>
      <w:r w:rsidRPr="00C17727">
        <w:t>СТАЦИОНАРНОЙ ТОРГОВОЙ СЕТИ, НЕ ИМЕЮЩЕЙ ТОРГОВЫХ</w:t>
      </w:r>
    </w:p>
    <w:p w:rsidR="00B40A46" w:rsidRPr="00C17727" w:rsidRDefault="00B40A46">
      <w:pPr>
        <w:pStyle w:val="ConsPlusTitle"/>
        <w:jc w:val="center"/>
      </w:pPr>
      <w:r w:rsidRPr="00C17727">
        <w:t>ЗАЛОВ, А ТАКЖЕ ОБЪЕКТЫ НЕСТАЦИОНАРНОЙ ТОРГОВОЙ СЕТИ</w:t>
      </w:r>
    </w:p>
    <w:p w:rsidR="00B40A46" w:rsidRPr="00C17727" w:rsidRDefault="00B40A46">
      <w:pPr>
        <w:pStyle w:val="ConsPlusNormal"/>
        <w:jc w:val="center"/>
      </w:pPr>
      <w:r w:rsidRPr="00C17727">
        <w:t>Список изменяющих документов</w:t>
      </w:r>
    </w:p>
    <w:p w:rsidR="00B40A46" w:rsidRPr="00C17727" w:rsidRDefault="00B40A46">
      <w:pPr>
        <w:pStyle w:val="ConsPlusNormal"/>
        <w:jc w:val="center"/>
      </w:pPr>
      <w:r w:rsidRPr="00C17727">
        <w:t>(в ред. Решений Совета депутатов</w:t>
      </w:r>
    </w:p>
    <w:p w:rsidR="00B40A46" w:rsidRPr="00C17727" w:rsidRDefault="00B40A46">
      <w:pPr>
        <w:pStyle w:val="ConsPlusNormal"/>
        <w:jc w:val="center"/>
      </w:pPr>
      <w:r w:rsidRPr="00C17727">
        <w:t>МО "Радищевский район" Ульяновской обл.</w:t>
      </w:r>
    </w:p>
    <w:p w:rsidR="00B40A46" w:rsidRPr="00C17727" w:rsidRDefault="00B40A46">
      <w:pPr>
        <w:pStyle w:val="ConsPlusNormal"/>
        <w:jc w:val="center"/>
      </w:pPr>
      <w:r w:rsidRPr="00C17727">
        <w:t xml:space="preserve">от 19.11.2008 </w:t>
      </w:r>
      <w:hyperlink r:id="rId24" w:history="1">
        <w:r w:rsidRPr="00C17727">
          <w:t>N 13/73</w:t>
        </w:r>
      </w:hyperlink>
      <w:r w:rsidRPr="00C17727">
        <w:t>, от 17.12.2010 N 21/192,</w:t>
      </w:r>
    </w:p>
    <w:p w:rsidR="00B40A46" w:rsidRPr="00C17727" w:rsidRDefault="00B40A46">
      <w:pPr>
        <w:pStyle w:val="ConsPlusNormal"/>
        <w:jc w:val="center"/>
      </w:pPr>
      <w:r w:rsidRPr="00C17727">
        <w:t>от 15.06.2011 N 27/256)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┌───┬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┐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N │                   Вид деятельности                      │             Значение коэффициента К_2                 │</w:t>
      </w:r>
    </w:p>
    <w:p w:rsidR="00B40A46" w:rsidRPr="00C17727" w:rsidRDefault="00B40A46">
      <w:pPr>
        <w:pStyle w:val="ConsPlusCell"/>
        <w:jc w:val="both"/>
      </w:pPr>
      <w:proofErr w:type="spellStart"/>
      <w:r w:rsidRPr="00C17727">
        <w:rPr>
          <w:sz w:val="12"/>
        </w:rPr>
        <w:t>│п</w:t>
      </w:r>
      <w:proofErr w:type="spellEnd"/>
      <w:r w:rsidRPr="00C17727">
        <w:rPr>
          <w:sz w:val="12"/>
        </w:rPr>
        <w:t>/</w:t>
      </w:r>
      <w:proofErr w:type="spellStart"/>
      <w:r w:rsidRPr="00C17727">
        <w:rPr>
          <w:sz w:val="12"/>
        </w:rPr>
        <w:t>п│</w:t>
      </w:r>
      <w:proofErr w:type="spellEnd"/>
      <w:r w:rsidRPr="00C17727">
        <w:rPr>
          <w:sz w:val="12"/>
        </w:rPr>
        <w:t xml:space="preserve">                                                         ├──────────────┬──────────────┬──────────────┬──────────┤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│Для</w:t>
      </w:r>
      <w:proofErr w:type="spellEnd"/>
      <w:r w:rsidRPr="00C17727">
        <w:rPr>
          <w:sz w:val="12"/>
        </w:rPr>
        <w:t xml:space="preserve"> </w:t>
      </w:r>
      <w:proofErr w:type="spellStart"/>
      <w:r w:rsidRPr="00C17727">
        <w:rPr>
          <w:sz w:val="12"/>
        </w:rPr>
        <w:t>населенных│Для</w:t>
      </w:r>
      <w:proofErr w:type="spellEnd"/>
      <w:r w:rsidRPr="00C17727">
        <w:rPr>
          <w:sz w:val="12"/>
        </w:rPr>
        <w:t xml:space="preserve"> </w:t>
      </w:r>
      <w:proofErr w:type="spellStart"/>
      <w:r w:rsidRPr="00C17727">
        <w:rPr>
          <w:sz w:val="12"/>
        </w:rPr>
        <w:t>населенных│Для</w:t>
      </w:r>
      <w:proofErr w:type="spellEnd"/>
      <w:r w:rsidRPr="00C17727">
        <w:rPr>
          <w:sz w:val="12"/>
        </w:rPr>
        <w:t xml:space="preserve"> </w:t>
      </w:r>
      <w:proofErr w:type="spellStart"/>
      <w:r w:rsidRPr="00C17727">
        <w:rPr>
          <w:sz w:val="12"/>
        </w:rPr>
        <w:t>населенных│</w:t>
      </w:r>
      <w:proofErr w:type="spellEnd"/>
      <w:r w:rsidRPr="00C17727">
        <w:rPr>
          <w:sz w:val="12"/>
        </w:rPr>
        <w:t xml:space="preserve">   Вне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пунктов    │   пунктов    │   пунктов    </w:t>
      </w:r>
      <w:proofErr w:type="spellStart"/>
      <w:r w:rsidRPr="00C17727">
        <w:rPr>
          <w:sz w:val="12"/>
        </w:rPr>
        <w:t>│населенных│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численностью │ численностью │ численностью │ пунктов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свыше 1000  </w:t>
      </w:r>
      <w:proofErr w:type="spellStart"/>
      <w:r w:rsidRPr="00C17727">
        <w:rPr>
          <w:sz w:val="12"/>
        </w:rPr>
        <w:t>│от</w:t>
      </w:r>
      <w:proofErr w:type="spellEnd"/>
      <w:r w:rsidRPr="00C17727">
        <w:rPr>
          <w:sz w:val="12"/>
        </w:rPr>
        <w:t xml:space="preserve"> 500 до 1000│    до 500    │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                             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человек    │   человек    │   человек    │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1.│Торговля подакцизными видами товаров, антиквариатом,     │     0,5      │     0,15     │     0,1      │   0,5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│запчастями</w:t>
      </w:r>
      <w:proofErr w:type="spellEnd"/>
      <w:r w:rsidRPr="00C17727">
        <w:rPr>
          <w:sz w:val="12"/>
        </w:rPr>
        <w:t xml:space="preserve"> к автомобилям, изделиями из кожи и меха,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│компьютерами</w:t>
      </w:r>
      <w:proofErr w:type="spellEnd"/>
      <w:r w:rsidRPr="00C17727">
        <w:rPr>
          <w:sz w:val="12"/>
        </w:rPr>
        <w:t xml:space="preserve">, периферийными устройствами, </w:t>
      </w:r>
      <w:proofErr w:type="spellStart"/>
      <w:r w:rsidRPr="00C17727">
        <w:rPr>
          <w:sz w:val="12"/>
        </w:rPr>
        <w:t>комплектующими,│</w:t>
      </w:r>
      <w:proofErr w:type="spellEnd"/>
      <w:r w:rsidRPr="00C17727">
        <w:rPr>
          <w:sz w:val="12"/>
        </w:rPr>
        <w:t xml:space="preserve">     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│оргтехникой</w:t>
      </w:r>
      <w:proofErr w:type="spellEnd"/>
      <w:r w:rsidRPr="00C17727">
        <w:rPr>
          <w:sz w:val="12"/>
        </w:rPr>
        <w:t xml:space="preserve">, коврами, бытовой техникой, мебелью,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│ювелирными</w:t>
      </w:r>
      <w:proofErr w:type="spellEnd"/>
      <w:r w:rsidRPr="00C17727">
        <w:rPr>
          <w:sz w:val="12"/>
        </w:rPr>
        <w:t xml:space="preserve"> изделиями, изделиями из драгоценных металлов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  │(в ред. Решения Совета депутатов МО "Радищевский район" Ульяновской обл. от 17.12.2010 N 21/192)             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2.│Изделия народных художественных промыслов, детские       │     0,15     │     0,05     │     0,03     │   0,15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│товары</w:t>
      </w:r>
      <w:proofErr w:type="spellEnd"/>
      <w:r w:rsidRPr="00C17727">
        <w:rPr>
          <w:sz w:val="12"/>
        </w:rPr>
        <w:t xml:space="preserve">, полиграфическая продукция, кроме рекламных и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│эротических</w:t>
      </w:r>
      <w:proofErr w:type="spellEnd"/>
      <w:r w:rsidRPr="00C17727">
        <w:rPr>
          <w:sz w:val="12"/>
        </w:rPr>
        <w:t xml:space="preserve"> изданий                             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│ 3.│Хлеб и хлебобулочные изделия, крупы, молоко и            │     0,12     │     0,04     │     0,02     │   0,12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│молокопродукты</w:t>
      </w:r>
      <w:proofErr w:type="spellEnd"/>
      <w:r w:rsidRPr="00C17727">
        <w:rPr>
          <w:sz w:val="12"/>
        </w:rPr>
        <w:t xml:space="preserve">, соль, спички, саженцы, семена, удобрения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 xml:space="preserve">│   </w:t>
      </w:r>
      <w:proofErr w:type="spellStart"/>
      <w:r w:rsidRPr="00C17727">
        <w:rPr>
          <w:sz w:val="12"/>
        </w:rPr>
        <w:t>│и</w:t>
      </w:r>
      <w:proofErr w:type="spellEnd"/>
      <w:r w:rsidRPr="00C17727">
        <w:rPr>
          <w:sz w:val="12"/>
        </w:rPr>
        <w:t xml:space="preserve"> агрохимические препараты                               │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    </w:t>
      </w:r>
      <w:proofErr w:type="spellStart"/>
      <w:r w:rsidRPr="00C17727">
        <w:rPr>
          <w:sz w:val="12"/>
        </w:rPr>
        <w:t>│</w:t>
      </w:r>
      <w:proofErr w:type="spellEnd"/>
      <w:r w:rsidRPr="00C17727">
        <w:rPr>
          <w:sz w:val="12"/>
        </w:rPr>
        <w:t xml:space="preserve">          </w:t>
      </w:r>
      <w:proofErr w:type="spellStart"/>
      <w:r w:rsidRPr="00C17727">
        <w:rPr>
          <w:sz w:val="12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├───┼────────────────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bookmarkStart w:id="4" w:name="P334"/>
      <w:bookmarkEnd w:id="4"/>
      <w:r w:rsidRPr="00C17727">
        <w:rPr>
          <w:sz w:val="12"/>
        </w:rPr>
        <w:t>│ 4.│Иные товары                                              │     0,21     │     0,07     │     0,04     │   0,21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2"/>
        </w:rPr>
        <w:t>└───┴─────────────────────────────────────────────────────────┴──────────────┴──────────────┴──────────────┴──────────┘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Примечание к приложениям </w:t>
      </w:r>
      <w:hyperlink w:anchor="P251" w:history="1">
        <w:r w:rsidRPr="00C17727">
          <w:t>N 2</w:t>
        </w:r>
      </w:hyperlink>
      <w:r w:rsidRPr="00C17727">
        <w:t xml:space="preserve"> и </w:t>
      </w:r>
      <w:hyperlink w:anchor="P298" w:history="1">
        <w:r w:rsidRPr="00C17727">
          <w:t>N 3</w:t>
        </w:r>
      </w:hyperlink>
      <w:r w:rsidRPr="00C17727">
        <w:t>:</w:t>
      </w:r>
    </w:p>
    <w:p w:rsidR="00B40A46" w:rsidRPr="00C17727" w:rsidRDefault="00B40A46">
      <w:pPr>
        <w:pStyle w:val="ConsPlusNormal"/>
        <w:ind w:firstLine="540"/>
        <w:jc w:val="both"/>
      </w:pPr>
      <w:bookmarkStart w:id="5" w:name="P338"/>
      <w:bookmarkEnd w:id="5"/>
      <w:r w:rsidRPr="00C17727">
        <w:lastRenderedPageBreak/>
        <w:t>1. Если по одной из групп товаров (за исключением пункта 4) удельный вес выручки составляет более 25% в общем объеме товарооборота, соответствующий коэффициент применяется ко всем товарам.</w:t>
      </w:r>
    </w:p>
    <w:p w:rsidR="00B40A46" w:rsidRPr="00C17727" w:rsidRDefault="00B40A46">
      <w:pPr>
        <w:pStyle w:val="ConsPlusNormal"/>
        <w:ind w:firstLine="540"/>
        <w:jc w:val="both"/>
      </w:pPr>
      <w:bookmarkStart w:id="6" w:name="P339"/>
      <w:bookmarkEnd w:id="6"/>
      <w:r w:rsidRPr="00C17727">
        <w:t xml:space="preserve">2. Если ни по одной из групп товаров, перечисленных в пунктах 1 - 3, удельный вес выручки не превышает 25%, применяется коэффициент в соответствии с </w:t>
      </w:r>
      <w:hyperlink w:anchor="P334" w:history="1">
        <w:r w:rsidRPr="00C17727">
          <w:t>п. 4</w:t>
        </w:r>
      </w:hyperlink>
      <w:r w:rsidRPr="00C17727">
        <w:t xml:space="preserve"> настоящего приложения.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3. В случае, если несколько групп товаров попадают под разные коэффициенты, указанные в настоящем приложении, и отвечают условиям </w:t>
      </w:r>
      <w:hyperlink w:anchor="P338" w:history="1">
        <w:r w:rsidRPr="00C17727">
          <w:t>пунктов 1</w:t>
        </w:r>
      </w:hyperlink>
      <w:r w:rsidRPr="00C17727">
        <w:t xml:space="preserve"> и </w:t>
      </w:r>
      <w:hyperlink w:anchor="P339" w:history="1">
        <w:r w:rsidRPr="00C17727">
          <w:t>2</w:t>
        </w:r>
      </w:hyperlink>
      <w:r w:rsidRPr="00C17727">
        <w:t xml:space="preserve"> настоящего примечания одновременно, исчисляется средневзвешенный коэффициент по формуле: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К_2 = (N 1 </w:t>
      </w:r>
      <w:proofErr w:type="spellStart"/>
      <w:r w:rsidRPr="00C17727">
        <w:t>x</w:t>
      </w:r>
      <w:proofErr w:type="spellEnd"/>
      <w:r w:rsidRPr="00C17727">
        <w:t xml:space="preserve"> К_2 1 + N 2 </w:t>
      </w:r>
      <w:proofErr w:type="spellStart"/>
      <w:r w:rsidRPr="00C17727">
        <w:t>x</w:t>
      </w:r>
      <w:proofErr w:type="spellEnd"/>
      <w:r w:rsidRPr="00C17727">
        <w:t xml:space="preserve"> К_2 2 + N 3 </w:t>
      </w:r>
      <w:proofErr w:type="spellStart"/>
      <w:r w:rsidRPr="00C17727">
        <w:t>x</w:t>
      </w:r>
      <w:proofErr w:type="spellEnd"/>
      <w:r w:rsidRPr="00C17727">
        <w:t xml:space="preserve"> К_2 3 + N 4 </w:t>
      </w:r>
      <w:proofErr w:type="spellStart"/>
      <w:r w:rsidRPr="00C17727">
        <w:t>x</w:t>
      </w:r>
      <w:proofErr w:type="spellEnd"/>
      <w:r w:rsidRPr="00C17727">
        <w:t xml:space="preserve"> К_2 4) / 100%,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ind w:firstLine="540"/>
        <w:jc w:val="both"/>
      </w:pPr>
      <w:r w:rsidRPr="00C17727">
        <w:t>где N 1, N 2, N 3, N 4 - удельный вес товаров в общем объеме выручки в процентах.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25" w:history="1">
        <w:r w:rsidRPr="00C17727">
          <w:t>законодательством</w:t>
        </w:r>
      </w:hyperlink>
      <w:r w:rsidRPr="00C17727">
        <w:t xml:space="preserve"> Российской Федерации.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5. В пункте 2 учитываются только детские товары, отнесенные к таковым в соответствии с законодательством Российской Федерации.</w:t>
      </w:r>
    </w:p>
    <w:p w:rsidR="00B40A46" w:rsidRPr="00C17727" w:rsidRDefault="00B40A46">
      <w:pPr>
        <w:pStyle w:val="ConsPlusNormal"/>
        <w:ind w:firstLine="540"/>
        <w:jc w:val="both"/>
      </w:pPr>
      <w:r w:rsidRPr="00C17727">
        <w:t>6. Для развозной и разносной розничной торговли независимо от места осуществления деятельности применять корректирующие коэффициенты базовой доходности, установленные для населенных пунктов численностью от 500 до 1000 человек.</w:t>
      </w:r>
    </w:p>
    <w:p w:rsidR="00B40A46" w:rsidRPr="00C17727" w:rsidRDefault="00B40A46">
      <w:pPr>
        <w:pStyle w:val="ConsPlusNormal"/>
        <w:jc w:val="both"/>
      </w:pPr>
      <w:r w:rsidRPr="00C17727">
        <w:t>(п. 6 введен Решением Совета депутатов МО "Радищевский район" Ульяновской обл. от 15.06.2011 N 27/256)</w:t>
      </w: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  <w:r w:rsidRPr="00C17727">
        <w:t>Приложение N 4</w:t>
      </w:r>
    </w:p>
    <w:p w:rsidR="00B40A46" w:rsidRPr="00C17727" w:rsidRDefault="00B40A46">
      <w:pPr>
        <w:pStyle w:val="ConsPlusNormal"/>
        <w:jc w:val="right"/>
      </w:pPr>
      <w:r w:rsidRPr="00C17727">
        <w:t>к решению Совета депутатов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от 27.11.2007 N 11/127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Title"/>
        <w:jc w:val="center"/>
      </w:pPr>
      <w:bookmarkStart w:id="7" w:name="P360"/>
      <w:bookmarkEnd w:id="7"/>
      <w:r w:rsidRPr="00C17727">
        <w:t>КОРРЕКТИРУЮЩИЙ КОЭФФИЦИЕНТ БАЗОВОЙ ДОХОДНОСТИ,</w:t>
      </w:r>
    </w:p>
    <w:p w:rsidR="00B40A46" w:rsidRPr="00C17727" w:rsidRDefault="00B40A46">
      <w:pPr>
        <w:pStyle w:val="ConsPlusTitle"/>
        <w:jc w:val="center"/>
      </w:pPr>
      <w:r w:rsidRPr="00C17727">
        <w:t>УЧИТЫВАЮЩИЙ ТИП ПРЕДПРИЯТИЙ ОБЩЕСТВЕННОГО ПИТАНИЯ (К_2)</w:t>
      </w:r>
    </w:p>
    <w:p w:rsidR="00B40A46" w:rsidRPr="00C17727" w:rsidRDefault="00B40A46">
      <w:pPr>
        <w:pStyle w:val="ConsPlusNormal"/>
        <w:jc w:val="center"/>
      </w:pPr>
      <w:r w:rsidRPr="00C17727">
        <w:t>Список изменяющих документов</w:t>
      </w:r>
    </w:p>
    <w:p w:rsidR="00B40A46" w:rsidRPr="00C17727" w:rsidRDefault="00B40A46">
      <w:pPr>
        <w:pStyle w:val="ConsPlusNormal"/>
        <w:jc w:val="center"/>
      </w:pPr>
      <w:r w:rsidRPr="00C17727">
        <w:t>(в ред. Решения Совета депутатов</w:t>
      </w:r>
    </w:p>
    <w:p w:rsidR="00B40A46" w:rsidRPr="00C17727" w:rsidRDefault="00B40A46">
      <w:pPr>
        <w:pStyle w:val="ConsPlusNormal"/>
        <w:jc w:val="center"/>
      </w:pPr>
      <w:r w:rsidRPr="00C17727">
        <w:t>МО "Радищевский район" Ульяновской обл.</w:t>
      </w:r>
    </w:p>
    <w:p w:rsidR="00B40A46" w:rsidRPr="00C17727" w:rsidRDefault="00B40A46">
      <w:pPr>
        <w:pStyle w:val="ConsPlusNormal"/>
        <w:jc w:val="center"/>
      </w:pPr>
      <w:r w:rsidRPr="00C17727">
        <w:t>от 21.05.2008 N 5/41, от 15.06.2011 N 27/256)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┌───┬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┐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N │           Вид деятельности              │             Значение коэффициента К_2                 │</w:t>
      </w:r>
    </w:p>
    <w:p w:rsidR="00B40A46" w:rsidRPr="00C17727" w:rsidRDefault="00B40A46">
      <w:pPr>
        <w:pStyle w:val="ConsPlusCell"/>
        <w:jc w:val="both"/>
      </w:pPr>
      <w:proofErr w:type="spellStart"/>
      <w:r w:rsidRPr="00C17727">
        <w:rPr>
          <w:sz w:val="14"/>
        </w:rPr>
        <w:t>│п</w:t>
      </w:r>
      <w:proofErr w:type="spellEnd"/>
      <w:r w:rsidRPr="00C17727">
        <w:rPr>
          <w:sz w:val="14"/>
        </w:rPr>
        <w:t>/</w:t>
      </w:r>
      <w:proofErr w:type="spellStart"/>
      <w:r w:rsidRPr="00C17727">
        <w:rPr>
          <w:sz w:val="14"/>
        </w:rPr>
        <w:t>п│</w:t>
      </w:r>
      <w:proofErr w:type="spellEnd"/>
      <w:r w:rsidRPr="00C17727">
        <w:rPr>
          <w:sz w:val="14"/>
        </w:rPr>
        <w:t xml:space="preserve">                                         ├──────────────┬──────────────┬──────────────┬──────────┤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                           </w:t>
      </w:r>
      <w:proofErr w:type="spellStart"/>
      <w:r w:rsidRPr="00C17727">
        <w:rPr>
          <w:sz w:val="14"/>
        </w:rPr>
        <w:t>│Для</w:t>
      </w:r>
      <w:proofErr w:type="spellEnd"/>
      <w:r w:rsidRPr="00C17727">
        <w:rPr>
          <w:sz w:val="14"/>
        </w:rPr>
        <w:t xml:space="preserve"> </w:t>
      </w:r>
      <w:proofErr w:type="spellStart"/>
      <w:r w:rsidRPr="00C17727">
        <w:rPr>
          <w:sz w:val="14"/>
        </w:rPr>
        <w:t>населенных│Для</w:t>
      </w:r>
      <w:proofErr w:type="spellEnd"/>
      <w:r w:rsidRPr="00C17727">
        <w:rPr>
          <w:sz w:val="14"/>
        </w:rPr>
        <w:t xml:space="preserve"> </w:t>
      </w:r>
      <w:proofErr w:type="spellStart"/>
      <w:r w:rsidRPr="00C17727">
        <w:rPr>
          <w:sz w:val="14"/>
        </w:rPr>
        <w:t>населенных│Для</w:t>
      </w:r>
      <w:proofErr w:type="spellEnd"/>
      <w:r w:rsidRPr="00C17727">
        <w:rPr>
          <w:sz w:val="14"/>
        </w:rPr>
        <w:t xml:space="preserve"> </w:t>
      </w:r>
      <w:proofErr w:type="spellStart"/>
      <w:r w:rsidRPr="00C17727">
        <w:rPr>
          <w:sz w:val="14"/>
        </w:rPr>
        <w:t>населенных│</w:t>
      </w:r>
      <w:proofErr w:type="spellEnd"/>
      <w:r w:rsidRPr="00C17727">
        <w:rPr>
          <w:sz w:val="14"/>
        </w:rPr>
        <w:t xml:space="preserve">   Вне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             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пунктов    │   пунктов    │   пунктов    </w:t>
      </w:r>
      <w:proofErr w:type="spellStart"/>
      <w:r w:rsidRPr="00C17727">
        <w:rPr>
          <w:sz w:val="14"/>
        </w:rPr>
        <w:t>│населенных│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             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численностью │ численностью │ численностью │ пунктов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             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свыше 1000  </w:t>
      </w:r>
      <w:proofErr w:type="spellStart"/>
      <w:r w:rsidRPr="00C17727">
        <w:rPr>
          <w:sz w:val="14"/>
        </w:rPr>
        <w:t>│от</w:t>
      </w:r>
      <w:proofErr w:type="spellEnd"/>
      <w:r w:rsidRPr="00C17727">
        <w:rPr>
          <w:sz w:val="14"/>
        </w:rPr>
        <w:t xml:space="preserve"> 500 до 1000│    до 500    │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             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человек    │   человек    │   человек    │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├───┼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1.│Ресторан                                 │     0,35     │     0,11     │     0,07     │   0,35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├───┼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2.│Бар, кафе                                │     0,33     │     0,1      │     0,06     │   0,33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├───┼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3.│Закусочная                               │     0,23     │     0,07     │     0,04     │   0,23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├───┼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4.│Кафе детское, не реализующее подакцизные │     0,1      │     0,03     │     0,02     │   0,1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│виды</w:t>
      </w:r>
      <w:proofErr w:type="spellEnd"/>
      <w:r w:rsidRPr="00C17727">
        <w:rPr>
          <w:sz w:val="14"/>
        </w:rPr>
        <w:t xml:space="preserve"> товаров                            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├───┼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5.│Столовые, обслуживающие образовательные  │     0,08     │     0,02     │     0,01     │   0,8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│учреждения</w:t>
      </w:r>
      <w:proofErr w:type="spellEnd"/>
      <w:r w:rsidRPr="00C17727">
        <w:rPr>
          <w:sz w:val="14"/>
        </w:rPr>
        <w:t xml:space="preserve">, учреждения здравоохранения и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│социального</w:t>
      </w:r>
      <w:proofErr w:type="spellEnd"/>
      <w:r w:rsidRPr="00C17727">
        <w:rPr>
          <w:sz w:val="14"/>
        </w:rPr>
        <w:t xml:space="preserve"> обеспечения (за исключением,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│установленным</w:t>
      </w:r>
      <w:proofErr w:type="spellEnd"/>
      <w:r w:rsidRPr="00C17727">
        <w:rPr>
          <w:sz w:val="14"/>
        </w:rPr>
        <w:t xml:space="preserve"> </w:t>
      </w:r>
      <w:hyperlink r:id="rId26" w:history="1">
        <w:r w:rsidRPr="00C17727">
          <w:rPr>
            <w:sz w:val="14"/>
          </w:rPr>
          <w:t>подпунктом 4 пункта 2.2</w:t>
        </w:r>
      </w:hyperlink>
      <w:r w:rsidRPr="00C17727">
        <w:rPr>
          <w:sz w:val="14"/>
        </w:rPr>
        <w:t xml:space="preserve">   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│статьи</w:t>
      </w:r>
      <w:proofErr w:type="spellEnd"/>
      <w:r w:rsidRPr="00C17727">
        <w:rPr>
          <w:sz w:val="14"/>
        </w:rPr>
        <w:t xml:space="preserve"> 346.26. НК РФ)                   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  │(п. 5 в ред. Решения Совета депутатов МО "Радищевский район" Ульяновской обл. от 15.06.2011  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│   │N 27/256)                                                                                    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lastRenderedPageBreak/>
        <w:t>├───┼─────────────────────────────────────────┼──────────────┼──────────────┼──────────────┼──────────┤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6.│Прочие (в том числе услуги общепита </w:t>
      </w:r>
      <w:proofErr w:type="spellStart"/>
      <w:r w:rsidRPr="00C17727">
        <w:rPr>
          <w:sz w:val="14"/>
        </w:rPr>
        <w:t>через│</w:t>
      </w:r>
      <w:proofErr w:type="spellEnd"/>
      <w:r w:rsidRPr="00C17727">
        <w:rPr>
          <w:sz w:val="14"/>
        </w:rPr>
        <w:t xml:space="preserve">     0,2      │     0,06     │     0,04     │   0,2    │</w:t>
      </w:r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│объекты</w:t>
      </w:r>
      <w:proofErr w:type="spellEnd"/>
      <w:r w:rsidRPr="00C17727">
        <w:rPr>
          <w:sz w:val="14"/>
        </w:rPr>
        <w:t xml:space="preserve"> общественного питания, не </w:t>
      </w:r>
      <w:proofErr w:type="spellStart"/>
      <w:r w:rsidRPr="00C17727">
        <w:rPr>
          <w:sz w:val="14"/>
        </w:rPr>
        <w:t>имеющие│</w:t>
      </w:r>
      <w:proofErr w:type="spellEnd"/>
      <w:r w:rsidRPr="00C17727">
        <w:rPr>
          <w:sz w:val="14"/>
        </w:rPr>
        <w:t xml:space="preserve">             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 xml:space="preserve">│   </w:t>
      </w:r>
      <w:proofErr w:type="spellStart"/>
      <w:r w:rsidRPr="00C17727">
        <w:rPr>
          <w:sz w:val="14"/>
        </w:rPr>
        <w:t>│залов</w:t>
      </w:r>
      <w:proofErr w:type="spellEnd"/>
      <w:r w:rsidRPr="00C17727">
        <w:rPr>
          <w:sz w:val="14"/>
        </w:rPr>
        <w:t xml:space="preserve"> обслуживания посетителей)          │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    </w:t>
      </w:r>
      <w:proofErr w:type="spellStart"/>
      <w:r w:rsidRPr="00C17727">
        <w:rPr>
          <w:sz w:val="14"/>
        </w:rPr>
        <w:t>│</w:t>
      </w:r>
      <w:proofErr w:type="spellEnd"/>
      <w:r w:rsidRPr="00C17727">
        <w:rPr>
          <w:sz w:val="14"/>
        </w:rPr>
        <w:t xml:space="preserve">          </w:t>
      </w:r>
      <w:proofErr w:type="spellStart"/>
      <w:r w:rsidRPr="00C17727">
        <w:rPr>
          <w:sz w:val="14"/>
        </w:rPr>
        <w:t>│</w:t>
      </w:r>
      <w:proofErr w:type="spellEnd"/>
    </w:p>
    <w:p w:rsidR="00B40A46" w:rsidRPr="00C17727" w:rsidRDefault="00B40A46">
      <w:pPr>
        <w:pStyle w:val="ConsPlusCell"/>
        <w:jc w:val="both"/>
      </w:pPr>
      <w:r w:rsidRPr="00C17727">
        <w:rPr>
          <w:sz w:val="14"/>
        </w:rPr>
        <w:t>└───┴─────────────────────────────────────────┴──────────────┴──────────────┴──────────────┴──────────┘</w:t>
      </w: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  <w:r w:rsidRPr="00C17727">
        <w:t>Приложение N 5</w:t>
      </w:r>
    </w:p>
    <w:p w:rsidR="00B40A46" w:rsidRPr="00C17727" w:rsidRDefault="00B40A46">
      <w:pPr>
        <w:pStyle w:val="ConsPlusNormal"/>
        <w:jc w:val="right"/>
      </w:pPr>
      <w:r w:rsidRPr="00C17727">
        <w:t>к решению Совета депутатов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"О введении единого налога</w:t>
      </w:r>
    </w:p>
    <w:p w:rsidR="00B40A46" w:rsidRPr="00C17727" w:rsidRDefault="00B40A46">
      <w:pPr>
        <w:pStyle w:val="ConsPlusNormal"/>
        <w:jc w:val="right"/>
      </w:pPr>
      <w:r w:rsidRPr="00C17727">
        <w:t>на вмененный доход для</w:t>
      </w:r>
    </w:p>
    <w:p w:rsidR="00B40A46" w:rsidRPr="00C17727" w:rsidRDefault="00B40A46">
      <w:pPr>
        <w:pStyle w:val="ConsPlusNormal"/>
        <w:jc w:val="right"/>
      </w:pPr>
      <w:r w:rsidRPr="00C17727">
        <w:t>отдельных видов деятельности"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Title"/>
        <w:jc w:val="center"/>
      </w:pPr>
      <w:bookmarkStart w:id="8" w:name="P410"/>
      <w:bookmarkEnd w:id="8"/>
      <w:r w:rsidRPr="00C17727">
        <w:t>КОРРЕКТИРУЮЩИЙ КОЭФФИЦИЕНТ БАЗОВОЙ</w:t>
      </w:r>
    </w:p>
    <w:p w:rsidR="00B40A46" w:rsidRPr="00C17727" w:rsidRDefault="00B40A46">
      <w:pPr>
        <w:pStyle w:val="ConsPlusTitle"/>
        <w:jc w:val="center"/>
      </w:pPr>
      <w:r w:rsidRPr="00C17727">
        <w:t>ДОХОДНОСТИ ДЛЯ ОКАЗАНИЯ АВТОТРАНСПОРТНЫХ</w:t>
      </w:r>
    </w:p>
    <w:p w:rsidR="00B40A46" w:rsidRPr="00C17727" w:rsidRDefault="00B40A46">
      <w:pPr>
        <w:pStyle w:val="ConsPlusTitle"/>
        <w:jc w:val="center"/>
      </w:pPr>
      <w:r w:rsidRPr="00C17727">
        <w:t>УСЛУГ ПО ПЕРЕВОЗКЕ ПАССАЖИРОВ В ЗАВИСИМОСТИ ОТ</w:t>
      </w:r>
    </w:p>
    <w:p w:rsidR="00B40A46" w:rsidRPr="00C17727" w:rsidRDefault="00B40A46">
      <w:pPr>
        <w:pStyle w:val="ConsPlusTitle"/>
        <w:jc w:val="center"/>
      </w:pPr>
      <w:r w:rsidRPr="00C17727">
        <w:t>ВИДА МАРШРУТА И ВМЕСТИМОСТИ ТРАНСПОРТНОГО СРЕДСТВА (К2)</w:t>
      </w:r>
    </w:p>
    <w:p w:rsidR="00B40A46" w:rsidRPr="00C17727" w:rsidRDefault="00B40A46">
      <w:pPr>
        <w:pStyle w:val="ConsPlusNormal"/>
        <w:jc w:val="center"/>
      </w:pPr>
      <w:r w:rsidRPr="00C17727">
        <w:t>Список изменяющих документов</w:t>
      </w:r>
    </w:p>
    <w:p w:rsidR="00B40A46" w:rsidRPr="00C17727" w:rsidRDefault="00B40A46">
      <w:pPr>
        <w:pStyle w:val="ConsPlusNormal"/>
        <w:jc w:val="center"/>
      </w:pPr>
      <w:r w:rsidRPr="00C17727">
        <w:t xml:space="preserve">(в ред. </w:t>
      </w:r>
      <w:hyperlink r:id="rId27" w:history="1">
        <w:r w:rsidRPr="00C17727">
          <w:t>Решения</w:t>
        </w:r>
      </w:hyperlink>
      <w:r w:rsidRPr="00C17727">
        <w:t xml:space="preserve"> Совета депутатов МО "Радищевский</w:t>
      </w:r>
    </w:p>
    <w:p w:rsidR="00B40A46" w:rsidRPr="00C17727" w:rsidRDefault="00B40A46">
      <w:pPr>
        <w:pStyle w:val="ConsPlusNormal"/>
        <w:jc w:val="center"/>
      </w:pPr>
      <w:r w:rsidRPr="00C17727">
        <w:t>район" Ульяновской обл. от 20.10.2010 N 18/161)</w:t>
      </w:r>
    </w:p>
    <w:p w:rsidR="00B40A46" w:rsidRPr="00C17727" w:rsidRDefault="00B40A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5"/>
        <w:gridCol w:w="5929"/>
        <w:gridCol w:w="1815"/>
      </w:tblGrid>
      <w:tr w:rsidR="00B40A46" w:rsidRPr="00C17727">
        <w:trPr>
          <w:trHeight w:val="227"/>
        </w:trPr>
        <w:tc>
          <w:tcPr>
            <w:tcW w:w="605" w:type="dxa"/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N </w:t>
            </w:r>
          </w:p>
          <w:p w:rsidR="00B40A46" w:rsidRPr="00C17727" w:rsidRDefault="00B40A46">
            <w:pPr>
              <w:pStyle w:val="ConsPlusNonformat"/>
              <w:jc w:val="both"/>
            </w:pPr>
            <w:proofErr w:type="spellStart"/>
            <w:r w:rsidRPr="00C17727">
              <w:t>п</w:t>
            </w:r>
            <w:proofErr w:type="spellEnd"/>
            <w:r w:rsidRPr="00C17727">
              <w:t>/</w:t>
            </w:r>
            <w:proofErr w:type="spellStart"/>
            <w:r w:rsidRPr="00C17727">
              <w:t>п</w:t>
            </w:r>
            <w:proofErr w:type="spellEnd"/>
          </w:p>
        </w:tc>
        <w:tc>
          <w:tcPr>
            <w:tcW w:w="5929" w:type="dxa"/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Вид маршрута, количество посадочных мест   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(определяются в соответствии с техническим  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   паспортом транспортного средства)       </w:t>
            </w:r>
          </w:p>
        </w:tc>
        <w:tc>
          <w:tcPr>
            <w:tcW w:w="1815" w:type="dxa"/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Значение  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коэффициента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 К2      </w:t>
            </w:r>
          </w:p>
        </w:tc>
      </w:tr>
      <w:tr w:rsidR="00B40A46" w:rsidRPr="00C17727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1. </w:t>
            </w:r>
          </w:p>
        </w:tc>
        <w:tc>
          <w:tcPr>
            <w:tcW w:w="5929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Междугородный маршрут с количеством посадочных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мест от 5 до 15 включительно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0,3          </w:t>
            </w:r>
          </w:p>
        </w:tc>
      </w:tr>
      <w:tr w:rsidR="00B40A46" w:rsidRPr="00C17727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2. </w:t>
            </w:r>
          </w:p>
        </w:tc>
        <w:tc>
          <w:tcPr>
            <w:tcW w:w="5929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Междугородный маршрут с количеством посадочных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мест свыше 15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0,18         </w:t>
            </w:r>
          </w:p>
        </w:tc>
      </w:tr>
      <w:tr w:rsidR="00B40A46" w:rsidRPr="00C17727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3. </w:t>
            </w:r>
          </w:p>
        </w:tc>
        <w:tc>
          <w:tcPr>
            <w:tcW w:w="5929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>Внутрирайонный маршрут с количеством посадочных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мест от 5 до 15 включительно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0,06         </w:t>
            </w:r>
          </w:p>
        </w:tc>
      </w:tr>
      <w:tr w:rsidR="00B40A46" w:rsidRPr="00C17727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4. </w:t>
            </w:r>
          </w:p>
        </w:tc>
        <w:tc>
          <w:tcPr>
            <w:tcW w:w="5929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>Внутрирайонный маршрут с количеством посадочных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мест свыше 15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0,04         </w:t>
            </w:r>
          </w:p>
        </w:tc>
      </w:tr>
      <w:tr w:rsidR="00B40A46" w:rsidRPr="00C17727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5. </w:t>
            </w:r>
          </w:p>
        </w:tc>
        <w:tc>
          <w:tcPr>
            <w:tcW w:w="5929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>Независимо от маршрута с количеством посадочных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мест до 4 включительно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0,3          </w:t>
            </w:r>
          </w:p>
        </w:tc>
      </w:tr>
    </w:tbl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</w:p>
    <w:p w:rsidR="00B40A46" w:rsidRPr="00C17727" w:rsidRDefault="00B40A46">
      <w:pPr>
        <w:pStyle w:val="ConsPlusNormal"/>
        <w:jc w:val="right"/>
      </w:pPr>
      <w:r w:rsidRPr="00C17727">
        <w:t>Приложение N 6</w:t>
      </w:r>
    </w:p>
    <w:p w:rsidR="00B40A46" w:rsidRPr="00C17727" w:rsidRDefault="00B40A46">
      <w:pPr>
        <w:pStyle w:val="ConsPlusNormal"/>
        <w:jc w:val="right"/>
      </w:pPr>
      <w:r w:rsidRPr="00C17727">
        <w:t>к решению Совета депутатов</w:t>
      </w:r>
    </w:p>
    <w:p w:rsidR="00B40A46" w:rsidRPr="00C17727" w:rsidRDefault="00B40A46">
      <w:pPr>
        <w:pStyle w:val="ConsPlusNormal"/>
        <w:jc w:val="right"/>
      </w:pPr>
      <w:r w:rsidRPr="00C17727">
        <w:t>муниципального образования</w:t>
      </w:r>
    </w:p>
    <w:p w:rsidR="00B40A46" w:rsidRPr="00C17727" w:rsidRDefault="00B40A46">
      <w:pPr>
        <w:pStyle w:val="ConsPlusNormal"/>
        <w:jc w:val="right"/>
      </w:pPr>
      <w:r w:rsidRPr="00C17727">
        <w:t>"Радищевский район"</w:t>
      </w:r>
    </w:p>
    <w:p w:rsidR="00B40A46" w:rsidRPr="00C17727" w:rsidRDefault="00B40A46">
      <w:pPr>
        <w:pStyle w:val="ConsPlusNormal"/>
        <w:jc w:val="right"/>
      </w:pPr>
      <w:r w:rsidRPr="00C17727">
        <w:t>от 27.11.2007 N 11/127</w:t>
      </w: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Title"/>
        <w:jc w:val="center"/>
      </w:pPr>
      <w:bookmarkStart w:id="9" w:name="P449"/>
      <w:bookmarkEnd w:id="9"/>
      <w:r w:rsidRPr="00C17727">
        <w:t>КОРРЕКТИРУЮЩИЙ</w:t>
      </w:r>
    </w:p>
    <w:p w:rsidR="00B40A46" w:rsidRPr="00C17727" w:rsidRDefault="00B40A46">
      <w:pPr>
        <w:pStyle w:val="ConsPlusTitle"/>
        <w:jc w:val="center"/>
      </w:pPr>
      <w:r w:rsidRPr="00C17727">
        <w:t>КОЭФФИЦИЕНТ БАЗОВОЙ ДОХОДНОСТИ ДЛЯ ОКАЗАНИЯ</w:t>
      </w:r>
    </w:p>
    <w:p w:rsidR="00B40A46" w:rsidRPr="00C17727" w:rsidRDefault="00B40A46">
      <w:pPr>
        <w:pStyle w:val="ConsPlusTitle"/>
        <w:jc w:val="center"/>
      </w:pPr>
      <w:r w:rsidRPr="00C17727">
        <w:t>АВТОТРАНСПОРТНЫХ УСЛУГ ПО ПЕРЕВОЗКЕ ГРУЗОВ В ЗАВИСИМОСТИ</w:t>
      </w:r>
    </w:p>
    <w:p w:rsidR="00B40A46" w:rsidRPr="00C17727" w:rsidRDefault="00B40A46">
      <w:pPr>
        <w:pStyle w:val="ConsPlusTitle"/>
        <w:jc w:val="center"/>
      </w:pPr>
      <w:r w:rsidRPr="00C17727">
        <w:t>ОТ ГРУЗОПОДЪЕМНОСТИ ТРАНСПОРТНОГО СРЕДСТВА (К_2)</w:t>
      </w:r>
    </w:p>
    <w:p w:rsidR="00B40A46" w:rsidRPr="00C17727" w:rsidRDefault="00B40A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324"/>
        <w:gridCol w:w="2178"/>
      </w:tblGrid>
      <w:tr w:rsidR="00B40A46" w:rsidRPr="00C17727">
        <w:trPr>
          <w:trHeight w:val="227"/>
        </w:trPr>
        <w:tc>
          <w:tcPr>
            <w:tcW w:w="5324" w:type="dxa"/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Грузоподъемность транспортного средства 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>(определяется в соответствии с техническим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паспортом транспортного средства)     </w:t>
            </w:r>
          </w:p>
        </w:tc>
        <w:tc>
          <w:tcPr>
            <w:tcW w:w="2178" w:type="dxa"/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Значение    </w:t>
            </w:r>
          </w:p>
          <w:p w:rsidR="00B40A46" w:rsidRPr="00C17727" w:rsidRDefault="00B40A46">
            <w:pPr>
              <w:pStyle w:val="ConsPlusNonformat"/>
              <w:jc w:val="both"/>
            </w:pPr>
            <w:r w:rsidRPr="00C17727">
              <w:t>коэффициента К_2</w:t>
            </w:r>
          </w:p>
        </w:tc>
      </w:tr>
      <w:tr w:rsidR="00B40A46" w:rsidRPr="00C17727">
        <w:trPr>
          <w:trHeight w:val="227"/>
        </w:trPr>
        <w:tc>
          <w:tcPr>
            <w:tcW w:w="5324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До 3,5 тонн  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  0,15      </w:t>
            </w:r>
          </w:p>
        </w:tc>
      </w:tr>
      <w:tr w:rsidR="00B40A46" w:rsidRPr="00C17727">
        <w:trPr>
          <w:trHeight w:val="227"/>
        </w:trPr>
        <w:tc>
          <w:tcPr>
            <w:tcW w:w="5324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От 3,5 тонн до 5 тонн включительно        </w:t>
            </w:r>
          </w:p>
        </w:tc>
        <w:tc>
          <w:tcPr>
            <w:tcW w:w="2178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  0,5       </w:t>
            </w:r>
          </w:p>
        </w:tc>
      </w:tr>
      <w:tr w:rsidR="00B40A46" w:rsidRPr="00C17727">
        <w:trPr>
          <w:trHeight w:val="227"/>
        </w:trPr>
        <w:tc>
          <w:tcPr>
            <w:tcW w:w="5324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Свыше 5 тонн до 8 тонн включительно       </w:t>
            </w:r>
          </w:p>
        </w:tc>
        <w:tc>
          <w:tcPr>
            <w:tcW w:w="2178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  0,85      </w:t>
            </w:r>
          </w:p>
        </w:tc>
      </w:tr>
      <w:tr w:rsidR="00B40A46" w:rsidRPr="00C17727">
        <w:trPr>
          <w:trHeight w:val="227"/>
        </w:trPr>
        <w:tc>
          <w:tcPr>
            <w:tcW w:w="5324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Свыше 8 тонн 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:rsidR="00B40A46" w:rsidRPr="00C17727" w:rsidRDefault="00B40A46">
            <w:pPr>
              <w:pStyle w:val="ConsPlusNonformat"/>
              <w:jc w:val="both"/>
            </w:pPr>
            <w:r w:rsidRPr="00C17727">
              <w:t xml:space="preserve">       1        </w:t>
            </w:r>
          </w:p>
        </w:tc>
      </w:tr>
    </w:tbl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ind w:firstLine="540"/>
        <w:jc w:val="both"/>
      </w:pPr>
    </w:p>
    <w:p w:rsidR="00B40A46" w:rsidRPr="00C17727" w:rsidRDefault="00B40A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4F21" w:rsidRPr="00C17727" w:rsidRDefault="00EA4F21">
      <w:bookmarkStart w:id="10" w:name="_GoBack"/>
      <w:bookmarkEnd w:id="10"/>
    </w:p>
    <w:sectPr w:rsidR="00EA4F21" w:rsidRPr="00C17727" w:rsidSect="006E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0A46"/>
    <w:rsid w:val="009D2308"/>
    <w:rsid w:val="00B40A46"/>
    <w:rsid w:val="00C17727"/>
    <w:rsid w:val="00EA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A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0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0A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0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A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0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0A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0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040FCEDD45EE45B8847F5B6C977B28CF129178ACE9811A08BE8E58B8YEI" TargetMode="External"/><Relationship Id="rId13" Type="http://schemas.openxmlformats.org/officeDocument/2006/relationships/hyperlink" Target="consultantplus://offline/ref=8F040FCEDD45EE45B88461567AFB2721C011C870A7E4D34557E5D30F87510101EDB8A3391937035393CEBBYAI" TargetMode="External"/><Relationship Id="rId18" Type="http://schemas.openxmlformats.org/officeDocument/2006/relationships/hyperlink" Target="consultantplus://offline/ref=8F040FCEDD45EE45B8847F5B6C977B28C913927CABE2DC1000E7825A89540951A5A8ED7C14350454B9Y6I" TargetMode="External"/><Relationship Id="rId26" Type="http://schemas.openxmlformats.org/officeDocument/2006/relationships/hyperlink" Target="consultantplus://offline/ref=8F040FCEDD45EE45B8847F5B6C977B28C913927CABE2DC1000E7825A89540951A5A8ED791530B0Y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F040FCEDD45EE45B88461567AFB2721C011C870A7E4D34557E5D30F87510101EDB8A3391937035393CDBBYAI" TargetMode="External"/><Relationship Id="rId7" Type="http://schemas.openxmlformats.org/officeDocument/2006/relationships/hyperlink" Target="consultantplus://offline/ref=8F040FCEDD45EE45B8847F5B6C977B28C913927CABE2DC1000E7825A89540951A5A8ED7C14350451B9Y0I" TargetMode="External"/><Relationship Id="rId12" Type="http://schemas.openxmlformats.org/officeDocument/2006/relationships/hyperlink" Target="consultantplus://offline/ref=8F040FCEDD45EE45B88461567AFB2721C011C870A7E4D34557E5D30F87510101EDB8A3391937035393CFBBY3I" TargetMode="External"/><Relationship Id="rId17" Type="http://schemas.openxmlformats.org/officeDocument/2006/relationships/hyperlink" Target="consultantplus://offline/ref=8F040FCEDD45EE45B88461567AFB2721C011C870A7E4D34557E5D30F87510101EDB8A3391937035393CEBBYFI" TargetMode="External"/><Relationship Id="rId25" Type="http://schemas.openxmlformats.org/officeDocument/2006/relationships/hyperlink" Target="consultantplus://offline/ref=8F040FCEDD45EE45B8847F5B6C977B28C9199F7AA6EADC1000E7825A89540951A5A8ED7C14360352B9Y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040FCEDD45EE45B88461567AFB2721C011C870A7E4D34557E5D30F87510101EDB8A3391937035393CEBBYEI" TargetMode="External"/><Relationship Id="rId20" Type="http://schemas.openxmlformats.org/officeDocument/2006/relationships/hyperlink" Target="consultantplus://offline/ref=8F040FCEDD45EE45B88461567AFB2721C011C870A7E4D34557E5D30F87510101EDB8A3391937035393CEBBY3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040FCEDD45EE45B88461567AFB2721C011C870A6E2D74657E5D30F87510101EDB8A3391937035393CFBBYFI" TargetMode="External"/><Relationship Id="rId11" Type="http://schemas.openxmlformats.org/officeDocument/2006/relationships/hyperlink" Target="consultantplus://offline/ref=8F040FCEDD45EE45B88461567AFB2721C011C870A7E4D34557E5D30F87510101EDB8A3391937035393CFBBYDI" TargetMode="External"/><Relationship Id="rId24" Type="http://schemas.openxmlformats.org/officeDocument/2006/relationships/hyperlink" Target="consultantplus://offline/ref=8F040FCEDD45EE45B88461567AFB2721C011C870A7E4D34557E5D30F87510101EDB8A3391937035393CDBBYFI" TargetMode="External"/><Relationship Id="rId5" Type="http://schemas.openxmlformats.org/officeDocument/2006/relationships/hyperlink" Target="consultantplus://offline/ref=8F040FCEDD45EE45B88461567AFB2721C011C870ABE5D14F57E5D30F87510101EDB8A3391937035393CFBBYFI" TargetMode="External"/><Relationship Id="rId15" Type="http://schemas.openxmlformats.org/officeDocument/2006/relationships/hyperlink" Target="consultantplus://offline/ref=8F040FCEDD45EE45B88461567AFB2721C011C870A7E4D34557E5D30F87510101EDB8A3391937035393CEBBY9I" TargetMode="External"/><Relationship Id="rId23" Type="http://schemas.openxmlformats.org/officeDocument/2006/relationships/hyperlink" Target="consultantplus://offline/ref=8F040FCEDD45EE45B88461567AFB2721C011C870A6E2D74657E5D30F87510101EDB8A3391937035393CFBBYC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F040FCEDD45EE45B8847F5B6C977B28C91F9E7AABE7DC1000E7825A89540951A5A8ED7C14360353B9Y1I" TargetMode="External"/><Relationship Id="rId19" Type="http://schemas.openxmlformats.org/officeDocument/2006/relationships/hyperlink" Target="consultantplus://offline/ref=8F040FCEDD45EE45B88461567AFB2721C011C870A7E4D34557E5D30F87510101EDB8A3391937035393CEBBY2I" TargetMode="External"/><Relationship Id="rId4" Type="http://schemas.openxmlformats.org/officeDocument/2006/relationships/hyperlink" Target="consultantplus://offline/ref=8F040FCEDD45EE45B88461567AFB2721C011C870A7E4D34557E5D30F87510101EDB8A3391937035393CFBBYFI" TargetMode="External"/><Relationship Id="rId9" Type="http://schemas.openxmlformats.org/officeDocument/2006/relationships/hyperlink" Target="consultantplus://offline/ref=8F040FCEDD45EE45B8847F5B6C977B28C913927CABE2DC1000E7825A89540951A5A8ED7C14350451B9Y0I" TargetMode="External"/><Relationship Id="rId14" Type="http://schemas.openxmlformats.org/officeDocument/2006/relationships/hyperlink" Target="consultantplus://offline/ref=8F040FCEDD45EE45B88461567AFB2721C011C870A7E4D34557E5D30F87510101EDB8A3391937035393CEBBYBI" TargetMode="External"/><Relationship Id="rId22" Type="http://schemas.openxmlformats.org/officeDocument/2006/relationships/hyperlink" Target="consultantplus://offline/ref=8F040FCEDD45EE45B88461567AFB2721C011C870ACEBD24257E5D30F875101B0Y1I" TargetMode="External"/><Relationship Id="rId27" Type="http://schemas.openxmlformats.org/officeDocument/2006/relationships/hyperlink" Target="consultantplus://offline/ref=8F040FCEDD45EE45B88461567AFB2721C011C870A6E2D74657E5D30F87510101EDB8A3391937035393CEBBYAI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5839</Words>
  <Characters>33283</Characters>
  <Application>Microsoft Office Word</Application>
  <DocSecurity>0</DocSecurity>
  <Lines>277</Lines>
  <Paragraphs>78</Paragraphs>
  <ScaleCrop>false</ScaleCrop>
  <Company>1</Company>
  <LinksUpToDate>false</LinksUpToDate>
  <CharactersWithSpaces>39044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2016-04-29T08:24:00Z</dcterms:created>
  <dcterms:modified xsi:type="dcterms:W3CDTF">2016-04-29T08:38:00Z</dcterms:modified>
</cp:coreProperties>
</file>