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AB" w:rsidRDefault="001156AB" w:rsidP="00430CE6">
      <w:pPr>
        <w:autoSpaceDE w:val="0"/>
        <w:autoSpaceDN w:val="0"/>
        <w:adjustRightInd w:val="0"/>
        <w:spacing w:after="0" w:line="240" w:lineRule="auto"/>
        <w:rPr>
          <w:rFonts w:ascii="FranklinGothicDemiITC-Regular" w:hAnsi="FranklinGothicDemiITC-Regular" w:cs="FranklinGothicDemiITC-Regular"/>
          <w:color w:val="CA243F"/>
          <w:sz w:val="34"/>
          <w:szCs w:val="34"/>
        </w:rPr>
      </w:pPr>
    </w:p>
    <w:p w:rsidR="00430CE6" w:rsidRDefault="00430CE6" w:rsidP="00FC029A">
      <w:pPr>
        <w:autoSpaceDE w:val="0"/>
        <w:autoSpaceDN w:val="0"/>
        <w:adjustRightInd w:val="0"/>
        <w:spacing w:after="0" w:line="240" w:lineRule="auto"/>
        <w:jc w:val="center"/>
        <w:rPr>
          <w:rFonts w:ascii="FranklinGothicDemiITC-Regular" w:hAnsi="FranklinGothicDemiITC-Regular" w:cs="FranklinGothicDemiITC-Regular"/>
          <w:color w:val="CA243F"/>
          <w:sz w:val="34"/>
          <w:szCs w:val="34"/>
        </w:rPr>
      </w:pPr>
      <w:r>
        <w:rPr>
          <w:rFonts w:ascii="FranklinGothicDemiITC-Regular" w:hAnsi="FranklinGothicDemiITC-Regular" w:cs="FranklinGothicDemiITC-Regular"/>
          <w:color w:val="CA243F"/>
          <w:sz w:val="34"/>
          <w:szCs w:val="34"/>
        </w:rPr>
        <w:t>Новый порядок применения ККТ заложит основу</w:t>
      </w:r>
    </w:p>
    <w:p w:rsidR="00430CE6" w:rsidRDefault="00430CE6" w:rsidP="00FC029A">
      <w:pPr>
        <w:autoSpaceDE w:val="0"/>
        <w:autoSpaceDN w:val="0"/>
        <w:adjustRightInd w:val="0"/>
        <w:spacing w:after="0" w:line="240" w:lineRule="auto"/>
        <w:jc w:val="center"/>
        <w:rPr>
          <w:rFonts w:ascii="FranklinGothicDemiITC-Regular" w:hAnsi="FranklinGothicDemiITC-Regular" w:cs="FranklinGothicDemiITC-Regular"/>
          <w:color w:val="CA243F"/>
          <w:sz w:val="34"/>
          <w:szCs w:val="34"/>
        </w:rPr>
      </w:pPr>
      <w:r>
        <w:rPr>
          <w:rFonts w:ascii="FranklinGothicDemiITC-Regular" w:hAnsi="FranklinGothicDemiITC-Regular" w:cs="FranklinGothicDemiITC-Regular"/>
          <w:color w:val="CA243F"/>
          <w:sz w:val="34"/>
          <w:szCs w:val="34"/>
        </w:rPr>
        <w:t>для реализации множества интересных идей</w:t>
      </w:r>
    </w:p>
    <w:p w:rsidR="00430CE6" w:rsidRDefault="00430CE6" w:rsidP="00FC029A">
      <w:pPr>
        <w:autoSpaceDE w:val="0"/>
        <w:autoSpaceDN w:val="0"/>
        <w:adjustRightInd w:val="0"/>
        <w:spacing w:after="0" w:line="240" w:lineRule="auto"/>
        <w:jc w:val="center"/>
        <w:rPr>
          <w:rFonts w:ascii="FranklinGothicDemiITC-Regular" w:hAnsi="FranklinGothicDemiITC-Regular" w:cs="FranklinGothicDemiITC-Regular"/>
          <w:color w:val="CA243F"/>
          <w:sz w:val="34"/>
          <w:szCs w:val="34"/>
        </w:rPr>
      </w:pPr>
      <w:r>
        <w:rPr>
          <w:rFonts w:ascii="FranklinGothicDemiITC-Regular" w:hAnsi="FranklinGothicDemiITC-Regular" w:cs="FranklinGothicDemiITC-Regular"/>
          <w:color w:val="CA243F"/>
          <w:sz w:val="34"/>
          <w:szCs w:val="34"/>
        </w:rPr>
        <w:t>и дополнительных возможностей для граждан,</w:t>
      </w:r>
    </w:p>
    <w:p w:rsidR="0039236E" w:rsidRDefault="00430CE6" w:rsidP="00FC029A">
      <w:pPr>
        <w:jc w:val="center"/>
        <w:rPr>
          <w:rFonts w:ascii="FranklinGothicDemiITC-Regular" w:hAnsi="FranklinGothicDemiITC-Regular" w:cs="FranklinGothicDemiITC-Regular"/>
          <w:color w:val="CA243F"/>
          <w:sz w:val="34"/>
          <w:szCs w:val="34"/>
        </w:rPr>
      </w:pPr>
      <w:r>
        <w:rPr>
          <w:rFonts w:ascii="FranklinGothicDemiITC-Regular" w:hAnsi="FranklinGothicDemiITC-Regular" w:cs="FranklinGothicDemiITC-Regular"/>
          <w:color w:val="CA243F"/>
          <w:sz w:val="34"/>
          <w:szCs w:val="34"/>
        </w:rPr>
        <w:t>налогоп</w:t>
      </w:r>
      <w:r w:rsidR="00FC029A">
        <w:rPr>
          <w:rFonts w:ascii="FranklinGothicDemiITC-Regular" w:hAnsi="FranklinGothicDemiITC-Regular" w:cs="FranklinGothicDemiITC-Regular"/>
          <w:color w:val="CA243F"/>
          <w:sz w:val="34"/>
          <w:szCs w:val="34"/>
        </w:rPr>
        <w:t>лательщиков и налоговых органов</w:t>
      </w:r>
    </w:p>
    <w:p w:rsidR="00430CE6" w:rsidRPr="00A267B0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proofErr w:type="gramStart"/>
      <w:r w:rsidRPr="00A267B0">
        <w:rPr>
          <w:rFonts w:ascii="CharterITC-Bold" w:hAnsi="CharterITC-Bold" w:cs="CharterITC-Bold"/>
          <w:b/>
          <w:bCs/>
          <w:sz w:val="20"/>
          <w:szCs w:val="20"/>
        </w:rPr>
        <w:t>Законопроект № 968690-6 «О внесении изменений в Федеральный закон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“О применении контрольно-кассовой техники при осуществлении наличных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денежных расчетов и (или) расчетов с использованием платежных карт”,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Кодекс Российской Федерации об административных правонарушениях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и отдельные законодательные акты Российской Федерации (о совершен-</w:t>
      </w:r>
      <w:proofErr w:type="gramEnd"/>
    </w:p>
    <w:p w:rsidR="00430CE6" w:rsidRPr="00A267B0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proofErr w:type="spellStart"/>
      <w:proofErr w:type="gramStart"/>
      <w:r w:rsidRPr="00A267B0">
        <w:rPr>
          <w:rFonts w:ascii="CharterITC-Bold" w:hAnsi="CharterITC-Bold" w:cs="CharterITC-Bold"/>
          <w:b/>
          <w:bCs/>
          <w:sz w:val="20"/>
          <w:szCs w:val="20"/>
        </w:rPr>
        <w:t>ствовании</w:t>
      </w:r>
      <w:proofErr w:type="spellEnd"/>
      <w:r w:rsidRPr="00A267B0">
        <w:rPr>
          <w:rFonts w:ascii="CharterITC-Bold" w:hAnsi="CharterITC-Bold" w:cs="CharterITC-Bold"/>
          <w:b/>
          <w:bCs/>
          <w:sz w:val="20"/>
          <w:szCs w:val="20"/>
        </w:rPr>
        <w:t xml:space="preserve"> нормативно-правового регулирования порядка применения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ККТ)» был внесен Правительством РФ в Госдуму в январе 2016 г. и принят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последней в 3-м чтении 14 июня.</w:t>
      </w:r>
      <w:proofErr w:type="gramEnd"/>
    </w:p>
    <w:p w:rsidR="00A267B0" w:rsidRDefault="00A267B0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430CE6" w:rsidRPr="00A267B0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r w:rsidRPr="00A267B0">
        <w:rPr>
          <w:rFonts w:ascii="CharterITC-Bold" w:hAnsi="CharterITC-Bold" w:cs="CharterITC-Bold"/>
          <w:b/>
          <w:bCs/>
          <w:sz w:val="20"/>
          <w:szCs w:val="20"/>
        </w:rPr>
        <w:t>Об эксперименте по совершенствованию применения и регистрации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контрольно-кассовой техники (далее — ККТ), итоги которого позволили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разработать указанный законопроект, а также об основных положениях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последнего читатели журнала знают*. Теперь пришло время уточнить кое-какие детали и узнать подробности. Помочь в этом редакции журнала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>«Налоговая политика и практика» согласился и. о. начальника Управления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 w:rsidRPr="00A267B0">
        <w:rPr>
          <w:rFonts w:ascii="CharterITC-Bold" w:hAnsi="CharterITC-Bold" w:cs="CharterITC-Bold"/>
          <w:b/>
          <w:bCs/>
          <w:sz w:val="20"/>
          <w:szCs w:val="20"/>
        </w:rPr>
        <w:t xml:space="preserve">оперативного контроля ФНС России Андрей Владимирович </w:t>
      </w:r>
      <w:proofErr w:type="spellStart"/>
      <w:r w:rsidRPr="00A267B0">
        <w:rPr>
          <w:rFonts w:ascii="CharterITC-Bold" w:hAnsi="CharterITC-Bold" w:cs="CharterITC-Bold"/>
          <w:b/>
          <w:bCs/>
          <w:sz w:val="20"/>
          <w:szCs w:val="20"/>
        </w:rPr>
        <w:t>Бударин</w:t>
      </w:r>
      <w:proofErr w:type="spellEnd"/>
      <w:r w:rsidRPr="00A267B0">
        <w:rPr>
          <w:rFonts w:ascii="CharterITC-Bold" w:hAnsi="CharterITC-Bold" w:cs="CharterITC-Bold"/>
          <w:b/>
          <w:bCs/>
          <w:sz w:val="20"/>
          <w:szCs w:val="20"/>
        </w:rPr>
        <w:t>.</w:t>
      </w:r>
    </w:p>
    <w:p w:rsidR="00A267B0" w:rsidRDefault="00A267B0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r>
        <w:rPr>
          <w:rFonts w:ascii="CharterITC-Bold" w:hAnsi="CharterITC-Bold" w:cs="CharterITC-Bold"/>
          <w:b/>
          <w:bCs/>
          <w:sz w:val="20"/>
          <w:szCs w:val="20"/>
        </w:rPr>
        <w:t>Андрей Владимирович, законопроект</w:t>
      </w:r>
      <w:r w:rsidR="00405FFB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sz w:val="20"/>
          <w:szCs w:val="20"/>
        </w:rPr>
        <w:t>№ 968690-6</w:t>
      </w:r>
      <w:r w:rsidR="00405FFB">
        <w:rPr>
          <w:rFonts w:ascii="CharterITC-Bold" w:hAnsi="CharterITC-Bold" w:cs="CharterITC-Bold"/>
          <w:b/>
          <w:bCs/>
          <w:sz w:val="20"/>
          <w:szCs w:val="20"/>
        </w:rPr>
        <w:t xml:space="preserve"> предлагает новый порядок приме</w:t>
      </w:r>
      <w:r>
        <w:rPr>
          <w:rFonts w:ascii="CharterITC-Bold" w:hAnsi="CharterITC-Bold" w:cs="CharterITC-Bold"/>
          <w:b/>
          <w:bCs/>
          <w:sz w:val="20"/>
          <w:szCs w:val="20"/>
        </w:rPr>
        <w:t>нения и регис</w:t>
      </w:r>
      <w:r w:rsidR="00405FFB">
        <w:rPr>
          <w:rFonts w:ascii="CharterITC-Bold" w:hAnsi="CharterITC-Bold" w:cs="CharterITC-Bold"/>
          <w:b/>
          <w:bCs/>
          <w:sz w:val="20"/>
          <w:szCs w:val="20"/>
        </w:rPr>
        <w:t>трации ККТ. В чем суть этого по</w:t>
      </w:r>
      <w:r>
        <w:rPr>
          <w:rFonts w:ascii="CharterITC-Bold" w:hAnsi="CharterITC-Bold" w:cs="CharterITC-Bold"/>
          <w:b/>
          <w:bCs/>
          <w:sz w:val="20"/>
          <w:szCs w:val="20"/>
        </w:rPr>
        <w:t xml:space="preserve">рядка и чем он отличается </w:t>
      </w:r>
      <w:proofErr w:type="gramStart"/>
      <w:r>
        <w:rPr>
          <w:rFonts w:ascii="CharterITC-Bold" w:hAnsi="CharterITC-Bold" w:cs="CharterITC-Bold"/>
          <w:b/>
          <w:bCs/>
          <w:sz w:val="20"/>
          <w:szCs w:val="20"/>
        </w:rPr>
        <w:t>от</w:t>
      </w:r>
      <w:proofErr w:type="gramEnd"/>
      <w:r>
        <w:rPr>
          <w:rFonts w:ascii="CharterITC-Bold" w:hAnsi="CharterITC-Bold" w:cs="CharterITC-Bold"/>
          <w:b/>
          <w:bCs/>
          <w:sz w:val="20"/>
          <w:szCs w:val="20"/>
        </w:rPr>
        <w:t xml:space="preserve"> действующего?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Отличий довольно много, но основное из них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заключается в том, что информация о расчетах,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которая в наст</w:t>
      </w:r>
      <w:r w:rsidR="00405FFB">
        <w:rPr>
          <w:rFonts w:ascii="CharterITC-Regular" w:hAnsi="CharterITC-Regular" w:cs="CharterITC-Regular"/>
          <w:sz w:val="20"/>
          <w:szCs w:val="20"/>
        </w:rPr>
        <w:t>оящее время хранится в специаль</w:t>
      </w:r>
      <w:r>
        <w:rPr>
          <w:rFonts w:ascii="CharterITC-Regular" w:hAnsi="CharterITC-Regular" w:cs="CharterITC-Regular"/>
          <w:sz w:val="20"/>
          <w:szCs w:val="20"/>
        </w:rPr>
        <w:t xml:space="preserve">ном устройстве внутри ККТ, будет передаваться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в</w:t>
      </w:r>
      <w:proofErr w:type="gramEnd"/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 xml:space="preserve">электронном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ви</w:t>
      </w:r>
      <w:r w:rsidR="00405FFB">
        <w:rPr>
          <w:rFonts w:ascii="CharterITC-Regular" w:hAnsi="CharterITC-Regular" w:cs="CharterITC-Regular"/>
          <w:sz w:val="20"/>
          <w:szCs w:val="20"/>
        </w:rPr>
        <w:t>де</w:t>
      </w:r>
      <w:proofErr w:type="gramEnd"/>
      <w:r w:rsidR="00405FFB">
        <w:rPr>
          <w:rFonts w:ascii="CharterITC-Regular" w:hAnsi="CharterITC-Regular" w:cs="CharterITC-Regular"/>
          <w:sz w:val="20"/>
          <w:szCs w:val="20"/>
        </w:rPr>
        <w:t xml:space="preserve"> в адрес налоговых органов че</w:t>
      </w:r>
      <w:r>
        <w:rPr>
          <w:rFonts w:ascii="CharterITC-Regular" w:hAnsi="CharterITC-Regular" w:cs="CharterITC-Regular"/>
          <w:sz w:val="20"/>
          <w:szCs w:val="20"/>
        </w:rPr>
        <w:t>рез оператора фискальных данных.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Кроме того, сегодня, чтобы зарегистрировать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ККТ, необходимо посетить налоговый орган со </w:t>
      </w:r>
      <w:proofErr w:type="spellStart"/>
      <w:r>
        <w:rPr>
          <w:rFonts w:ascii="CharterITC-Regular" w:hAnsi="CharterITC-Regular" w:cs="CharterITC-Regular"/>
          <w:sz w:val="20"/>
          <w:szCs w:val="20"/>
        </w:rPr>
        <w:t>спе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>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proofErr w:type="spellStart"/>
      <w:r>
        <w:rPr>
          <w:rFonts w:ascii="CharterITC-Regular" w:hAnsi="CharterITC-Regular" w:cs="CharterITC-Regular"/>
          <w:sz w:val="20"/>
          <w:szCs w:val="20"/>
        </w:rPr>
        <w:t>циалистом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 xml:space="preserve"> центра технического обслуживания и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предъявить саму кассу. Законопроектом </w:t>
      </w:r>
      <w:proofErr w:type="spellStart"/>
      <w:r>
        <w:rPr>
          <w:rFonts w:ascii="CharterITC-Regular" w:hAnsi="CharterITC-Regular" w:cs="CharterITC-Regular"/>
          <w:sz w:val="20"/>
          <w:szCs w:val="20"/>
        </w:rPr>
        <w:t>предус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>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proofErr w:type="spellStart"/>
      <w:proofErr w:type="gramStart"/>
      <w:r>
        <w:rPr>
          <w:rFonts w:ascii="CharterITC-Regular" w:hAnsi="CharterITC-Regular" w:cs="CharterITC-Regular"/>
          <w:sz w:val="20"/>
          <w:szCs w:val="20"/>
        </w:rPr>
        <w:t>матривается</w:t>
      </w:r>
      <w:proofErr w:type="spellEnd"/>
      <w:proofErr w:type="gramEnd"/>
      <w:r>
        <w:rPr>
          <w:rFonts w:ascii="CharterITC-Regular" w:hAnsi="CharterITC-Regular" w:cs="CharterITC-Regular"/>
          <w:sz w:val="20"/>
          <w:szCs w:val="20"/>
        </w:rPr>
        <w:t xml:space="preserve"> в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том числе возможность электрон</w:t>
      </w:r>
      <w:r>
        <w:rPr>
          <w:rFonts w:ascii="CharterITC-Regular" w:hAnsi="CharterITC-Regular" w:cs="CharterITC-Regular"/>
          <w:sz w:val="20"/>
          <w:szCs w:val="20"/>
        </w:rPr>
        <w:t>ной регистрации ККТ без посещения налогового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органа. Договор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с центром технического обслужи</w:t>
      </w:r>
      <w:r>
        <w:rPr>
          <w:rFonts w:ascii="CharterITC-Regular" w:hAnsi="CharterITC-Regular" w:cs="CharterITC-Regular"/>
          <w:sz w:val="20"/>
          <w:szCs w:val="20"/>
        </w:rPr>
        <w:t>вания и участие его специалиста становятся не-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обязательными.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Одно из о</w:t>
      </w:r>
      <w:r w:rsidR="00405FFB">
        <w:rPr>
          <w:rFonts w:ascii="CharterITC-Regular" w:hAnsi="CharterITC-Regular" w:cs="CharterITC-Regular"/>
          <w:sz w:val="20"/>
          <w:szCs w:val="20"/>
        </w:rPr>
        <w:t>жидаемых бизнесом изменений свя</w:t>
      </w:r>
      <w:r>
        <w:rPr>
          <w:rFonts w:ascii="CharterITC-Regular" w:hAnsi="CharterITC-Regular" w:cs="CharterITC-Regular"/>
          <w:sz w:val="20"/>
          <w:szCs w:val="20"/>
        </w:rPr>
        <w:t>зано с электронным видом кассового чека. Если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сейчас кассовый чек (бланк строгой отчетности)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всегда выдается в бумажном виде, то согласно но-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proofErr w:type="spellStart"/>
      <w:r>
        <w:rPr>
          <w:rFonts w:ascii="CharterITC-Regular" w:hAnsi="CharterITC-Regular" w:cs="CharterITC-Regular"/>
          <w:sz w:val="20"/>
          <w:szCs w:val="20"/>
        </w:rPr>
        <w:t>вому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 xml:space="preserve"> порядку при расчетах в сети Интернет чек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будет направляться покупателю тольк</w:t>
      </w:r>
      <w:r w:rsidR="00405FFB">
        <w:rPr>
          <w:rFonts w:ascii="CharterITC-Regular" w:hAnsi="CharterITC-Regular" w:cs="CharterITC-Regular"/>
          <w:sz w:val="20"/>
          <w:szCs w:val="20"/>
        </w:rPr>
        <w:t>о в электрон</w:t>
      </w:r>
      <w:r>
        <w:rPr>
          <w:rFonts w:ascii="CharterITC-Regular" w:hAnsi="CharterITC-Regular" w:cs="CharterITC-Regular"/>
          <w:sz w:val="20"/>
          <w:szCs w:val="20"/>
        </w:rPr>
        <w:t>ном виде, а в оста</w:t>
      </w:r>
      <w:r w:rsidR="00405FFB">
        <w:rPr>
          <w:rFonts w:ascii="CharterITC-Regular" w:hAnsi="CharterITC-Regular" w:cs="CharterITC-Regular"/>
          <w:sz w:val="20"/>
          <w:szCs w:val="20"/>
        </w:rPr>
        <w:t>льных случаях выдаваться в элек</w:t>
      </w:r>
      <w:r>
        <w:rPr>
          <w:rFonts w:ascii="CharterITC-Regular" w:hAnsi="CharterITC-Regular" w:cs="CharterITC-Regular"/>
          <w:sz w:val="20"/>
          <w:szCs w:val="20"/>
        </w:rPr>
        <w:t>тронном или бумажном виде.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Также нельзя не отметить расширение сферы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применения ККТ: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с 1 июля 2018 г. данная обязан</w:t>
      </w:r>
      <w:r>
        <w:rPr>
          <w:rFonts w:ascii="CharterITC-Regular" w:hAnsi="CharterITC-Regular" w:cs="CharterITC-Regular"/>
          <w:sz w:val="20"/>
          <w:szCs w:val="20"/>
        </w:rPr>
        <w:t>ность возлагаетс</w:t>
      </w:r>
      <w:r w:rsidR="00405FFB">
        <w:rPr>
          <w:rFonts w:ascii="CharterITC-Regular" w:hAnsi="CharterITC-Regular" w:cs="CharterITC-Regular"/>
          <w:sz w:val="20"/>
          <w:szCs w:val="20"/>
        </w:rPr>
        <w:t>я на налогоплательщиков, находя</w:t>
      </w:r>
      <w:r>
        <w:rPr>
          <w:rFonts w:ascii="CharterITC-Regular" w:hAnsi="CharterITC-Regular" w:cs="CharterITC-Regular"/>
          <w:sz w:val="20"/>
          <w:szCs w:val="20"/>
        </w:rPr>
        <w:t>щихся на специальных режимах налогообложения.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 xml:space="preserve">При этом для </w:t>
      </w:r>
      <w:r w:rsidR="00405FFB">
        <w:rPr>
          <w:rFonts w:ascii="CharterITC-Regular" w:hAnsi="CharterITC-Regular" w:cs="CharterITC-Regular"/>
          <w:sz w:val="20"/>
          <w:szCs w:val="20"/>
        </w:rPr>
        <w:t>малого бизнеса (плательщиков па</w:t>
      </w:r>
      <w:r>
        <w:rPr>
          <w:rFonts w:ascii="CharterITC-Regular" w:hAnsi="CharterITC-Regular" w:cs="CharterITC-Regular"/>
          <w:sz w:val="20"/>
          <w:szCs w:val="20"/>
        </w:rPr>
        <w:t>тента, упрощенной системы налогообложения) и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сферы услуг ср</w:t>
      </w:r>
      <w:r w:rsidR="00405FFB">
        <w:rPr>
          <w:rFonts w:ascii="CharterITC-Regular" w:hAnsi="CharterITC-Regular" w:cs="CharterITC-Regular"/>
          <w:sz w:val="20"/>
          <w:szCs w:val="20"/>
        </w:rPr>
        <w:t>ок замены блока фискальной памя</w:t>
      </w:r>
      <w:r>
        <w:rPr>
          <w:rFonts w:ascii="CharterITC-Regular" w:hAnsi="CharterITC-Regular" w:cs="CharterITC-Regular"/>
          <w:sz w:val="20"/>
          <w:szCs w:val="20"/>
        </w:rPr>
        <w:t xml:space="preserve">ти увеличен до 36 месяцев, в то время как для </w:t>
      </w:r>
      <w:proofErr w:type="spellStart"/>
      <w:r>
        <w:rPr>
          <w:rFonts w:ascii="CharterITC-Regular" w:hAnsi="CharterITC-Regular" w:cs="CharterITC-Regular"/>
          <w:sz w:val="20"/>
          <w:szCs w:val="20"/>
        </w:rPr>
        <w:t>клас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>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proofErr w:type="spellStart"/>
      <w:r>
        <w:rPr>
          <w:rFonts w:ascii="CharterITC-Regular" w:hAnsi="CharterITC-Regular" w:cs="CharterITC-Regular"/>
          <w:sz w:val="20"/>
          <w:szCs w:val="20"/>
        </w:rPr>
        <w:t>сического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 xml:space="preserve"> бизнеса он составляет 15 месяцев.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Изменения </w:t>
      </w:r>
      <w:r w:rsidR="00405FFB">
        <w:rPr>
          <w:rFonts w:ascii="CharterITC-Regular" w:hAnsi="CharterITC-Regular" w:cs="CharterITC-Regular"/>
          <w:sz w:val="20"/>
          <w:szCs w:val="20"/>
        </w:rPr>
        <w:t>затронут и другие аспекты приме</w:t>
      </w:r>
      <w:r>
        <w:rPr>
          <w:rFonts w:ascii="CharterITC-Regular" w:hAnsi="CharterITC-Regular" w:cs="CharterITC-Regular"/>
          <w:sz w:val="20"/>
          <w:szCs w:val="20"/>
        </w:rPr>
        <w:t>нения ККТ, в том числе требования к фискальным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документам,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контрольные мероприятия, прово</w:t>
      </w:r>
      <w:r>
        <w:rPr>
          <w:rFonts w:ascii="CharterITC-Regular" w:hAnsi="CharterITC-Regular" w:cs="CharterITC-Regular"/>
          <w:sz w:val="20"/>
          <w:szCs w:val="20"/>
        </w:rPr>
        <w:t>димые налоговыми органами, а также обеспечат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предпосылки </w:t>
      </w:r>
      <w:r w:rsidR="00405FFB">
        <w:rPr>
          <w:rFonts w:ascii="CharterITC-Regular" w:hAnsi="CharterITC-Regular" w:cs="CharterITC-Regular"/>
          <w:sz w:val="20"/>
          <w:szCs w:val="20"/>
        </w:rPr>
        <w:t>для построения эффективного кон</w:t>
      </w:r>
      <w:r>
        <w:rPr>
          <w:rFonts w:ascii="CharterITC-Regular" w:hAnsi="CharterITC-Regular" w:cs="CharterITC-Regular"/>
          <w:sz w:val="20"/>
          <w:szCs w:val="20"/>
        </w:rPr>
        <w:t>троля со стороны граждан.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r>
        <w:rPr>
          <w:rFonts w:ascii="CharterITC-Bold" w:hAnsi="CharterITC-Bold" w:cs="CharterITC-Bold"/>
          <w:b/>
          <w:bCs/>
          <w:sz w:val="20"/>
          <w:szCs w:val="20"/>
        </w:rPr>
        <w:t>Расскажите, пожалуйста, подробнее о новой</w:t>
      </w:r>
      <w:r w:rsidR="00405FFB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sz w:val="20"/>
          <w:szCs w:val="20"/>
        </w:rPr>
        <w:t>схеме обмена информацией о расчетах.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В информационном обмене задействованы три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участника: К</w:t>
      </w:r>
      <w:r w:rsidR="00405FFB">
        <w:rPr>
          <w:rFonts w:ascii="CharterITC-Regular" w:hAnsi="CharterITC-Regular" w:cs="CharterITC-Regular"/>
          <w:sz w:val="20"/>
          <w:szCs w:val="20"/>
        </w:rPr>
        <w:t>КТ (со встроенным фискальным на</w:t>
      </w:r>
      <w:r>
        <w:rPr>
          <w:rFonts w:ascii="CharterITC-Regular" w:hAnsi="CharterITC-Regular" w:cs="CharterITC-Regular"/>
          <w:sz w:val="20"/>
          <w:szCs w:val="20"/>
        </w:rPr>
        <w:t>копителем), оператор фискальных данных и ФНС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России. Продавец обязан передать данные чека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ККТ с фискальным признаком оператору фискальных данных. Фискальный признак — некий цифровой код, который формируется фискальным накопителем (для удобства восприятия — аналог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электронной цифровой подписи); он служит для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осуществления контроля правильности получения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и передачи данных, а также позволяет верифицировать данные чека.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Оператор фискальных данных (здесь можно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провести аналогию с оператором электронного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документооборота), по определению, данному в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законопроекте, — юридическое лицо, созданное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в соответствии с законодательством РФ, имеющее место нахождения в РФ, получившее разрешение на обработку фискальных данных, осуществляющее хранение и обработку этих фискальных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данных на территории РФ с использованием технических средств, принадлежащих ему на праве</w:t>
      </w:r>
    </w:p>
    <w:p w:rsidR="00430CE6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с</w:t>
      </w:r>
      <w:r w:rsidR="00430CE6">
        <w:rPr>
          <w:rFonts w:ascii="CharterITC-Regular" w:hAnsi="CharterITC-Regular" w:cs="CharterITC-Regular"/>
          <w:sz w:val="20"/>
          <w:szCs w:val="20"/>
        </w:rPr>
        <w:t>обственности. Оператор фискальных данных принимает отдельные чеки от ККТ, осуществляет их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 xml:space="preserve">проверку, направляет подтверждение об их получении обратно на ККТ и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с</w:t>
      </w:r>
      <w:proofErr w:type="gramEnd"/>
      <w:r>
        <w:rPr>
          <w:rFonts w:ascii="CharterITC-Regular" w:hAnsi="CharterITC-Regular" w:cs="CharterITC-Regular"/>
          <w:sz w:val="20"/>
          <w:szCs w:val="20"/>
        </w:rPr>
        <w:t xml:space="preserve"> установленной </w:t>
      </w:r>
      <w:proofErr w:type="spellStart"/>
      <w:r>
        <w:rPr>
          <w:rFonts w:ascii="CharterITC-Regular" w:hAnsi="CharterITC-Regular" w:cs="CharterITC-Regular"/>
          <w:sz w:val="20"/>
          <w:szCs w:val="20"/>
        </w:rPr>
        <w:t>перио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>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proofErr w:type="spellStart"/>
      <w:r>
        <w:rPr>
          <w:rFonts w:ascii="CharterITC-Regular" w:hAnsi="CharterITC-Regular" w:cs="CharterITC-Regular"/>
          <w:sz w:val="20"/>
          <w:szCs w:val="20"/>
        </w:rPr>
        <w:t>дичностью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 xml:space="preserve"> передает аккумулированные данные в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ФНС России.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Теперь что касается покупателя. Последний,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осуществляя расчет с продавцом, получает </w:t>
      </w:r>
      <w:proofErr w:type="spellStart"/>
      <w:r>
        <w:rPr>
          <w:rFonts w:ascii="CharterITC-Regular" w:hAnsi="CharterITC-Regular" w:cs="CharterITC-Regular"/>
          <w:sz w:val="20"/>
          <w:szCs w:val="20"/>
        </w:rPr>
        <w:t>кассо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>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вый чек. Если оплата произведена платежной картой через интернет-сайт, предусматривается отказ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lastRenderedPageBreak/>
        <w:t>от обязательной выдачи чека на бумажном носителе: чек будет направлен покупателю в электрон-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 xml:space="preserve">ном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виде</w:t>
      </w:r>
      <w:proofErr w:type="gramEnd"/>
      <w:r>
        <w:rPr>
          <w:rFonts w:ascii="CharterITC-Regular" w:hAnsi="CharterITC-Regular" w:cs="CharterITC-Regular"/>
          <w:sz w:val="20"/>
          <w:szCs w:val="20"/>
        </w:rPr>
        <w:t xml:space="preserve">. В остальных случаях чек будет печататься или направляться покупателю в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электронном</w:t>
      </w:r>
      <w:proofErr w:type="gramEnd"/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proofErr w:type="gramStart"/>
      <w:r>
        <w:rPr>
          <w:rFonts w:ascii="CharterITC-Regular" w:hAnsi="CharterITC-Regular" w:cs="CharterITC-Regular"/>
          <w:sz w:val="20"/>
          <w:szCs w:val="20"/>
        </w:rPr>
        <w:t>виде</w:t>
      </w:r>
      <w:proofErr w:type="gramEnd"/>
      <w:r>
        <w:rPr>
          <w:rFonts w:ascii="CharterITC-Regular" w:hAnsi="CharterITC-Regular" w:cs="CharterITC-Regular"/>
          <w:sz w:val="20"/>
          <w:szCs w:val="20"/>
        </w:rPr>
        <w:t xml:space="preserve"> по его требованию.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Покупатель всегда сможет проверить свой чек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(правильно ли произведен расчет, передана ли в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ФНС России та самая информация, которая указана на чеке — о проданном товаре, его стоимости,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продавце товара), а также сообщить о выявленных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нарушениях. Выстраивание эффективной системы гражданского контроля — одна из важнейших,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стоящих перед нами задач, связанных с этим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про</w:t>
      </w:r>
      <w:proofErr w:type="gramEnd"/>
      <w:r>
        <w:rPr>
          <w:rFonts w:ascii="CharterITC-Regular" w:hAnsi="CharterITC-Regular" w:cs="CharterITC-Regular"/>
          <w:sz w:val="20"/>
          <w:szCs w:val="20"/>
        </w:rPr>
        <w:t>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proofErr w:type="spellStart"/>
      <w:r>
        <w:rPr>
          <w:rFonts w:ascii="CharterITC-Regular" w:hAnsi="CharterITC-Regular" w:cs="CharterITC-Regular"/>
          <w:sz w:val="20"/>
          <w:szCs w:val="20"/>
        </w:rPr>
        <w:t>ектом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>.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430CE6" w:rsidRPr="00405FFB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r>
        <w:rPr>
          <w:rFonts w:ascii="CharterITC-Bold" w:hAnsi="CharterITC-Bold" w:cs="CharterITC-Bold"/>
          <w:b/>
          <w:bCs/>
          <w:sz w:val="20"/>
          <w:szCs w:val="20"/>
        </w:rPr>
        <w:t>Андрей Владимирович, какие еще новые</w:t>
      </w:r>
      <w:r w:rsidR="00405FFB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sz w:val="20"/>
          <w:szCs w:val="20"/>
        </w:rPr>
        <w:t>и уточненные термины, помимо упомянутых Вами, появятся в Федеральном законе от</w:t>
      </w:r>
      <w:r w:rsidR="00405FFB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sz w:val="20"/>
          <w:szCs w:val="20"/>
        </w:rPr>
        <w:t>22.05.2003 № 54-ФЗ «О применении контроль</w:t>
      </w:r>
      <w:r>
        <w:rPr>
          <w:rFonts w:ascii="CharterITC-Bold" w:hAnsi="CharterITC-Bold" w:cs="CharterITC-Bold"/>
          <w:b/>
          <w:bCs/>
          <w:color w:val="000000"/>
          <w:sz w:val="20"/>
          <w:szCs w:val="20"/>
        </w:rPr>
        <w:t>но-кассовой техники при осуществлении наличных денежных расчетов и (или) расчетов</w:t>
      </w:r>
      <w:r w:rsidR="00405FFB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color w:val="000000"/>
          <w:sz w:val="20"/>
          <w:szCs w:val="20"/>
        </w:rPr>
        <w:t>с использованием платежных карт»?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Даны, в частности, следующие определения: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Italic" w:hAnsi="CharterITC-Italic" w:cs="CharterITC-Italic"/>
          <w:i/>
          <w:iCs/>
          <w:color w:val="316989"/>
          <w:sz w:val="20"/>
          <w:szCs w:val="20"/>
        </w:rPr>
        <w:t xml:space="preserve">. </w:t>
      </w:r>
      <w:r>
        <w:rPr>
          <w:rFonts w:ascii="CharterITC-Italic" w:hAnsi="CharterITC-Italic" w:cs="CharterITC-Italic"/>
          <w:i/>
          <w:iCs/>
          <w:color w:val="000000"/>
          <w:sz w:val="20"/>
          <w:szCs w:val="20"/>
        </w:rPr>
        <w:t xml:space="preserve">электронная регистрация ККТ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— регистрация,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перерегистрация или снятие с учета без посещения налогового органа с использованием личного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кабинета пользователя ККТ на сайте ФНС России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(https://www.nalog.ru). Для работы в личном кабинете пользователя ККТ необходима квалифицированная электронная подпись;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Italic" w:hAnsi="CharterITC-Italic" w:cs="CharterITC-Italic"/>
          <w:i/>
          <w:iCs/>
          <w:color w:val="316989"/>
          <w:sz w:val="20"/>
          <w:szCs w:val="20"/>
        </w:rPr>
        <w:t xml:space="preserve">. </w:t>
      </w:r>
      <w:r>
        <w:rPr>
          <w:rFonts w:ascii="CharterITC-Italic" w:hAnsi="CharterITC-Italic" w:cs="CharterITC-Italic"/>
          <w:i/>
          <w:iCs/>
          <w:color w:val="000000"/>
          <w:sz w:val="20"/>
          <w:szCs w:val="20"/>
        </w:rPr>
        <w:t xml:space="preserve">фискальный накопитель —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шифровальные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(криптографические) средства защиты фискальных данных в опломбированном корпусе, содержащие ключ фискального признака, обеспечивающие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запись перечня фискальных данных в некорректируемом виде, их энергонезависимое долговременное хранение, формирование фискального признака, аутентификацию электронных документов,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направляемых в ККТ оператором фискальных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данных, а также при необходимости обеспечивающие шифрование фискальных данных в целях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обеспечения конфиденциальности информации,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передаваемой оператору фискальных данных.</w:t>
      </w:r>
      <w:proofErr w:type="gram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Это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устройство (близкий аналог используемой сейчас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ЭКЛЗ более позднего поколения) обладает широким функционалом, обеспечивает высокую надежность записи фискальных данных, и их </w:t>
      </w:r>
      <w:proofErr w:type="spellStart"/>
      <w:r>
        <w:rPr>
          <w:rFonts w:ascii="CharterITC-Regular" w:hAnsi="CharterITC-Regular" w:cs="CharterITC-Regular"/>
          <w:color w:val="000000"/>
          <w:sz w:val="20"/>
          <w:szCs w:val="20"/>
        </w:rPr>
        <w:t>долговре</w:t>
      </w:r>
      <w:proofErr w:type="spellEnd"/>
      <w:r>
        <w:rPr>
          <w:rFonts w:ascii="CharterITC-Regular" w:hAnsi="CharterITC-Regular" w:cs="CharterITC-Regular"/>
          <w:color w:val="000000"/>
          <w:sz w:val="20"/>
          <w:szCs w:val="20"/>
        </w:rPr>
        <w:t>-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proofErr w:type="spellStart"/>
      <w:r>
        <w:rPr>
          <w:rFonts w:ascii="CharterITC-Regular" w:hAnsi="CharterITC-Regular" w:cs="CharterITC-Regular"/>
          <w:color w:val="000000"/>
          <w:sz w:val="20"/>
          <w:szCs w:val="20"/>
        </w:rPr>
        <w:t>менное</w:t>
      </w:r>
      <w:proofErr w:type="spell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хранение;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Italic" w:hAnsi="CharterITC-Italic" w:cs="CharterITC-Italic"/>
          <w:i/>
          <w:iCs/>
          <w:color w:val="316989"/>
          <w:sz w:val="20"/>
          <w:szCs w:val="20"/>
        </w:rPr>
        <w:t xml:space="preserve">. </w:t>
      </w:r>
      <w:r>
        <w:rPr>
          <w:rFonts w:ascii="CharterITC-Italic" w:hAnsi="CharterITC-Italic" w:cs="CharterITC-Italic"/>
          <w:i/>
          <w:iCs/>
          <w:color w:val="000000"/>
          <w:sz w:val="20"/>
          <w:szCs w:val="20"/>
        </w:rPr>
        <w:t xml:space="preserve">электронный чек —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чек в электронном виде.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Обязательство выдачи электронного чека возникает, если покупатель до осуществления расчета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предоставил продавцу свой абонентский номер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или адрес электронной почты. Также электронный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чек предусмотрен при осуществлении расчетов в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сети Интернет;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Italic" w:hAnsi="CharterITC-Italic" w:cs="CharterITC-Italic"/>
          <w:i/>
          <w:iCs/>
          <w:color w:val="316989"/>
          <w:sz w:val="20"/>
          <w:szCs w:val="20"/>
        </w:rPr>
        <w:t xml:space="preserve">. </w:t>
      </w:r>
      <w:r>
        <w:rPr>
          <w:rFonts w:ascii="CharterITC-Italic" w:hAnsi="CharterITC-Italic" w:cs="CharterITC-Italic"/>
          <w:i/>
          <w:iCs/>
          <w:color w:val="000000"/>
          <w:sz w:val="20"/>
          <w:szCs w:val="20"/>
        </w:rPr>
        <w:t xml:space="preserve">реестр ККТ —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реестр, в котором ведется учет и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моделей, и выпущенных экземпляров ККТ. То есть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налоговые органы будут осведомлены не только о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моделях, но и об экземплярах ККТ, осуществляющих передачу данных о расчетах в режиме реального времени;</w:t>
      </w:r>
    </w:p>
    <w:p w:rsidR="00430CE6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Italic" w:hAnsi="CharterITC-Italic" w:cs="CharterITC-Italic"/>
          <w:i/>
          <w:iCs/>
          <w:color w:val="316989"/>
          <w:sz w:val="20"/>
          <w:szCs w:val="20"/>
        </w:rPr>
        <w:t xml:space="preserve">. </w:t>
      </w:r>
      <w:r>
        <w:rPr>
          <w:rFonts w:ascii="CharterITC-Italic" w:hAnsi="CharterITC-Italic" w:cs="CharterITC-Italic"/>
          <w:i/>
          <w:iCs/>
          <w:color w:val="000000"/>
          <w:sz w:val="20"/>
          <w:szCs w:val="20"/>
        </w:rPr>
        <w:t xml:space="preserve">реестр фискальных накопителей —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реестр, в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котором ведется учет моделей и выпущенных экземпляров фискальных накопителей;</w:t>
      </w:r>
    </w:p>
    <w:p w:rsidR="001156AB" w:rsidRDefault="00430CE6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Italic" w:hAnsi="CharterITC-Italic" w:cs="CharterITC-Italic"/>
          <w:i/>
          <w:iCs/>
          <w:color w:val="316989"/>
          <w:sz w:val="20"/>
          <w:szCs w:val="20"/>
        </w:rPr>
        <w:t xml:space="preserve">. </w:t>
      </w:r>
      <w:r>
        <w:rPr>
          <w:rFonts w:ascii="CharterITC-Italic" w:hAnsi="CharterITC-Italic" w:cs="CharterITC-Italic"/>
          <w:i/>
          <w:iCs/>
          <w:color w:val="000000"/>
          <w:sz w:val="20"/>
          <w:szCs w:val="20"/>
        </w:rPr>
        <w:t xml:space="preserve">режим передачи данных ККТ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— режим, предусматривающий, что информация о произведенных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расчетах незамедлительно передается в адрес опе</w:t>
      </w:r>
      <w:r w:rsidR="001156AB">
        <w:rPr>
          <w:rFonts w:ascii="CharterITC-Regular" w:hAnsi="CharterITC-Regular" w:cs="CharterITC-Regular"/>
          <w:color w:val="000000"/>
          <w:sz w:val="20"/>
          <w:szCs w:val="20"/>
        </w:rPr>
        <w:t>ратора фискальных данных; в случае прекращения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 w:rsidR="001156AB">
        <w:rPr>
          <w:rFonts w:ascii="CharterITC-Regular" w:hAnsi="CharterITC-Regular" w:cs="CharterITC-Regular"/>
          <w:color w:val="000000"/>
          <w:sz w:val="20"/>
          <w:szCs w:val="20"/>
        </w:rPr>
        <w:t>деятельности текущего оператора фискальных данных (например, по причине отзыва разрешения на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 w:rsidR="001156AB">
        <w:rPr>
          <w:rFonts w:ascii="CharterITC-Regular" w:hAnsi="CharterITC-Regular" w:cs="CharterITC-Regular"/>
          <w:color w:val="000000"/>
          <w:sz w:val="20"/>
          <w:szCs w:val="20"/>
        </w:rPr>
        <w:t>работу вследствие каких-либо нарушений) дается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 w:rsidR="001156AB">
        <w:rPr>
          <w:rFonts w:ascii="CharterITC-Regular" w:hAnsi="CharterITC-Regular" w:cs="CharterITC-Regular"/>
          <w:color w:val="000000"/>
          <w:sz w:val="20"/>
          <w:szCs w:val="20"/>
        </w:rPr>
        <w:t>20 дней до момента начала работы с другим оператором;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Italic" w:hAnsi="CharterITC-Italic" w:cs="CharterITC-Italic"/>
          <w:i/>
          <w:iCs/>
          <w:color w:val="316989"/>
          <w:sz w:val="20"/>
          <w:szCs w:val="20"/>
        </w:rPr>
        <w:t xml:space="preserve">. </w:t>
      </w:r>
      <w:r>
        <w:rPr>
          <w:rFonts w:ascii="CharterITC-Italic" w:hAnsi="CharterITC-Italic" w:cs="CharterITC-Italic"/>
          <w:i/>
          <w:iCs/>
          <w:color w:val="000000"/>
          <w:sz w:val="20"/>
          <w:szCs w:val="20"/>
        </w:rPr>
        <w:t xml:space="preserve">автономный режим работы ККТ —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режим, когда информация о расчетах не передается в адрес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налоговых органов. Он предусмотрен для отдаленных от сетей связи местностей. Определение списка таких местностей будет происходить с участием федеральных органов исполнительной власти в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сфере связи и органов власти субъектов РФ.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color w:val="000000"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color w:val="000000"/>
          <w:sz w:val="20"/>
          <w:szCs w:val="20"/>
        </w:rPr>
      </w:pPr>
      <w:r>
        <w:rPr>
          <w:rFonts w:ascii="CharterITC-Bold" w:hAnsi="CharterITC-Bold" w:cs="CharterITC-Bold"/>
          <w:b/>
          <w:bCs/>
          <w:color w:val="000000"/>
          <w:sz w:val="20"/>
          <w:szCs w:val="20"/>
        </w:rPr>
        <w:t>Такое нововведение, как электронная регистрация ККТ, — одно из самых привлекательных для бизнеса. Давайте остановимся на нем</w:t>
      </w:r>
      <w:r w:rsidR="00405FFB">
        <w:rPr>
          <w:rFonts w:ascii="CharterITC-Bold" w:hAnsi="CharterITC-Bold" w:cs="CharterITC-Bold"/>
          <w:b/>
          <w:bCs/>
          <w:color w:val="000000"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color w:val="000000"/>
          <w:sz w:val="20"/>
          <w:szCs w:val="20"/>
        </w:rPr>
        <w:t>подробнее.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Электронная регистрация ККТ предполагает: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Regular" w:hAnsi="CharterITC-Regular" w:cs="CharterITC-Regular"/>
          <w:color w:val="316989"/>
          <w:sz w:val="20"/>
          <w:szCs w:val="20"/>
        </w:rPr>
        <w:t xml:space="preserve">.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обеспечение регистрации ККТ удаленно (без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посещения налогового органа), в том числе </w:t>
      </w:r>
      <w:proofErr w:type="gramStart"/>
      <w:r>
        <w:rPr>
          <w:rFonts w:ascii="CharterITC-Regular" w:hAnsi="CharterITC-Regular" w:cs="CharterITC-Regular"/>
          <w:color w:val="000000"/>
          <w:sz w:val="20"/>
          <w:szCs w:val="20"/>
        </w:rPr>
        <w:t>через</w:t>
      </w:r>
      <w:proofErr w:type="gramEnd"/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личный кабинет налогоплательщика;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Regular" w:hAnsi="CharterITC-Regular" w:cs="CharterITC-Regular"/>
          <w:color w:val="316989"/>
          <w:sz w:val="20"/>
          <w:szCs w:val="20"/>
        </w:rPr>
        <w:t xml:space="preserve">.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контроль исправности ККТ при ее регистрации;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Regular" w:hAnsi="CharterITC-Regular" w:cs="CharterITC-Regular"/>
          <w:color w:val="316989"/>
          <w:sz w:val="20"/>
          <w:szCs w:val="20"/>
        </w:rPr>
        <w:t xml:space="preserve">.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максимальную оптимизацию процедуры (до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10 минут).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Кроме того, процедура электронной регистрации ККТ очень проста. Так, налогоплательщик в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личном кабинете пользователя ККТ с помощью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шаблона формирует заявку на регистрацию ККТ,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в которой указывает данные о себе как пользователе ККТ, об изготовителе ККТ и ее серийном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номере, изготовителе и экземплярах фискального накопителя, который встраивается в ККТ.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Получив заявку, налоговый орган осуществляет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проверку предоставленных данных и формирует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регистрационный номер ККТ.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Налогоплательщик, получив через личный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кабинет регистрационный номер ККТ, должен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осуществить ряд действий по формированию отчета о </w:t>
      </w:r>
      <w:proofErr w:type="spellStart"/>
      <w:r>
        <w:rPr>
          <w:rFonts w:ascii="CharterITC-Regular" w:hAnsi="CharterITC-Regular" w:cs="CharterITC-Regular"/>
          <w:color w:val="000000"/>
          <w:sz w:val="20"/>
          <w:szCs w:val="20"/>
        </w:rPr>
        <w:t>фискализации</w:t>
      </w:r>
      <w:proofErr w:type="spell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ККТ. Так, налогоплательщик вводит в ККТ ряд параметров, в том числе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свой ИНН и регистрационный номер, который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сформирован именно для данного экземпляра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ККТ налоговым органом. Касса запоминает эти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данные в некорректируемом виде и передает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в налоговый орган отчет о </w:t>
      </w:r>
      <w:proofErr w:type="spellStart"/>
      <w:r>
        <w:rPr>
          <w:rFonts w:ascii="CharterITC-Regular" w:hAnsi="CharterITC-Regular" w:cs="CharterITC-Regular"/>
          <w:color w:val="000000"/>
          <w:sz w:val="20"/>
          <w:szCs w:val="20"/>
        </w:rPr>
        <w:t>фискализации</w:t>
      </w:r>
      <w:proofErr w:type="spell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ККТ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(сведения о том, что она все данные получила</w:t>
      </w:r>
      <w:r w:rsidR="00405FFB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и запомнила).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lastRenderedPageBreak/>
        <w:t>Далее налоговый орган формирует карточку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регистрации, где, помимо регистрационного номера ККТ и ИНН налогоплательщика, указывает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его наименование и адрес, данные фискального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накопителя, подписывает карточку электронной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цифровой подписью и направляет в личный кабинет пользователя ККТ.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r>
        <w:rPr>
          <w:rFonts w:ascii="CharterITC-Bold" w:hAnsi="CharterITC-Bold" w:cs="CharterITC-Bold"/>
          <w:b/>
          <w:bCs/>
          <w:sz w:val="20"/>
          <w:szCs w:val="20"/>
        </w:rPr>
        <w:t>Личный кабинет пользователя ККТ — это</w:t>
      </w:r>
      <w:r w:rsidR="00405FFB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sz w:val="20"/>
          <w:szCs w:val="20"/>
        </w:rPr>
        <w:t>новый сервис. Каковы его особенности?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На личный кабинет пользователя ККТ мы возлагаем задачу обеспечения юридически значимого документооборота между ФНС России и налогоплательщиками-продавцами.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С помощью личного кабинета пользователя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ККТ можно будет не только пройти электронную регистрацию ККТ, но и осуществить другие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действия, полный перечень которых пока давать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преждевременно.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Мы планируем сделать данный сервис максимально полезным: размещать там некую сводную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информацию — агрегированные отчеты, статистику; выполнять с его помощью автоматические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оповещения о необходимости прохождения процедуры перер</w:t>
      </w:r>
      <w:r w:rsidR="00405FFB">
        <w:rPr>
          <w:rFonts w:ascii="CharterITC-Regular" w:hAnsi="CharterITC-Regular" w:cs="CharterITC-Regular"/>
          <w:sz w:val="20"/>
          <w:szCs w:val="20"/>
        </w:rPr>
        <w:t>егистрации или замены фискально</w:t>
      </w:r>
      <w:r>
        <w:rPr>
          <w:rFonts w:ascii="CharterITC-Regular" w:hAnsi="CharterITC-Regular" w:cs="CharterITC-Regular"/>
          <w:sz w:val="20"/>
          <w:szCs w:val="20"/>
        </w:rPr>
        <w:t>го накопителя и т. п.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Надеемся, что личный кабинет пользователя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ККТ будет очень востребованным инструментом.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r>
        <w:rPr>
          <w:rFonts w:ascii="CharterITC-Bold" w:hAnsi="CharterITC-Bold" w:cs="CharterITC-Bold"/>
          <w:b/>
          <w:bCs/>
          <w:sz w:val="20"/>
          <w:szCs w:val="20"/>
        </w:rPr>
        <w:t>Вы уже говорили, что покупатель сможет</w:t>
      </w:r>
      <w:r w:rsidR="00405FFB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sz w:val="20"/>
          <w:szCs w:val="20"/>
        </w:rPr>
        <w:t>проверить легальность полученного от продавца чека. Как это будет происходить?</w:t>
      </w:r>
    </w:p>
    <w:p w:rsidR="00405FFB" w:rsidRDefault="00405FF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 xml:space="preserve">В связи с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тем</w:t>
      </w:r>
      <w:proofErr w:type="gramEnd"/>
      <w:r>
        <w:rPr>
          <w:rFonts w:ascii="CharterITC-Regular" w:hAnsi="CharterITC-Regular" w:cs="CharterITC-Regular"/>
          <w:sz w:val="20"/>
          <w:szCs w:val="20"/>
        </w:rPr>
        <w:t xml:space="preserve"> что информация о расчетах становится доступной для пользователя ККТ, налоговых органов и покупателя, стала очевидной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необходимость разработки ряда программных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продуктов, в том числе для мобильных устройств.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Один из них — мобильное приложение покупателя, которое мы разрабатываем в первую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очередь для проверки кассовых чеков.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Мобильное приложение покупателя мы рассматриваем как один из инструментов в создаваемой системе гражданского контроля. Оно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позволит покупателю проверить чек ККТ (корректность отражения в нем информации о расчете и факт передачи его в налоговый орган), а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затем по своему усмотрению распорядиться им,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например</w:t>
      </w:r>
      <w:proofErr w:type="gramEnd"/>
      <w:r>
        <w:rPr>
          <w:rFonts w:ascii="CharterITC-Regular" w:hAnsi="CharterITC-Regular" w:cs="CharterITC-Regular"/>
          <w:sz w:val="20"/>
          <w:szCs w:val="20"/>
        </w:rPr>
        <w:t xml:space="preserve"> сохранить для собственных нужд или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переслать в налоговый орган, если выявлены какие-либо нарушения.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В приложении есть функционал по формированию и считыванию QR-кодов. Напомню: это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двухмерные цифровые коды, которые распознаются простыми техническими средствами практически любого мобильного устройства с соответствующим программным обеспечением. В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QR-коде, например, могут содержаться данные о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номере телефона или адресе электронной почты.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Если QR-код печатается на чеке ККТ, то в него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«помещается» основная информация о расчетах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(кто осуществил расчет, его сумма и дата, сведения о фискальном признаке, которым подписан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чек). Такое решение позволяет сделать процедуру</w:t>
      </w:r>
      <w:r w:rsidR="00405FFB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проверки чека простой и быстрой.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Поскольку у покупателя появляется возможность получать чек в электронн</w:t>
      </w:r>
      <w:r w:rsidR="00A267B0">
        <w:rPr>
          <w:rFonts w:ascii="CharterITC-Regular" w:hAnsi="CharterITC-Regular" w:cs="CharterITC-Regular"/>
          <w:sz w:val="20"/>
          <w:szCs w:val="20"/>
        </w:rPr>
        <w:t>ом виде, в прило</w:t>
      </w:r>
      <w:r>
        <w:rPr>
          <w:rFonts w:ascii="CharterITC-Regular" w:hAnsi="CharterITC-Regular" w:cs="CharterITC-Regular"/>
          <w:sz w:val="20"/>
          <w:szCs w:val="20"/>
        </w:rPr>
        <w:t xml:space="preserve">жении предусмотрена функция перевода </w:t>
      </w:r>
      <w:proofErr w:type="spellStart"/>
      <w:r>
        <w:rPr>
          <w:rFonts w:ascii="CharterITC-Regular" w:hAnsi="CharterITC-Regular" w:cs="CharterITC-Regular"/>
          <w:sz w:val="20"/>
          <w:szCs w:val="20"/>
        </w:rPr>
        <w:t>e-mail</w:t>
      </w:r>
      <w:proofErr w:type="spellEnd"/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или номера мобильного телефона покупателя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в QR-код. Так, покупатель может показать на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экране мобильного телефона (страничка «Моя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визитная карточка» приложения) открытый QR-код, который кассир считает сканером. В результате продавец автоматически получает сведения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о том, на какой адрес отправить покупателю чек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в электронном виде. То есть на кассе не потребуется диктовать свой </w:t>
      </w:r>
      <w:proofErr w:type="spellStart"/>
      <w:r>
        <w:rPr>
          <w:rFonts w:ascii="CharterITC-Regular" w:hAnsi="CharterITC-Regular" w:cs="CharterITC-Regular"/>
          <w:sz w:val="20"/>
          <w:szCs w:val="20"/>
        </w:rPr>
        <w:t>e-mail</w:t>
      </w:r>
      <w:proofErr w:type="spellEnd"/>
      <w:r>
        <w:rPr>
          <w:rFonts w:ascii="CharterITC-Regular" w:hAnsi="CharterITC-Regular" w:cs="CharterITC-Regular"/>
          <w:sz w:val="20"/>
          <w:szCs w:val="20"/>
        </w:rPr>
        <w:t>, он будет считан с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экрана мобильного телефона и сразу же поступит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в ККТ для передачи чека в электронном виде покупателю.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Мобильное приложение покупателя практически готово, ждем только принятия законопроекта № 968690-6.</w:t>
      </w:r>
    </w:p>
    <w:p w:rsidR="00A267B0" w:rsidRDefault="00A267B0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r>
        <w:rPr>
          <w:rFonts w:ascii="CharterITC-Bold" w:hAnsi="CharterITC-Bold" w:cs="CharterITC-Bold"/>
          <w:b/>
          <w:bCs/>
          <w:sz w:val="20"/>
          <w:szCs w:val="20"/>
        </w:rPr>
        <w:t>Когда же новый порядок применения ККТ,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sz w:val="20"/>
          <w:szCs w:val="20"/>
        </w:rPr>
        <w:t>по законопроекту № 968690-6, вступит в силу?</w:t>
      </w:r>
    </w:p>
    <w:p w:rsidR="00A267B0" w:rsidRDefault="00A267B0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Предполагается, что новый порядок вступит в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силу с 1 июля 2017 г. практически для всех пользователей ККТ. До этой даты будет действовать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так называемый добровольный порядок применения ККТ.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В рамках добровольного порядка применения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ККТ налогоплательщики смогут проверить готовность своего бизнеса к нововведениям (по технической сложности, стоимости и т. д.). Тестирование перехода со старого порядка на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новый</w:t>
      </w:r>
      <w:proofErr w:type="gramEnd"/>
      <w:r>
        <w:rPr>
          <w:rFonts w:ascii="CharterITC-Regular" w:hAnsi="CharterITC-Regular" w:cs="CharterITC-Regular"/>
          <w:sz w:val="20"/>
          <w:szCs w:val="20"/>
        </w:rPr>
        <w:t xml:space="preserve"> лучше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начинать заблаговременно. Хочу отметить, что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производители ККТ и фискальных накопителей,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а также операторы фискальных данных со своими программными продуктами уже находятся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в</w:t>
      </w:r>
      <w:proofErr w:type="gramEnd"/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высокой степени технической готовности к нововведениям.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Сразу же после вступления в силу изменений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в Федеральный закон от 22.05.2003 № 54-ФЗ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«О применении контрольно-кассовой техники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при осуществлении наличных денежных расчетов и (или) расчетов с использованием платежных карт» можно будет осуществлять регистрацию ККТ по новым правилам. С 1 февраля 2017 г.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закрывается возможность регистрации, перерегистрации ККТ в соответствии со старым порядком. С указанной даты становится обязательной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передача данных через оператора фискальных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 xml:space="preserve">данных для вновь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регистрируемой</w:t>
      </w:r>
      <w:proofErr w:type="gramEnd"/>
      <w:r>
        <w:rPr>
          <w:rFonts w:ascii="CharterITC-Regular" w:hAnsi="CharterITC-Regular" w:cs="CharterITC-Regular"/>
          <w:sz w:val="20"/>
          <w:szCs w:val="20"/>
        </w:rPr>
        <w:t xml:space="preserve"> или перерегистрируемой ККТ в соответствии с новым по-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рядком.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С 1 июля 2018 г., как я уже отмечал, новый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порядок распространяется на лиц, которые не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были обязаны применять ККТ (лиц, использующих ЕНВД, патент и др.).</w:t>
      </w:r>
    </w:p>
    <w:p w:rsidR="00A267B0" w:rsidRDefault="00A267B0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  <w:r>
        <w:rPr>
          <w:rFonts w:ascii="CharterITC-Bold" w:hAnsi="CharterITC-Bold" w:cs="CharterITC-Bold"/>
          <w:b/>
          <w:bCs/>
          <w:sz w:val="20"/>
          <w:szCs w:val="20"/>
        </w:rPr>
        <w:t>Андрей Владимирович, в завершение беседы, пожалуйста, назовите цели реформы и</w:t>
      </w:r>
      <w:r w:rsidR="00A267B0">
        <w:rPr>
          <w:rFonts w:ascii="CharterITC-Bold" w:hAnsi="CharterITC-Bold" w:cs="CharterITC-Bold"/>
          <w:b/>
          <w:bCs/>
          <w:sz w:val="20"/>
          <w:szCs w:val="20"/>
        </w:rPr>
        <w:t xml:space="preserve"> </w:t>
      </w:r>
      <w:r>
        <w:rPr>
          <w:rFonts w:ascii="CharterITC-Bold" w:hAnsi="CharterITC-Bold" w:cs="CharterITC-Bold"/>
          <w:b/>
          <w:bCs/>
          <w:sz w:val="20"/>
          <w:szCs w:val="20"/>
        </w:rPr>
        <w:t>ожидаемые результаты.</w:t>
      </w:r>
    </w:p>
    <w:p w:rsidR="00A267B0" w:rsidRDefault="00A267B0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Конечно, информация о расчетах позволит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 xml:space="preserve">создать автоматизированную систему </w:t>
      </w:r>
      <w:proofErr w:type="gramStart"/>
      <w:r>
        <w:rPr>
          <w:rFonts w:ascii="CharterITC-Regular" w:hAnsi="CharterITC-Regular" w:cs="CharterITC-Regular"/>
          <w:sz w:val="20"/>
          <w:szCs w:val="20"/>
        </w:rPr>
        <w:t>контроля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за</w:t>
      </w:r>
      <w:proofErr w:type="gramEnd"/>
      <w:r>
        <w:rPr>
          <w:rFonts w:ascii="CharterITC-Regular" w:hAnsi="CharterITC-Regular" w:cs="CharterITC-Regular"/>
          <w:sz w:val="20"/>
          <w:szCs w:val="20"/>
        </w:rPr>
        <w:t xml:space="preserve"> полнотой учета выручки, выявления зон риска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совершения правонарушений, в том числе в виде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неприменения ККТ, а также минимизировать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проверки добросовестных налогоплательщиков.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Аккумуляция, обработка и анализ большого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количества первичных электронных документов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дадут возможность проведения масштабных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исследований в самых разных плоскостях. Детальная информация о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расчетах позволит пресекать нарушения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sz w:val="20"/>
          <w:szCs w:val="20"/>
        </w:rPr>
      </w:pPr>
      <w:r>
        <w:rPr>
          <w:rFonts w:ascii="CharterITC-Regular" w:hAnsi="CharterITC-Regular" w:cs="CharterITC-Regular"/>
          <w:sz w:val="20"/>
          <w:szCs w:val="20"/>
        </w:rPr>
        <w:t>даже в полуавтоматическом</w:t>
      </w:r>
      <w:r w:rsidR="00A267B0">
        <w:rPr>
          <w:rFonts w:ascii="CharterITC-Regular" w:hAnsi="CharterITC-Regular" w:cs="CharterITC-Regular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sz w:val="20"/>
          <w:szCs w:val="20"/>
        </w:rPr>
        <w:t>режиме.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С точки зрения государства ожидается легализация розничной торговли и сферы услуг, сокращение теневого оборота денежных средств и, соответственно, увеличение налоговых поступлений.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Назову преимущества и для налогоплательщиков: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Regular" w:hAnsi="CharterITC-Regular" w:cs="CharterITC-Regular"/>
          <w:color w:val="316989"/>
          <w:sz w:val="20"/>
          <w:szCs w:val="20"/>
        </w:rPr>
        <w:t xml:space="preserve">.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создание условий для формирования честной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proofErr w:type="gramStart"/>
      <w:r>
        <w:rPr>
          <w:rFonts w:ascii="CharterITC-Regular" w:hAnsi="CharterITC-Regular" w:cs="CharterITC-Regular"/>
          <w:color w:val="000000"/>
          <w:sz w:val="20"/>
          <w:szCs w:val="20"/>
        </w:rPr>
        <w:t>конкурентной</w:t>
      </w:r>
      <w:proofErr w:type="gram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proofErr w:type="spellStart"/>
      <w:r>
        <w:rPr>
          <w:rFonts w:ascii="CharterITC-Regular" w:hAnsi="CharterITC-Regular" w:cs="CharterITC-Regular"/>
          <w:color w:val="000000"/>
          <w:sz w:val="20"/>
          <w:szCs w:val="20"/>
        </w:rPr>
        <w:t>бизнес-среды</w:t>
      </w:r>
      <w:proofErr w:type="spell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за счет пресечения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возможности недобросовестных налогоплательщиков незаконно минимизировать свои налоговые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обязательства и нечестно получать конкурентное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преимущество;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Regular" w:hAnsi="CharterITC-Regular" w:cs="CharterITC-Regular"/>
          <w:color w:val="316989"/>
          <w:sz w:val="20"/>
          <w:szCs w:val="20"/>
        </w:rPr>
        <w:t xml:space="preserve">.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снижение ежегодных расходов на ККТ (за счет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снижения затрат на ее обслуживание и увеличения</w:t>
      </w:r>
      <w:proofErr w:type="gramEnd"/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сроков службы фискальных накопителей);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Arial" w:hAnsi="Arial" w:cs="Arial"/>
          <w:color w:val="316989"/>
          <w:sz w:val="20"/>
          <w:szCs w:val="20"/>
        </w:rPr>
        <w:t></w:t>
      </w:r>
      <w:r>
        <w:rPr>
          <w:rFonts w:ascii="CharterITC-Regular" w:hAnsi="CharterITC-Regular" w:cs="CharterITC-Regular"/>
          <w:color w:val="316989"/>
          <w:sz w:val="20"/>
          <w:szCs w:val="20"/>
        </w:rPr>
        <w:t xml:space="preserve">.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возможность в режиме реального времени (</w:t>
      </w:r>
      <w:proofErr w:type="spellStart"/>
      <w:r>
        <w:rPr>
          <w:rFonts w:ascii="CharterITC-Regular" w:hAnsi="CharterITC-Regular" w:cs="CharterITC-Regular"/>
          <w:color w:val="000000"/>
          <w:sz w:val="20"/>
          <w:szCs w:val="20"/>
        </w:rPr>
        <w:t>online</w:t>
      </w:r>
      <w:proofErr w:type="spellEnd"/>
      <w:r>
        <w:rPr>
          <w:rFonts w:ascii="CharterITC-Regular" w:hAnsi="CharterITC-Regular" w:cs="CharterITC-Regular"/>
          <w:color w:val="000000"/>
          <w:sz w:val="20"/>
          <w:szCs w:val="20"/>
        </w:rPr>
        <w:t>)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следить за своими оборотами, финансово-эко-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proofErr w:type="spellStart"/>
      <w:r>
        <w:rPr>
          <w:rFonts w:ascii="CharterITC-Regular" w:hAnsi="CharterITC-Regular" w:cs="CharterITC-Regular"/>
          <w:color w:val="000000"/>
          <w:sz w:val="20"/>
          <w:szCs w:val="20"/>
        </w:rPr>
        <w:t>номическими</w:t>
      </w:r>
      <w:proofErr w:type="spell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показателями, персоналом, т. е. лучше контролировать свой бизнес.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Кроме того, </w:t>
      </w:r>
      <w:proofErr w:type="gramStart"/>
      <w:r>
        <w:rPr>
          <w:rFonts w:ascii="CharterITC-Regular" w:hAnsi="CharterITC-Regular" w:cs="CharterITC-Regular"/>
          <w:color w:val="000000"/>
          <w:sz w:val="20"/>
          <w:szCs w:val="20"/>
        </w:rPr>
        <w:t>безусловно</w:t>
      </w:r>
      <w:proofErr w:type="gram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снизится административная и финансовая нагрузка на налогоплательщиков—пользователей ККТ за счет упрощения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предоставления государственной услуги по регистрации ККТ и сокращения ежегодных издержек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налогоплательщиков, связанных с использованием ККТ. Поскольку информация о деятельности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налогоплательщиков станет доступна налоговым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органам в режиме реального времени, мы сможем существенно повысить эффективность проверок, еще больше сместив акцент с массовых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проверок </w:t>
      </w:r>
      <w:proofErr w:type="gramStart"/>
      <w:r>
        <w:rPr>
          <w:rFonts w:ascii="CharterITC-Regular" w:hAnsi="CharterITC-Regular" w:cs="CharterITC-Regular"/>
          <w:color w:val="000000"/>
          <w:sz w:val="20"/>
          <w:szCs w:val="20"/>
        </w:rPr>
        <w:t>на</w:t>
      </w:r>
      <w:proofErr w:type="gram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точечные. Это станет возможным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благодаря созданию «среды доверия», т. е. прозрачной для налоговых органов среды.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Новый порядок применения ККТ также </w:t>
      </w:r>
      <w:proofErr w:type="gramStart"/>
      <w:r>
        <w:rPr>
          <w:rFonts w:ascii="CharterITC-Regular" w:hAnsi="CharterITC-Regular" w:cs="CharterITC-Regular"/>
          <w:color w:val="000000"/>
          <w:sz w:val="20"/>
          <w:szCs w:val="20"/>
        </w:rPr>
        <w:t>создаст условия для повышения уровня защищен</w:t>
      </w:r>
      <w:proofErr w:type="gramEnd"/>
      <w:r>
        <w:rPr>
          <w:rFonts w:ascii="CharterITC-Regular" w:hAnsi="CharterITC-Regular" w:cs="CharterITC-Regular"/>
          <w:color w:val="000000"/>
          <w:sz w:val="20"/>
          <w:szCs w:val="20"/>
        </w:rPr>
        <w:t>-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proofErr w:type="spellStart"/>
      <w:r>
        <w:rPr>
          <w:rFonts w:ascii="CharterITC-Regular" w:hAnsi="CharterITC-Regular" w:cs="CharterITC-Regular"/>
          <w:color w:val="000000"/>
          <w:sz w:val="20"/>
          <w:szCs w:val="20"/>
        </w:rPr>
        <w:t>ности</w:t>
      </w:r>
      <w:proofErr w:type="spellEnd"/>
      <w:r>
        <w:rPr>
          <w:rFonts w:ascii="CharterITC-Regular" w:hAnsi="CharterITC-Regular" w:cs="CharterITC-Regular"/>
          <w:color w:val="000000"/>
          <w:sz w:val="20"/>
          <w:szCs w:val="20"/>
        </w:rPr>
        <w:t xml:space="preserve"> прав потребителей товаров, работ и услуг, упростив возможность реализации права на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удовлетворение их требований в соответствии с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законодательством о защите прав потребителей.</w:t>
      </w:r>
    </w:p>
    <w:p w:rsidR="001156AB" w:rsidRDefault="001156AB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Regular" w:hAnsi="CharterITC-Regular" w:cs="CharterITC-Regular"/>
          <w:color w:val="000000"/>
          <w:sz w:val="20"/>
          <w:szCs w:val="20"/>
        </w:rPr>
      </w:pPr>
      <w:r>
        <w:rPr>
          <w:rFonts w:ascii="CharterITC-Regular" w:hAnsi="CharterITC-Regular" w:cs="CharterITC-Regular"/>
          <w:color w:val="000000"/>
          <w:sz w:val="20"/>
          <w:szCs w:val="20"/>
        </w:rPr>
        <w:t>Значение данного законопроекта трудно переоценить. Новый порядок применения ККТ заложит основу для реализации множества интересных идей и дополнительных возможностей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для граждан, налогоплательщиков и налоговых</w:t>
      </w:r>
      <w:r w:rsidR="00A267B0">
        <w:rPr>
          <w:rFonts w:ascii="CharterITC-Regular" w:hAnsi="CharterITC-Regular" w:cs="CharterITC-Regular"/>
          <w:color w:val="000000"/>
          <w:sz w:val="20"/>
          <w:szCs w:val="20"/>
        </w:rPr>
        <w:t xml:space="preserve"> </w:t>
      </w:r>
      <w:r>
        <w:rPr>
          <w:rFonts w:ascii="CharterITC-Regular" w:hAnsi="CharterITC-Regular" w:cs="CharterITC-Regular"/>
          <w:color w:val="000000"/>
          <w:sz w:val="20"/>
          <w:szCs w:val="20"/>
        </w:rPr>
        <w:t>органов.</w:t>
      </w:r>
    </w:p>
    <w:p w:rsidR="00A267B0" w:rsidRDefault="00A267B0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A267B0" w:rsidRDefault="00A267B0" w:rsidP="00A267B0">
      <w:pPr>
        <w:autoSpaceDE w:val="0"/>
        <w:autoSpaceDN w:val="0"/>
        <w:adjustRightInd w:val="0"/>
        <w:spacing w:after="0" w:line="240" w:lineRule="auto"/>
        <w:jc w:val="both"/>
        <w:rPr>
          <w:rFonts w:ascii="CharterITC-Bold" w:hAnsi="CharterITC-Bold" w:cs="CharterITC-Bold"/>
          <w:b/>
          <w:bCs/>
          <w:sz w:val="20"/>
          <w:szCs w:val="20"/>
        </w:rPr>
      </w:pPr>
    </w:p>
    <w:p w:rsidR="001156AB" w:rsidRDefault="001156AB" w:rsidP="00971EE1">
      <w:pPr>
        <w:autoSpaceDE w:val="0"/>
        <w:autoSpaceDN w:val="0"/>
        <w:adjustRightInd w:val="0"/>
        <w:spacing w:after="0" w:line="240" w:lineRule="auto"/>
        <w:jc w:val="right"/>
        <w:rPr>
          <w:rFonts w:ascii="CharterITC-Bold" w:hAnsi="CharterITC-Bold" w:cs="CharterITC-Bold"/>
          <w:b/>
          <w:bCs/>
          <w:sz w:val="20"/>
          <w:szCs w:val="20"/>
        </w:rPr>
      </w:pPr>
      <w:r>
        <w:rPr>
          <w:rFonts w:ascii="CharterITC-Bold" w:hAnsi="CharterITC-Bold" w:cs="CharterITC-Bold"/>
          <w:b/>
          <w:bCs/>
          <w:sz w:val="20"/>
          <w:szCs w:val="20"/>
        </w:rPr>
        <w:t>Спасибо за подробные разъяснения.</w:t>
      </w:r>
    </w:p>
    <w:p w:rsidR="001156AB" w:rsidRPr="00430CE6" w:rsidRDefault="001156AB" w:rsidP="00971EE1">
      <w:pPr>
        <w:jc w:val="right"/>
      </w:pPr>
      <w:r>
        <w:rPr>
          <w:rFonts w:ascii="CharterITC-Italic" w:hAnsi="CharterITC-Italic" w:cs="CharterITC-Italic"/>
          <w:i/>
          <w:iCs/>
          <w:sz w:val="20"/>
          <w:szCs w:val="20"/>
        </w:rPr>
        <w:t>Беседовали Е.В. Орлова, Н.И. Попова</w:t>
      </w:r>
    </w:p>
    <w:sectPr w:rsidR="001156AB" w:rsidRPr="00430CE6" w:rsidSect="00FE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ITC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harterITC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harterITC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CE6"/>
    <w:rsid w:val="001156AB"/>
    <w:rsid w:val="0039236E"/>
    <w:rsid w:val="00405FFB"/>
    <w:rsid w:val="00430CE6"/>
    <w:rsid w:val="007C4C99"/>
    <w:rsid w:val="00971EE1"/>
    <w:rsid w:val="00A267B0"/>
    <w:rsid w:val="00FC029A"/>
    <w:rsid w:val="00FE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7</cp:revision>
  <dcterms:created xsi:type="dcterms:W3CDTF">2016-07-08T06:25:00Z</dcterms:created>
  <dcterms:modified xsi:type="dcterms:W3CDTF">2016-07-08T07:33:00Z</dcterms:modified>
</cp:coreProperties>
</file>