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1F" w:rsidRDefault="00BA531F"/>
    <w:tbl>
      <w:tblPr>
        <w:tblW w:w="0" w:type="auto"/>
        <w:tblInd w:w="108" w:type="dxa"/>
        <w:tblLayout w:type="fixed"/>
        <w:tblLook w:val="0000"/>
      </w:tblPr>
      <w:tblGrid>
        <w:gridCol w:w="284"/>
        <w:gridCol w:w="567"/>
        <w:gridCol w:w="283"/>
        <w:gridCol w:w="1560"/>
        <w:gridCol w:w="992"/>
        <w:gridCol w:w="3544"/>
        <w:gridCol w:w="567"/>
        <w:gridCol w:w="2409"/>
      </w:tblGrid>
      <w:tr w:rsidR="00617377" w:rsidTr="002F0E0A">
        <w:trPr>
          <w:cantSplit/>
        </w:trPr>
        <w:tc>
          <w:tcPr>
            <w:tcW w:w="10206" w:type="dxa"/>
            <w:gridSpan w:val="8"/>
          </w:tcPr>
          <w:p w:rsidR="00617377" w:rsidRDefault="00617377" w:rsidP="005B7F29">
            <w:pPr>
              <w:jc w:val="center"/>
              <w:rPr>
                <w:lang w:val="en-US"/>
              </w:rPr>
            </w:pPr>
          </w:p>
          <w:p w:rsidR="00BA531F" w:rsidRDefault="00BA531F" w:rsidP="005B7F29">
            <w:pPr>
              <w:jc w:val="center"/>
              <w:rPr>
                <w:lang w:val="en-US"/>
              </w:rPr>
            </w:pPr>
          </w:p>
          <w:p w:rsidR="00BA531F" w:rsidRDefault="00BA531F" w:rsidP="005B7F29">
            <w:pPr>
              <w:jc w:val="center"/>
              <w:rPr>
                <w:lang w:val="en-US"/>
              </w:rPr>
            </w:pPr>
          </w:p>
        </w:tc>
      </w:tr>
      <w:tr w:rsidR="00617377" w:rsidTr="002F0E0A">
        <w:trPr>
          <w:trHeight w:hRule="exact" w:val="2030"/>
        </w:trPr>
        <w:tc>
          <w:tcPr>
            <w:tcW w:w="10206" w:type="dxa"/>
            <w:gridSpan w:val="8"/>
          </w:tcPr>
          <w:p w:rsidR="00617377" w:rsidRPr="0033719B" w:rsidRDefault="00617377" w:rsidP="005B7F29">
            <w:pPr>
              <w:pStyle w:val="a4"/>
              <w:spacing w:before="60" w:after="0"/>
              <w:rPr>
                <w:b w:val="0"/>
                <w:sz w:val="20"/>
              </w:rPr>
            </w:pPr>
            <w:r w:rsidRPr="0033719B">
              <w:rPr>
                <w:b w:val="0"/>
                <w:sz w:val="20"/>
              </w:rPr>
              <w:t>МИНФИН РОССИИ</w:t>
            </w:r>
          </w:p>
          <w:p w:rsidR="00681E5B" w:rsidRDefault="00681E5B" w:rsidP="00681E5B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33719B">
              <w:rPr>
                <w:bCs/>
                <w:sz w:val="20"/>
              </w:rPr>
              <w:t>ФЕДЕРАЛЬНАЯ НАЛОГОВАЯ СЛУЖБА</w:t>
            </w:r>
          </w:p>
          <w:p w:rsidR="00922943" w:rsidRPr="00922943" w:rsidRDefault="00922943" w:rsidP="00681E5B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681E5B" w:rsidRPr="005C36E6" w:rsidRDefault="00681E5B" w:rsidP="00681E5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5D0C15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ПО </w:t>
            </w:r>
            <w:r w:rsidR="005C36E6">
              <w:rPr>
                <w:b/>
                <w:bCs/>
                <w:sz w:val="18"/>
                <w:szCs w:val="18"/>
              </w:rPr>
              <w:t>УЛЬЯНОВСКОЙ ОБЛАСТИ</w:t>
            </w:r>
          </w:p>
          <w:p w:rsidR="001A1CB8" w:rsidRDefault="001A1CB8" w:rsidP="00681E5B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0C15AD">
              <w:rPr>
                <w:bCs/>
                <w:sz w:val="18"/>
                <w:szCs w:val="18"/>
              </w:rPr>
              <w:t>(</w:t>
            </w:r>
            <w:r w:rsidRPr="001A1CB8">
              <w:rPr>
                <w:bCs/>
                <w:sz w:val="18"/>
                <w:szCs w:val="18"/>
              </w:rPr>
              <w:t xml:space="preserve">УФНС России по </w:t>
            </w:r>
            <w:r w:rsidR="005C36E6">
              <w:rPr>
                <w:bCs/>
                <w:sz w:val="18"/>
                <w:szCs w:val="18"/>
              </w:rPr>
              <w:t>Ульяновской области</w:t>
            </w:r>
            <w:r w:rsidRPr="001A1CB8">
              <w:rPr>
                <w:bCs/>
                <w:sz w:val="18"/>
                <w:szCs w:val="18"/>
              </w:rPr>
              <w:t>)</w:t>
            </w:r>
          </w:p>
          <w:p w:rsidR="00C254B8" w:rsidRPr="001A1CB8" w:rsidRDefault="00C254B8" w:rsidP="00681E5B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</w:p>
          <w:p w:rsidR="00617377" w:rsidRDefault="00617377" w:rsidP="005B7F29">
            <w:pPr>
              <w:pStyle w:val="a4"/>
              <w:spacing w:before="60" w:after="0"/>
              <w:rPr>
                <w:spacing w:val="30"/>
                <w:sz w:val="32"/>
              </w:rPr>
            </w:pPr>
            <w:r>
              <w:rPr>
                <w:spacing w:val="30"/>
                <w:sz w:val="32"/>
              </w:rPr>
              <w:t>ПРИКАЗ</w:t>
            </w:r>
          </w:p>
          <w:p w:rsidR="00C254B8" w:rsidRPr="00C254B8" w:rsidRDefault="00C254B8" w:rsidP="00C254B8"/>
        </w:tc>
      </w:tr>
      <w:tr w:rsidR="00617377" w:rsidTr="002F0E0A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84" w:type="dxa"/>
          </w:tcPr>
          <w:p w:rsidR="00617377" w:rsidRDefault="00617377" w:rsidP="005B7F29">
            <w:pPr>
              <w:rPr>
                <w:sz w:val="24"/>
              </w:rPr>
            </w:pP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7377" w:rsidRPr="00482947" w:rsidRDefault="00482947" w:rsidP="003C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" w:type="dxa"/>
          </w:tcPr>
          <w:p w:rsidR="00617377" w:rsidRDefault="00617377" w:rsidP="005B7F29">
            <w:pPr>
              <w:rPr>
                <w:sz w:val="24"/>
              </w:rPr>
            </w:pPr>
            <w: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17377" w:rsidRPr="00675E85" w:rsidRDefault="00142EFA" w:rsidP="00142EFA">
            <w:pPr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992" w:type="dxa"/>
          </w:tcPr>
          <w:p w:rsidR="00617377" w:rsidRDefault="00F95BDB" w:rsidP="0048294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82947">
              <w:rPr>
                <w:sz w:val="24"/>
              </w:rPr>
              <w:t>2017 г.</w:t>
            </w:r>
            <w:r>
              <w:rPr>
                <w:sz w:val="24"/>
              </w:rPr>
              <w:t xml:space="preserve">       </w:t>
            </w:r>
            <w:r w:rsidR="00020B71">
              <w:rPr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617377" w:rsidRDefault="00617377" w:rsidP="005B7F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17377" w:rsidRDefault="00617377" w:rsidP="005B7F29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7377" w:rsidRPr="00482947" w:rsidRDefault="00482947" w:rsidP="008A731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01-02/078</w:t>
            </w:r>
          </w:p>
        </w:tc>
      </w:tr>
      <w:tr w:rsidR="00617377" w:rsidTr="002F0E0A">
        <w:tc>
          <w:tcPr>
            <w:tcW w:w="284" w:type="dxa"/>
          </w:tcPr>
          <w:p w:rsidR="00617377" w:rsidRDefault="00617377" w:rsidP="005B7F29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617377" w:rsidRDefault="00617377" w:rsidP="005B7F2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617377" w:rsidRDefault="00617377" w:rsidP="005B7F29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</w:tcPr>
          <w:p w:rsidR="00617377" w:rsidRDefault="00617377" w:rsidP="005B7F29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617377" w:rsidRDefault="00617377" w:rsidP="005B7F29">
            <w:pPr>
              <w:jc w:val="center"/>
              <w:rPr>
                <w:sz w:val="16"/>
              </w:rPr>
            </w:pPr>
          </w:p>
        </w:tc>
        <w:tc>
          <w:tcPr>
            <w:tcW w:w="3544" w:type="dxa"/>
          </w:tcPr>
          <w:p w:rsidR="00617377" w:rsidRDefault="00617377" w:rsidP="005B7F29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617377" w:rsidRDefault="00617377" w:rsidP="005B7F29">
            <w:pPr>
              <w:jc w:val="center"/>
              <w:rPr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17377" w:rsidRDefault="00617377" w:rsidP="005B7F29">
            <w:pPr>
              <w:jc w:val="center"/>
              <w:rPr>
                <w:sz w:val="16"/>
              </w:rPr>
            </w:pPr>
          </w:p>
        </w:tc>
      </w:tr>
    </w:tbl>
    <w:p w:rsidR="002F0E0A" w:rsidRDefault="002F0E0A" w:rsidP="002F0E0A">
      <w:pPr>
        <w:pStyle w:val="31"/>
        <w:tabs>
          <w:tab w:val="left" w:pos="1276"/>
        </w:tabs>
        <w:spacing w:after="0"/>
        <w:ind w:left="0"/>
        <w:jc w:val="center"/>
        <w:rPr>
          <w:szCs w:val="26"/>
        </w:rPr>
      </w:pPr>
    </w:p>
    <w:p w:rsidR="002F0E0A" w:rsidRDefault="002F0E0A" w:rsidP="002F0E0A">
      <w:pPr>
        <w:pStyle w:val="31"/>
        <w:tabs>
          <w:tab w:val="left" w:pos="1276"/>
        </w:tabs>
        <w:spacing w:after="0"/>
        <w:ind w:left="0"/>
        <w:jc w:val="center"/>
        <w:rPr>
          <w:szCs w:val="26"/>
        </w:rPr>
      </w:pPr>
    </w:p>
    <w:p w:rsidR="00701334" w:rsidRDefault="00F95BDB" w:rsidP="00B35D2F">
      <w:pPr>
        <w:pStyle w:val="31"/>
        <w:tabs>
          <w:tab w:val="left" w:pos="0"/>
        </w:tabs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142EFA">
        <w:rPr>
          <w:sz w:val="24"/>
          <w:szCs w:val="24"/>
        </w:rPr>
        <w:t xml:space="preserve"> </w:t>
      </w:r>
      <w:r>
        <w:rPr>
          <w:sz w:val="24"/>
          <w:szCs w:val="24"/>
        </w:rPr>
        <w:t>Ульяновск</w:t>
      </w:r>
    </w:p>
    <w:p w:rsidR="003E6B92" w:rsidRDefault="003E6B92" w:rsidP="00B35D2F">
      <w:pPr>
        <w:pStyle w:val="31"/>
        <w:tabs>
          <w:tab w:val="left" w:pos="0"/>
        </w:tabs>
        <w:spacing w:after="0"/>
        <w:ind w:left="0"/>
        <w:jc w:val="center"/>
        <w:rPr>
          <w:sz w:val="24"/>
          <w:szCs w:val="24"/>
        </w:rPr>
      </w:pPr>
    </w:p>
    <w:p w:rsidR="00701334" w:rsidRDefault="00701334" w:rsidP="00B35D2F">
      <w:pPr>
        <w:pStyle w:val="31"/>
        <w:tabs>
          <w:tab w:val="left" w:pos="0"/>
        </w:tabs>
        <w:spacing w:after="0"/>
        <w:ind w:left="0"/>
        <w:jc w:val="center"/>
        <w:rPr>
          <w:sz w:val="24"/>
          <w:szCs w:val="24"/>
        </w:rPr>
      </w:pPr>
    </w:p>
    <w:p w:rsidR="00F95BDB" w:rsidRDefault="00F95BDB" w:rsidP="00F95BDB">
      <w:pPr>
        <w:pStyle w:val="31"/>
        <w:tabs>
          <w:tab w:val="left" w:pos="0"/>
        </w:tabs>
        <w:spacing w:after="0"/>
        <w:ind w:left="0"/>
        <w:jc w:val="center"/>
        <w:rPr>
          <w:sz w:val="24"/>
          <w:szCs w:val="24"/>
        </w:rPr>
      </w:pPr>
    </w:p>
    <w:p w:rsidR="00F95BDB" w:rsidRDefault="00F95BDB" w:rsidP="00F95BDB">
      <w:pPr>
        <w:pStyle w:val="31"/>
        <w:tabs>
          <w:tab w:val="left" w:pos="0"/>
        </w:tabs>
        <w:spacing w:after="0"/>
        <w:ind w:left="0"/>
        <w:jc w:val="center"/>
        <w:rPr>
          <w:sz w:val="24"/>
          <w:szCs w:val="24"/>
        </w:rPr>
      </w:pPr>
    </w:p>
    <w:p w:rsidR="00F95BDB" w:rsidRDefault="00F95BDB" w:rsidP="00F95BDB">
      <w:pPr>
        <w:pStyle w:val="31"/>
        <w:tabs>
          <w:tab w:val="left" w:pos="0"/>
        </w:tabs>
        <w:spacing w:after="0"/>
        <w:ind w:left="0"/>
        <w:jc w:val="center"/>
        <w:rPr>
          <w:sz w:val="24"/>
          <w:szCs w:val="24"/>
        </w:rPr>
      </w:pPr>
    </w:p>
    <w:p w:rsidR="007601E7" w:rsidRDefault="002F0E0A" w:rsidP="00F95BDB">
      <w:pPr>
        <w:pStyle w:val="31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7601E7">
        <w:rPr>
          <w:sz w:val="28"/>
          <w:szCs w:val="28"/>
        </w:rPr>
        <w:t xml:space="preserve">Об </w:t>
      </w:r>
      <w:r w:rsidR="00E51648" w:rsidRPr="007601E7">
        <w:rPr>
          <w:sz w:val="28"/>
          <w:szCs w:val="28"/>
        </w:rPr>
        <w:t xml:space="preserve">утверждении </w:t>
      </w:r>
      <w:r w:rsidR="00F95BDB" w:rsidRPr="007601E7">
        <w:rPr>
          <w:sz w:val="28"/>
          <w:szCs w:val="28"/>
        </w:rPr>
        <w:t>состава Общественного совета</w:t>
      </w:r>
    </w:p>
    <w:p w:rsidR="00B35D2F" w:rsidRPr="007601E7" w:rsidRDefault="00F95BDB" w:rsidP="00F95BDB">
      <w:pPr>
        <w:pStyle w:val="31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7601E7">
        <w:rPr>
          <w:sz w:val="28"/>
          <w:szCs w:val="28"/>
        </w:rPr>
        <w:t xml:space="preserve"> при УФНС России по Ульяновской области</w:t>
      </w:r>
    </w:p>
    <w:p w:rsidR="002F0E0A" w:rsidRPr="007601E7" w:rsidRDefault="002F0E0A" w:rsidP="00B35D2F">
      <w:pPr>
        <w:pStyle w:val="31"/>
        <w:tabs>
          <w:tab w:val="left" w:pos="1276"/>
        </w:tabs>
        <w:spacing w:after="0"/>
        <w:ind w:left="0"/>
        <w:jc w:val="center"/>
        <w:rPr>
          <w:sz w:val="28"/>
          <w:szCs w:val="28"/>
        </w:rPr>
      </w:pPr>
    </w:p>
    <w:p w:rsidR="002F0E0A" w:rsidRPr="00DC1D7D" w:rsidRDefault="002F0E0A" w:rsidP="002F0E0A">
      <w:pPr>
        <w:pStyle w:val="31"/>
        <w:tabs>
          <w:tab w:val="left" w:pos="1276"/>
        </w:tabs>
        <w:spacing w:after="0"/>
        <w:ind w:left="0"/>
        <w:jc w:val="center"/>
        <w:rPr>
          <w:sz w:val="24"/>
          <w:szCs w:val="24"/>
        </w:rPr>
      </w:pPr>
    </w:p>
    <w:p w:rsidR="00D21079" w:rsidRDefault="002F0E0A" w:rsidP="00D21079">
      <w:pPr>
        <w:tabs>
          <w:tab w:val="left" w:pos="1276"/>
        </w:tabs>
        <w:ind w:firstLine="709"/>
        <w:jc w:val="both"/>
        <w:rPr>
          <w:spacing w:val="40"/>
          <w:sz w:val="28"/>
          <w:szCs w:val="28"/>
        </w:rPr>
      </w:pPr>
      <w:r w:rsidRPr="00F95BDB">
        <w:rPr>
          <w:sz w:val="28"/>
          <w:szCs w:val="28"/>
        </w:rPr>
        <w:t xml:space="preserve">В соответствии с </w:t>
      </w:r>
      <w:r w:rsidR="00F95BDB" w:rsidRPr="00F95BDB">
        <w:rPr>
          <w:sz w:val="28"/>
          <w:szCs w:val="28"/>
        </w:rPr>
        <w:t>Положением об Общественном совете при УФНС России по Ульяновской области, утверждённым приказом от 17.02.2014 №01-02/023</w:t>
      </w:r>
      <w:r w:rsidR="004529D9">
        <w:rPr>
          <w:sz w:val="28"/>
          <w:szCs w:val="28"/>
        </w:rPr>
        <w:t>,</w:t>
      </w:r>
      <w:r w:rsidR="00D21079">
        <w:rPr>
          <w:sz w:val="28"/>
          <w:szCs w:val="28"/>
        </w:rPr>
        <w:t xml:space="preserve"> п</w:t>
      </w:r>
      <w:r w:rsidR="00712805">
        <w:rPr>
          <w:sz w:val="28"/>
          <w:szCs w:val="28"/>
        </w:rPr>
        <w:t> р и к а з ы в а ю</w:t>
      </w:r>
      <w:r w:rsidRPr="00F95BDB">
        <w:rPr>
          <w:spacing w:val="40"/>
          <w:sz w:val="28"/>
          <w:szCs w:val="28"/>
        </w:rPr>
        <w:t xml:space="preserve">: </w:t>
      </w:r>
    </w:p>
    <w:p w:rsidR="00F95BDB" w:rsidRDefault="00D21079" w:rsidP="00D2107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5BDB" w:rsidRPr="00F95BDB">
        <w:rPr>
          <w:sz w:val="28"/>
          <w:szCs w:val="28"/>
        </w:rPr>
        <w:t>Утвердить состав Общественного совета при УФНС России по Ульяновской области согласно приложению к настоящему приказу</w:t>
      </w:r>
      <w:r w:rsidR="00142EFA">
        <w:rPr>
          <w:sz w:val="28"/>
          <w:szCs w:val="28"/>
        </w:rPr>
        <w:t>.</w:t>
      </w:r>
    </w:p>
    <w:p w:rsidR="00142EFA" w:rsidRPr="00F95BDB" w:rsidRDefault="00D21079" w:rsidP="007601E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2EFA">
        <w:rPr>
          <w:sz w:val="28"/>
          <w:szCs w:val="28"/>
        </w:rPr>
        <w:t>Приказ «Об утверждении состава Общественного совета при УФНС России по Ульяновской области» от 27.03.2014 №01-02/035 п</w:t>
      </w:r>
      <w:r w:rsidR="00142EFA" w:rsidRPr="00142EFA">
        <w:rPr>
          <w:sz w:val="28"/>
          <w:szCs w:val="28"/>
        </w:rPr>
        <w:t>ризнать утратившим силу</w:t>
      </w:r>
      <w:r w:rsidR="00142EFA">
        <w:rPr>
          <w:sz w:val="28"/>
          <w:szCs w:val="28"/>
        </w:rPr>
        <w:t>.</w:t>
      </w:r>
    </w:p>
    <w:p w:rsidR="00954571" w:rsidRPr="00F95BDB" w:rsidRDefault="00954571" w:rsidP="00954571">
      <w:pPr>
        <w:rPr>
          <w:sz w:val="28"/>
          <w:szCs w:val="28"/>
        </w:rPr>
      </w:pPr>
    </w:p>
    <w:p w:rsidR="00EA2318" w:rsidRDefault="00EA2318" w:rsidP="00954571">
      <w:pPr>
        <w:ind w:right="31" w:firstLine="708"/>
        <w:jc w:val="both"/>
        <w:rPr>
          <w:sz w:val="28"/>
          <w:szCs w:val="28"/>
        </w:rPr>
      </w:pPr>
    </w:p>
    <w:p w:rsidR="00142EFA" w:rsidRPr="00F95BDB" w:rsidRDefault="00142EFA" w:rsidP="00954571">
      <w:pPr>
        <w:ind w:right="31" w:firstLine="708"/>
        <w:jc w:val="both"/>
        <w:rPr>
          <w:sz w:val="28"/>
          <w:szCs w:val="28"/>
        </w:rPr>
      </w:pPr>
    </w:p>
    <w:p w:rsidR="00954571" w:rsidRPr="00F95BDB" w:rsidRDefault="00F95BDB" w:rsidP="0095457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4571" w:rsidRPr="00F95BDB">
        <w:rPr>
          <w:sz w:val="28"/>
          <w:szCs w:val="28"/>
        </w:rPr>
        <w:t>уководител</w:t>
      </w:r>
      <w:r w:rsidR="001514D1">
        <w:rPr>
          <w:sz w:val="28"/>
          <w:szCs w:val="28"/>
        </w:rPr>
        <w:t>ь</w:t>
      </w:r>
      <w:r w:rsidR="00954571" w:rsidRPr="00F95BDB">
        <w:rPr>
          <w:sz w:val="28"/>
          <w:szCs w:val="28"/>
        </w:rPr>
        <w:t xml:space="preserve"> Управления </w:t>
      </w:r>
    </w:p>
    <w:p w:rsidR="00954571" w:rsidRPr="00F95BDB" w:rsidRDefault="00954571" w:rsidP="00954571">
      <w:pPr>
        <w:jc w:val="both"/>
        <w:rPr>
          <w:sz w:val="28"/>
          <w:szCs w:val="28"/>
        </w:rPr>
      </w:pPr>
      <w:r w:rsidRPr="00F95BDB">
        <w:rPr>
          <w:sz w:val="28"/>
          <w:szCs w:val="28"/>
        </w:rPr>
        <w:t xml:space="preserve">Федеральной налоговой службы </w:t>
      </w:r>
    </w:p>
    <w:p w:rsidR="00617377" w:rsidRPr="00F95BDB" w:rsidRDefault="00954571" w:rsidP="00701334">
      <w:pPr>
        <w:jc w:val="both"/>
        <w:rPr>
          <w:sz w:val="28"/>
          <w:szCs w:val="28"/>
        </w:rPr>
      </w:pPr>
      <w:r w:rsidRPr="00F95BDB">
        <w:rPr>
          <w:sz w:val="28"/>
          <w:szCs w:val="28"/>
        </w:rPr>
        <w:t xml:space="preserve">по </w:t>
      </w:r>
      <w:r w:rsidR="005C36E6" w:rsidRPr="00F95BDB">
        <w:rPr>
          <w:sz w:val="28"/>
          <w:szCs w:val="28"/>
        </w:rPr>
        <w:t>Ульяновской области</w:t>
      </w:r>
      <w:r w:rsidRPr="00F95BDB">
        <w:rPr>
          <w:sz w:val="28"/>
          <w:szCs w:val="28"/>
        </w:rPr>
        <w:t xml:space="preserve"> </w:t>
      </w:r>
      <w:r w:rsidRPr="00F95BDB">
        <w:rPr>
          <w:sz w:val="28"/>
          <w:szCs w:val="28"/>
        </w:rPr>
        <w:tab/>
      </w:r>
      <w:r w:rsidRPr="00F95BDB">
        <w:rPr>
          <w:sz w:val="28"/>
          <w:szCs w:val="28"/>
        </w:rPr>
        <w:tab/>
        <w:t xml:space="preserve">                              </w:t>
      </w:r>
      <w:r w:rsidR="00D21079">
        <w:rPr>
          <w:sz w:val="28"/>
          <w:szCs w:val="28"/>
        </w:rPr>
        <w:t xml:space="preserve">          </w:t>
      </w:r>
      <w:r w:rsidRPr="00F95BDB">
        <w:rPr>
          <w:sz w:val="28"/>
          <w:szCs w:val="28"/>
        </w:rPr>
        <w:t xml:space="preserve">    </w:t>
      </w:r>
      <w:r w:rsidR="004529D9">
        <w:rPr>
          <w:sz w:val="28"/>
          <w:szCs w:val="28"/>
        </w:rPr>
        <w:t xml:space="preserve"> </w:t>
      </w:r>
      <w:r w:rsidR="00F95BDB">
        <w:rPr>
          <w:sz w:val="28"/>
          <w:szCs w:val="28"/>
        </w:rPr>
        <w:t xml:space="preserve">    </w:t>
      </w:r>
      <w:r w:rsidRPr="00F95BDB">
        <w:rPr>
          <w:sz w:val="28"/>
          <w:szCs w:val="28"/>
        </w:rPr>
        <w:t xml:space="preserve">  </w:t>
      </w:r>
      <w:r w:rsidR="00142EFA">
        <w:rPr>
          <w:sz w:val="28"/>
          <w:szCs w:val="28"/>
        </w:rPr>
        <w:t xml:space="preserve">    </w:t>
      </w:r>
      <w:r w:rsidRPr="00F95BDB">
        <w:rPr>
          <w:sz w:val="28"/>
          <w:szCs w:val="28"/>
        </w:rPr>
        <w:t xml:space="preserve">    </w:t>
      </w:r>
      <w:r w:rsidR="00142EFA">
        <w:rPr>
          <w:sz w:val="28"/>
          <w:szCs w:val="28"/>
        </w:rPr>
        <w:t>И.</w:t>
      </w:r>
      <w:r w:rsidR="00F95BDB">
        <w:rPr>
          <w:sz w:val="28"/>
          <w:szCs w:val="28"/>
        </w:rPr>
        <w:t>В.</w:t>
      </w:r>
      <w:r w:rsidR="00142EFA">
        <w:rPr>
          <w:sz w:val="28"/>
          <w:szCs w:val="28"/>
        </w:rPr>
        <w:t xml:space="preserve"> </w:t>
      </w:r>
      <w:proofErr w:type="spellStart"/>
      <w:r w:rsidR="00142EFA">
        <w:rPr>
          <w:sz w:val="28"/>
          <w:szCs w:val="28"/>
        </w:rPr>
        <w:t>Мюрк</w:t>
      </w:r>
      <w:proofErr w:type="spellEnd"/>
    </w:p>
    <w:sectPr w:rsidR="00617377" w:rsidRPr="00F95BDB" w:rsidSect="00D21079">
      <w:headerReference w:type="even" r:id="rId7"/>
      <w:headerReference w:type="default" r:id="rId8"/>
      <w:pgSz w:w="11906" w:h="16838" w:code="9"/>
      <w:pgMar w:top="340" w:right="851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2C" w:rsidRDefault="00CD192C">
      <w:r>
        <w:separator/>
      </w:r>
    </w:p>
  </w:endnote>
  <w:endnote w:type="continuationSeparator" w:id="0">
    <w:p w:rsidR="00CD192C" w:rsidRDefault="00CD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2C" w:rsidRDefault="00CD192C">
      <w:r>
        <w:separator/>
      </w:r>
    </w:p>
  </w:footnote>
  <w:footnote w:type="continuationSeparator" w:id="0">
    <w:p w:rsidR="00CD192C" w:rsidRDefault="00CD1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3" w:rsidRDefault="005F492E" w:rsidP="00E677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4E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E63" w:rsidRDefault="00C84E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3" w:rsidRDefault="005F492E" w:rsidP="00E677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4E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E4A">
      <w:rPr>
        <w:rStyle w:val="a5"/>
        <w:noProof/>
      </w:rPr>
      <w:t>2</w:t>
    </w:r>
    <w:r>
      <w:rPr>
        <w:rStyle w:val="a5"/>
      </w:rPr>
      <w:fldChar w:fldCharType="end"/>
    </w:r>
  </w:p>
  <w:p w:rsidR="00C84E63" w:rsidRDefault="00C84E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06B5243"/>
    <w:multiLevelType w:val="hybridMultilevel"/>
    <w:tmpl w:val="23C23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2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9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30"/>
  </w:num>
  <w:num w:numId="12">
    <w:abstractNumId w:val="15"/>
  </w:num>
  <w:num w:numId="13">
    <w:abstractNumId w:val="4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4"/>
  </w:num>
  <w:num w:numId="17">
    <w:abstractNumId w:val="3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1"/>
  </w:num>
  <w:num w:numId="20">
    <w:abstractNumId w:val="26"/>
  </w:num>
  <w:num w:numId="21">
    <w:abstractNumId w:val="27"/>
  </w:num>
  <w:num w:numId="22">
    <w:abstractNumId w:val="5"/>
  </w:num>
  <w:num w:numId="23">
    <w:abstractNumId w:val="17"/>
  </w:num>
  <w:num w:numId="24">
    <w:abstractNumId w:val="32"/>
  </w:num>
  <w:num w:numId="25">
    <w:abstractNumId w:val="35"/>
  </w:num>
  <w:num w:numId="26">
    <w:abstractNumId w:val="14"/>
  </w:num>
  <w:num w:numId="27">
    <w:abstractNumId w:val="10"/>
  </w:num>
  <w:num w:numId="28">
    <w:abstractNumId w:val="28"/>
  </w:num>
  <w:num w:numId="29">
    <w:abstractNumId w:val="3"/>
  </w:num>
  <w:num w:numId="30">
    <w:abstractNumId w:val="18"/>
  </w:num>
  <w:num w:numId="31">
    <w:abstractNumId w:val="31"/>
  </w:num>
  <w:num w:numId="32">
    <w:abstractNumId w:val="16"/>
  </w:num>
  <w:num w:numId="33">
    <w:abstractNumId w:val="20"/>
  </w:num>
  <w:num w:numId="34">
    <w:abstractNumId w:val="33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5"/>
  </w:num>
  <w:num w:numId="41">
    <w:abstractNumId w:val="7"/>
  </w:num>
  <w:num w:numId="42">
    <w:abstractNumId w:val="1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7BEB"/>
    <w:rsid w:val="00017EE3"/>
    <w:rsid w:val="00020B71"/>
    <w:rsid w:val="0003240F"/>
    <w:rsid w:val="00040D19"/>
    <w:rsid w:val="000446BC"/>
    <w:rsid w:val="000519D7"/>
    <w:rsid w:val="00052506"/>
    <w:rsid w:val="000801E7"/>
    <w:rsid w:val="00082044"/>
    <w:rsid w:val="000A1A07"/>
    <w:rsid w:val="000A25C4"/>
    <w:rsid w:val="000C15AD"/>
    <w:rsid w:val="000D03B2"/>
    <w:rsid w:val="000F5E23"/>
    <w:rsid w:val="00136A89"/>
    <w:rsid w:val="00142EFA"/>
    <w:rsid w:val="001514D1"/>
    <w:rsid w:val="001A1CB8"/>
    <w:rsid w:val="001D0BDA"/>
    <w:rsid w:val="001D50B2"/>
    <w:rsid w:val="001E3019"/>
    <w:rsid w:val="001E7635"/>
    <w:rsid w:val="00247421"/>
    <w:rsid w:val="00250D80"/>
    <w:rsid w:val="00252846"/>
    <w:rsid w:val="00272E26"/>
    <w:rsid w:val="002B5CAF"/>
    <w:rsid w:val="002C44BC"/>
    <w:rsid w:val="002F0E0A"/>
    <w:rsid w:val="00316606"/>
    <w:rsid w:val="0033046C"/>
    <w:rsid w:val="003321E4"/>
    <w:rsid w:val="003353AC"/>
    <w:rsid w:val="0033719B"/>
    <w:rsid w:val="00371258"/>
    <w:rsid w:val="00385645"/>
    <w:rsid w:val="00397E70"/>
    <w:rsid w:val="003A3704"/>
    <w:rsid w:val="003B0436"/>
    <w:rsid w:val="003B44BD"/>
    <w:rsid w:val="003C01F7"/>
    <w:rsid w:val="003C7D67"/>
    <w:rsid w:val="003D4F52"/>
    <w:rsid w:val="003E6B92"/>
    <w:rsid w:val="00401797"/>
    <w:rsid w:val="004529D9"/>
    <w:rsid w:val="004617EE"/>
    <w:rsid w:val="00482947"/>
    <w:rsid w:val="004874C3"/>
    <w:rsid w:val="004B0950"/>
    <w:rsid w:val="004E08B1"/>
    <w:rsid w:val="00500ED3"/>
    <w:rsid w:val="00522255"/>
    <w:rsid w:val="005337F4"/>
    <w:rsid w:val="00545433"/>
    <w:rsid w:val="00561204"/>
    <w:rsid w:val="00587758"/>
    <w:rsid w:val="005A71FF"/>
    <w:rsid w:val="005B4389"/>
    <w:rsid w:val="005B7F29"/>
    <w:rsid w:val="005C2487"/>
    <w:rsid w:val="005C2B61"/>
    <w:rsid w:val="005C36E6"/>
    <w:rsid w:val="005D5FE1"/>
    <w:rsid w:val="005E7868"/>
    <w:rsid w:val="005F492E"/>
    <w:rsid w:val="005F5E13"/>
    <w:rsid w:val="00616E4A"/>
    <w:rsid w:val="00617377"/>
    <w:rsid w:val="0065077E"/>
    <w:rsid w:val="0065480A"/>
    <w:rsid w:val="00665F1D"/>
    <w:rsid w:val="00675E85"/>
    <w:rsid w:val="00681E5B"/>
    <w:rsid w:val="00691514"/>
    <w:rsid w:val="006964B6"/>
    <w:rsid w:val="00697100"/>
    <w:rsid w:val="006A0FCB"/>
    <w:rsid w:val="006A1460"/>
    <w:rsid w:val="006E1792"/>
    <w:rsid w:val="006F57B6"/>
    <w:rsid w:val="00701334"/>
    <w:rsid w:val="007030B2"/>
    <w:rsid w:val="00712805"/>
    <w:rsid w:val="00722CAB"/>
    <w:rsid w:val="0072574F"/>
    <w:rsid w:val="00727F21"/>
    <w:rsid w:val="007601E7"/>
    <w:rsid w:val="007A49D2"/>
    <w:rsid w:val="007C79C1"/>
    <w:rsid w:val="007D09FC"/>
    <w:rsid w:val="007D5118"/>
    <w:rsid w:val="007F523C"/>
    <w:rsid w:val="00805F77"/>
    <w:rsid w:val="00841DD2"/>
    <w:rsid w:val="0086537A"/>
    <w:rsid w:val="00885C9B"/>
    <w:rsid w:val="008909B3"/>
    <w:rsid w:val="00894217"/>
    <w:rsid w:val="008A731E"/>
    <w:rsid w:val="008E11C2"/>
    <w:rsid w:val="008F6DD6"/>
    <w:rsid w:val="0090648D"/>
    <w:rsid w:val="00921B59"/>
    <w:rsid w:val="00922943"/>
    <w:rsid w:val="00924BF2"/>
    <w:rsid w:val="00954571"/>
    <w:rsid w:val="00963552"/>
    <w:rsid w:val="009656B2"/>
    <w:rsid w:val="0096717D"/>
    <w:rsid w:val="0098537D"/>
    <w:rsid w:val="0098610B"/>
    <w:rsid w:val="00986BCD"/>
    <w:rsid w:val="009D6ECE"/>
    <w:rsid w:val="009E5487"/>
    <w:rsid w:val="009F3975"/>
    <w:rsid w:val="00A44B4C"/>
    <w:rsid w:val="00A6260F"/>
    <w:rsid w:val="00A70D96"/>
    <w:rsid w:val="00A835C8"/>
    <w:rsid w:val="00A938D8"/>
    <w:rsid w:val="00AE3B0B"/>
    <w:rsid w:val="00B0216B"/>
    <w:rsid w:val="00B075C2"/>
    <w:rsid w:val="00B35D2F"/>
    <w:rsid w:val="00B53B3C"/>
    <w:rsid w:val="00B54491"/>
    <w:rsid w:val="00BA04E1"/>
    <w:rsid w:val="00BA531F"/>
    <w:rsid w:val="00BB7399"/>
    <w:rsid w:val="00BC27E8"/>
    <w:rsid w:val="00BD136B"/>
    <w:rsid w:val="00BD682C"/>
    <w:rsid w:val="00BE3697"/>
    <w:rsid w:val="00BE65CA"/>
    <w:rsid w:val="00BE7E84"/>
    <w:rsid w:val="00BF7687"/>
    <w:rsid w:val="00C158FF"/>
    <w:rsid w:val="00C254B8"/>
    <w:rsid w:val="00C26994"/>
    <w:rsid w:val="00C45DD1"/>
    <w:rsid w:val="00C65BFE"/>
    <w:rsid w:val="00C67EA9"/>
    <w:rsid w:val="00C7761E"/>
    <w:rsid w:val="00C8442C"/>
    <w:rsid w:val="00C84E63"/>
    <w:rsid w:val="00CB25E8"/>
    <w:rsid w:val="00CD192C"/>
    <w:rsid w:val="00CE2821"/>
    <w:rsid w:val="00CE32DE"/>
    <w:rsid w:val="00D21079"/>
    <w:rsid w:val="00D33191"/>
    <w:rsid w:val="00D4706F"/>
    <w:rsid w:val="00D558EA"/>
    <w:rsid w:val="00D84102"/>
    <w:rsid w:val="00D87434"/>
    <w:rsid w:val="00DB1D2E"/>
    <w:rsid w:val="00DB6360"/>
    <w:rsid w:val="00DB7A6F"/>
    <w:rsid w:val="00DC057E"/>
    <w:rsid w:val="00DC2A6F"/>
    <w:rsid w:val="00DD2A29"/>
    <w:rsid w:val="00E16704"/>
    <w:rsid w:val="00E21FE6"/>
    <w:rsid w:val="00E42CE6"/>
    <w:rsid w:val="00E47EE2"/>
    <w:rsid w:val="00E51648"/>
    <w:rsid w:val="00E5310A"/>
    <w:rsid w:val="00E6337A"/>
    <w:rsid w:val="00E677C6"/>
    <w:rsid w:val="00E92B25"/>
    <w:rsid w:val="00EA2318"/>
    <w:rsid w:val="00EA561F"/>
    <w:rsid w:val="00EB46F3"/>
    <w:rsid w:val="00EB7409"/>
    <w:rsid w:val="00EE1F04"/>
    <w:rsid w:val="00F57A09"/>
    <w:rsid w:val="00F57E2F"/>
    <w:rsid w:val="00F63362"/>
    <w:rsid w:val="00F63D39"/>
    <w:rsid w:val="00F707D9"/>
    <w:rsid w:val="00F74896"/>
    <w:rsid w:val="00F7588E"/>
    <w:rsid w:val="00F85B2C"/>
    <w:rsid w:val="00F9377A"/>
    <w:rsid w:val="00F95BDB"/>
    <w:rsid w:val="00FD3C35"/>
    <w:rsid w:val="00FE22C8"/>
    <w:rsid w:val="00FE2ED4"/>
    <w:rsid w:val="00FF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92E"/>
    <w:rPr>
      <w:snapToGrid w:val="0"/>
      <w:sz w:val="26"/>
    </w:rPr>
  </w:style>
  <w:style w:type="paragraph" w:styleId="3">
    <w:name w:val="heading 3"/>
    <w:basedOn w:val="a"/>
    <w:next w:val="a"/>
    <w:qFormat/>
    <w:rsid w:val="005F492E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5F492E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492E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5F492E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rsid w:val="005F492E"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rsid w:val="005F492E"/>
  </w:style>
  <w:style w:type="paragraph" w:styleId="a6">
    <w:name w:val="footnote text"/>
    <w:basedOn w:val="a"/>
    <w:semiHidden/>
    <w:rsid w:val="005F492E"/>
    <w:rPr>
      <w:sz w:val="20"/>
    </w:rPr>
  </w:style>
  <w:style w:type="character" w:styleId="a7">
    <w:name w:val="footnote reference"/>
    <w:semiHidden/>
    <w:rsid w:val="005F492E"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2">
    <w:name w:val="Body Text Indent 2"/>
    <w:basedOn w:val="a"/>
    <w:rsid w:val="00A835C8"/>
    <w:pPr>
      <w:spacing w:after="120" w:line="480" w:lineRule="auto"/>
      <w:ind w:left="283"/>
    </w:pPr>
  </w:style>
  <w:style w:type="table" w:styleId="aa">
    <w:name w:val="Table Grid"/>
    <w:basedOn w:val="a1"/>
    <w:rsid w:val="00C67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с отступом 3 Знак"/>
    <w:link w:val="31"/>
    <w:rsid w:val="002F0E0A"/>
    <w:rPr>
      <w:snapToGrid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</cp:lastModifiedBy>
  <cp:revision>3</cp:revision>
  <cp:lastPrinted>2017-04-10T06:57:00Z</cp:lastPrinted>
  <dcterms:created xsi:type="dcterms:W3CDTF">2017-04-10T12:13:00Z</dcterms:created>
  <dcterms:modified xsi:type="dcterms:W3CDTF">2017-04-11T11:35:00Z</dcterms:modified>
</cp:coreProperties>
</file>