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B7" w:rsidRDefault="00576DB7" w:rsidP="00576DB7">
      <w:pPr>
        <w:widowControl w:val="0"/>
        <w:tabs>
          <w:tab w:val="left" w:pos="825"/>
        </w:tabs>
        <w:ind w:firstLine="542"/>
        <w:contextualSpacing/>
        <w:jc w:val="center"/>
        <w:rPr>
          <w:b/>
          <w:szCs w:val="28"/>
        </w:rPr>
      </w:pPr>
      <w:r w:rsidRPr="00576DB7">
        <w:rPr>
          <w:b/>
          <w:szCs w:val="28"/>
        </w:rPr>
        <w:t xml:space="preserve">Инспекция Федеральной налоговой службы по Ленинскому району г. Ульяновска 15 августа 2018 года объявляет </w:t>
      </w:r>
    </w:p>
    <w:p w:rsidR="00576DB7" w:rsidRPr="00576DB7" w:rsidRDefault="00576DB7" w:rsidP="00576DB7">
      <w:pPr>
        <w:widowControl w:val="0"/>
        <w:tabs>
          <w:tab w:val="left" w:pos="825"/>
        </w:tabs>
        <w:ind w:firstLine="542"/>
        <w:contextualSpacing/>
        <w:jc w:val="center"/>
        <w:rPr>
          <w:b/>
          <w:szCs w:val="28"/>
        </w:rPr>
      </w:pPr>
      <w:r w:rsidRPr="00576DB7">
        <w:rPr>
          <w:b/>
          <w:szCs w:val="28"/>
        </w:rPr>
        <w:t>о начале приема документов</w:t>
      </w:r>
    </w:p>
    <w:p w:rsidR="00576DB7" w:rsidRDefault="00576DB7" w:rsidP="00576DB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576DB7" w:rsidRPr="00576DB7" w:rsidRDefault="00576DB7" w:rsidP="00576DB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для участия в конкурсе на замещение вакантной должности государственной гражданской службы Российской Федерации. </w:t>
      </w:r>
    </w:p>
    <w:p w:rsidR="00576DB7" w:rsidRPr="00576DB7" w:rsidRDefault="00576DB7" w:rsidP="00576DB7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76DB7" w:rsidRPr="00576DB7" w:rsidRDefault="00576DB7" w:rsidP="00576DB7">
      <w:pPr>
        <w:widowControl w:val="0"/>
        <w:tabs>
          <w:tab w:val="left" w:pos="825"/>
        </w:tabs>
        <w:ind w:firstLine="555"/>
        <w:contextualSpacing/>
        <w:jc w:val="both"/>
        <w:rPr>
          <w:b/>
          <w:sz w:val="24"/>
          <w:szCs w:val="24"/>
        </w:rPr>
      </w:pPr>
      <w:r w:rsidRPr="00576DB7">
        <w:rPr>
          <w:b/>
          <w:sz w:val="24"/>
          <w:szCs w:val="24"/>
        </w:rPr>
        <w:t>Старший государственный налоговый инспектор отдела камеральных проверок №1</w:t>
      </w:r>
      <w:r w:rsidRPr="00576DB7">
        <w:rPr>
          <w:sz w:val="24"/>
          <w:szCs w:val="24"/>
        </w:rPr>
        <w:t xml:space="preserve"> </w:t>
      </w:r>
      <w:r w:rsidRPr="00576DB7">
        <w:rPr>
          <w:b/>
          <w:sz w:val="24"/>
          <w:szCs w:val="24"/>
        </w:rPr>
        <w:t xml:space="preserve">  – 1 ед.</w:t>
      </w:r>
    </w:p>
    <w:p w:rsidR="00576DB7" w:rsidRPr="00576DB7" w:rsidRDefault="00576DB7" w:rsidP="00576DB7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DB7">
        <w:rPr>
          <w:rFonts w:ascii="Times New Roman" w:hAnsi="Times New Roman" w:cs="Times New Roman"/>
          <w:sz w:val="24"/>
          <w:szCs w:val="24"/>
        </w:rPr>
        <w:t>Квалификационные требования для замещения должности</w:t>
      </w:r>
      <w:r w:rsidRPr="00576DB7">
        <w:rPr>
          <w:b/>
          <w:sz w:val="24"/>
          <w:szCs w:val="24"/>
        </w:rPr>
        <w:t xml:space="preserve"> </w:t>
      </w:r>
      <w:r w:rsidRPr="00576DB7">
        <w:rPr>
          <w:rFonts w:ascii="Times New Roman" w:hAnsi="Times New Roman" w:cs="Times New Roman"/>
          <w:sz w:val="24"/>
          <w:szCs w:val="24"/>
        </w:rPr>
        <w:t>старшего государственного налогового инспектора:</w:t>
      </w:r>
    </w:p>
    <w:p w:rsidR="00576DB7" w:rsidRPr="00576DB7" w:rsidRDefault="00576DB7" w:rsidP="00576DB7">
      <w:pPr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а) Наличие высшего образования.</w:t>
      </w:r>
    </w:p>
    <w:p w:rsidR="00576DB7" w:rsidRPr="00576DB7" w:rsidRDefault="00576DB7" w:rsidP="00576DB7">
      <w:pPr>
        <w:widowControl w:val="0"/>
        <w:ind w:firstLine="426"/>
        <w:jc w:val="both"/>
        <w:rPr>
          <w:spacing w:val="-2"/>
          <w:sz w:val="24"/>
          <w:szCs w:val="24"/>
        </w:rPr>
      </w:pPr>
      <w:proofErr w:type="gramStart"/>
      <w:r w:rsidRPr="00576DB7">
        <w:rPr>
          <w:spacing w:val="-2"/>
          <w:sz w:val="24"/>
          <w:szCs w:val="24"/>
        </w:rPr>
        <w:t xml:space="preserve">б) Наличие базовых знаний: </w:t>
      </w:r>
      <w:r w:rsidRPr="00576DB7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5" w:history="1">
        <w:r w:rsidRPr="00576DB7">
          <w:rPr>
            <w:sz w:val="24"/>
            <w:szCs w:val="24"/>
          </w:rPr>
          <w:t>Конституции</w:t>
        </w:r>
      </w:hyperlink>
      <w:r w:rsidRPr="00576DB7">
        <w:rPr>
          <w:sz w:val="24"/>
          <w:szCs w:val="24"/>
        </w:rPr>
        <w:t xml:space="preserve"> Российской Федерации, Федерального </w:t>
      </w:r>
      <w:hyperlink r:id="rId6" w:history="1">
        <w:r w:rsidRPr="00576DB7">
          <w:rPr>
            <w:sz w:val="24"/>
            <w:szCs w:val="24"/>
          </w:rPr>
          <w:t>закона</w:t>
        </w:r>
      </w:hyperlink>
      <w:r w:rsidRPr="00576DB7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576DB7">
          <w:rPr>
            <w:sz w:val="24"/>
            <w:szCs w:val="24"/>
          </w:rPr>
          <w:t>закона</w:t>
        </w:r>
      </w:hyperlink>
      <w:r w:rsidRPr="00576DB7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576DB7">
          <w:rPr>
            <w:sz w:val="24"/>
            <w:szCs w:val="24"/>
          </w:rPr>
          <w:t>закона</w:t>
        </w:r>
      </w:hyperlink>
      <w:r w:rsidRPr="00576DB7">
        <w:rPr>
          <w:sz w:val="24"/>
          <w:szCs w:val="24"/>
        </w:rPr>
        <w:t xml:space="preserve"> от 25 декабря 2008 г. № 273-ФЗ противодействии коррупции»;</w:t>
      </w:r>
      <w:proofErr w:type="gramEnd"/>
      <w:r w:rsidRPr="00576DB7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576DB7">
        <w:rPr>
          <w:spacing w:val="-2"/>
          <w:sz w:val="24"/>
          <w:szCs w:val="24"/>
        </w:rPr>
        <w:t>.</w:t>
      </w:r>
    </w:p>
    <w:p w:rsidR="00576DB7" w:rsidRPr="00576DB7" w:rsidRDefault="00576DB7" w:rsidP="00576DB7">
      <w:pPr>
        <w:widowControl w:val="0"/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в) Наличие профессиональных знаний: В сфере законодательства Российской Федерации: Федеральный закон от 29 июля 1998 г.  № 135-ФЗ «Об оценочной деятельности в Российской Федерации» (в части определения кадастровой стоимости имущества);</w:t>
      </w:r>
      <w:r w:rsidRPr="00576DB7">
        <w:rPr>
          <w:sz w:val="24"/>
          <w:szCs w:val="24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 </w:t>
      </w:r>
      <w:proofErr w:type="gramStart"/>
      <w:r w:rsidRPr="00576DB7">
        <w:rPr>
          <w:sz w:val="24"/>
          <w:szCs w:val="24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576DB7">
        <w:rPr>
          <w:sz w:val="24"/>
          <w:szCs w:val="24"/>
        </w:rPr>
        <w:t xml:space="preserve"> </w:t>
      </w:r>
      <w:proofErr w:type="gramStart"/>
      <w:r w:rsidRPr="00576DB7">
        <w:rPr>
          <w:sz w:val="24"/>
          <w:szCs w:val="24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576DB7">
        <w:rPr>
          <w:sz w:val="24"/>
          <w:szCs w:val="24"/>
        </w:rPr>
        <w:t xml:space="preserve"> Транспортный налог; Глава 30. Земельный налог; Глава 32. </w:t>
      </w:r>
      <w:proofErr w:type="gramStart"/>
      <w:r w:rsidRPr="00576DB7">
        <w:rPr>
          <w:sz w:val="24"/>
          <w:szCs w:val="24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576DB7">
        <w:rPr>
          <w:sz w:val="24"/>
          <w:szCs w:val="24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576DB7">
        <w:rPr>
          <w:sz w:val="24"/>
          <w:szCs w:val="24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576DB7">
        <w:rPr>
          <w:sz w:val="24"/>
          <w:szCs w:val="24"/>
        </w:rPr>
        <w:t xml:space="preserve">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</w:t>
      </w:r>
      <w:r w:rsidRPr="00576DB7">
        <w:rPr>
          <w:sz w:val="24"/>
          <w:szCs w:val="24"/>
        </w:rPr>
        <w:lastRenderedPageBreak/>
        <w:t xml:space="preserve">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576DB7">
        <w:rPr>
          <w:sz w:val="24"/>
          <w:szCs w:val="24"/>
        </w:rPr>
        <w:t>приказ ФНС России от 17 сентября 2007 г.   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576DB7">
        <w:rPr>
          <w:sz w:val="24"/>
          <w:szCs w:val="24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576DB7" w:rsidRPr="00576DB7" w:rsidRDefault="00576DB7" w:rsidP="00576DB7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76DB7" w:rsidRPr="00576DB7" w:rsidRDefault="00576DB7" w:rsidP="00576DB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>г) 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</w:r>
      <w:proofErr w:type="gramEnd"/>
      <w:r w:rsidRPr="00576DB7">
        <w:rPr>
          <w:sz w:val="24"/>
          <w:szCs w:val="24"/>
        </w:rPr>
        <w:t xml:space="preserve"> порядок исчисления и уплаты транспортного налога физических лиц, земельного налога физических, налога на имущество физических лиц.</w:t>
      </w:r>
    </w:p>
    <w:p w:rsidR="00576DB7" w:rsidRPr="00576DB7" w:rsidRDefault="00576DB7" w:rsidP="00576DB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 w:rsidRPr="00576DB7">
        <w:rPr>
          <w:spacing w:val="-2"/>
          <w:sz w:val="24"/>
          <w:szCs w:val="24"/>
        </w:rPr>
        <w:t xml:space="preserve">д) Наличие функциональных знаний: </w:t>
      </w:r>
      <w:r w:rsidRPr="00576DB7">
        <w:rPr>
          <w:sz w:val="24"/>
          <w:szCs w:val="24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576DB7" w:rsidRPr="00576DB7" w:rsidRDefault="00576DB7" w:rsidP="00576DB7">
      <w:pPr>
        <w:widowControl w:val="0"/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</w:t>
      </w:r>
      <w:r w:rsidRPr="00576DB7">
        <w:rPr>
          <w:sz w:val="24"/>
          <w:szCs w:val="24"/>
        </w:rPr>
        <w:lastRenderedPageBreak/>
        <w:t>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576DB7" w:rsidRPr="00576DB7" w:rsidRDefault="00576DB7" w:rsidP="00576DB7">
      <w:pPr>
        <w:widowControl w:val="0"/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ж) Наличие профессиональных умений: расчет имущественных налогов физических лиц.</w:t>
      </w:r>
    </w:p>
    <w:p w:rsidR="00576DB7" w:rsidRPr="00576DB7" w:rsidRDefault="00576DB7" w:rsidP="00576DB7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з) 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576DB7" w:rsidRPr="00576DB7" w:rsidRDefault="00576DB7" w:rsidP="00576DB7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576DB7">
        <w:rPr>
          <w:sz w:val="24"/>
          <w:szCs w:val="24"/>
        </w:rPr>
        <w:t>Исходя из задач и функций, определенных</w:t>
      </w:r>
      <w:r w:rsidRPr="00576DB7">
        <w:rPr>
          <w:b/>
          <w:sz w:val="24"/>
          <w:szCs w:val="24"/>
        </w:rPr>
        <w:t xml:space="preserve"> Положением об отделе камеральных проверок №1</w:t>
      </w:r>
      <w:r w:rsidRPr="00576DB7">
        <w:rPr>
          <w:sz w:val="24"/>
          <w:szCs w:val="24"/>
        </w:rPr>
        <w:t xml:space="preserve"> на старшего государственного налогового инспектора возлагается следующее: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- осуществление контроля соблюдения  налогоплательщиками, плательщиками сборов и налоговыми агентами, состоящими на учете в Инспекции, законодательства </w:t>
      </w:r>
      <w:r w:rsidRPr="00576DB7">
        <w:rPr>
          <w:sz w:val="24"/>
          <w:szCs w:val="24"/>
          <w:u w:val="single"/>
        </w:rPr>
        <w:t xml:space="preserve">о </w:t>
      </w:r>
      <w:r w:rsidRPr="00576DB7">
        <w:rPr>
          <w:i/>
          <w:sz w:val="24"/>
          <w:szCs w:val="24"/>
          <w:u w:val="single"/>
        </w:rPr>
        <w:t>налоге на прибыль</w:t>
      </w:r>
      <w:r w:rsidRPr="00576DB7">
        <w:rPr>
          <w:i/>
          <w:sz w:val="24"/>
          <w:szCs w:val="24"/>
        </w:rPr>
        <w:t xml:space="preserve">, </w:t>
      </w:r>
      <w:r w:rsidRPr="00576DB7">
        <w:rPr>
          <w:sz w:val="24"/>
          <w:szCs w:val="24"/>
        </w:rPr>
        <w:t>и принятых в соответствии с ним нормативных актов, правильностью исчисления, полнотой и своевременностью внесения в соответствующие бюджеты сумм налога и иных обязательных платежей;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- проведение 100-%-х автоматизированных камеральных налоговых проверок в отношении всех представленных налоговых деклараций по налогу на прибыль с использованием </w:t>
      </w:r>
      <w:proofErr w:type="spellStart"/>
      <w:r w:rsidRPr="00576DB7">
        <w:rPr>
          <w:sz w:val="24"/>
          <w:szCs w:val="24"/>
        </w:rPr>
        <w:t>внутридокументных</w:t>
      </w:r>
      <w:proofErr w:type="spellEnd"/>
      <w:r w:rsidRPr="00576DB7">
        <w:rPr>
          <w:sz w:val="24"/>
          <w:szCs w:val="24"/>
        </w:rPr>
        <w:t xml:space="preserve"> и </w:t>
      </w:r>
      <w:proofErr w:type="spellStart"/>
      <w:r w:rsidRPr="00576DB7">
        <w:rPr>
          <w:sz w:val="24"/>
          <w:szCs w:val="24"/>
        </w:rPr>
        <w:t>междокументных</w:t>
      </w:r>
      <w:proofErr w:type="spellEnd"/>
      <w:r w:rsidRPr="00576DB7">
        <w:rPr>
          <w:sz w:val="24"/>
          <w:szCs w:val="24"/>
        </w:rPr>
        <w:t xml:space="preserve">  контрольных соотношений согласно распределению в установленные законодательством сроки;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формирование и проведение анализа, сформированных в СЭОД аналитических выборок, в части камеральной налоговой проверки, проведение по результатам анализа необходимых контрольных мероприятий (согласно распределению);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составление актов и проектов решений по результатам камеральных налоговых проверок, в том числе в соответствии со ст. 122,123, 128, 129.1, 135.1 НК РФ;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проведение проверки правомерности автоматического открытия налоговых обязательств (для исключения открытия налоговых обязательств организаций, снятых с учёта);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- обеспечение положительной динамики доначислений по камеральным налоговым проверкам, </w:t>
      </w:r>
      <w:r w:rsidRPr="00576DB7">
        <w:rPr>
          <w:bCs/>
          <w:sz w:val="24"/>
          <w:szCs w:val="24"/>
        </w:rPr>
        <w:t xml:space="preserve">проведение работы по взысканию </w:t>
      </w:r>
      <w:proofErr w:type="spellStart"/>
      <w:r w:rsidRPr="00576DB7">
        <w:rPr>
          <w:bCs/>
          <w:sz w:val="24"/>
          <w:szCs w:val="24"/>
        </w:rPr>
        <w:t>доначисленных</w:t>
      </w:r>
      <w:proofErr w:type="spellEnd"/>
      <w:r w:rsidRPr="00576DB7">
        <w:rPr>
          <w:bCs/>
          <w:sz w:val="24"/>
          <w:szCs w:val="24"/>
        </w:rPr>
        <w:t xml:space="preserve"> сумм в бюджет;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привлечение должностных лиц организаций к административной ответственности (составление протоколов об административном правонарушении) в соответствии со статьями 15.5, 15.6, 19.4, 19.7 КоАП РФ (кодекс РФ об административных правонарушениях), введение в базу СЭОД постановлений мировых судей (согласно приказу по инспекции);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- направление запросов в банки об операциях на счетах организаций, контролирование сроков представления банками ответов (выписок) и регистрация их (при представлении выписок по почте) в СЭОД (согласно приказу по инспекции);</w:t>
      </w:r>
    </w:p>
    <w:p w:rsidR="00576DB7" w:rsidRPr="00576DB7" w:rsidRDefault="00576DB7" w:rsidP="00576DB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проведение необходимых контрольных мероприятий в отношении налогоплательщиков, не представляющих отчётность, в целях обеспечения представления отчётности;</w:t>
      </w:r>
    </w:p>
    <w:p w:rsidR="00576DB7" w:rsidRPr="00576DB7" w:rsidRDefault="00576DB7" w:rsidP="00576DB7">
      <w:pPr>
        <w:ind w:firstLine="72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составление прочей информации, сведений, а также представление консультации по налогу на прибыль.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015"/>
        <w:gridCol w:w="21"/>
        <w:gridCol w:w="4343"/>
        <w:gridCol w:w="80"/>
      </w:tblGrid>
      <w:tr w:rsidR="00576DB7" w:rsidRPr="00576DB7" w:rsidTr="00B63A1B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B7" w:rsidRPr="00576DB7" w:rsidRDefault="00576DB7" w:rsidP="00B63A1B">
            <w:pPr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B7" w:rsidRPr="00576DB7" w:rsidRDefault="00576DB7" w:rsidP="00B63A1B">
            <w:pPr>
              <w:jc w:val="center"/>
              <w:rPr>
                <w:b/>
                <w:sz w:val="24"/>
                <w:szCs w:val="24"/>
              </w:rPr>
            </w:pPr>
            <w:r w:rsidRPr="00576DB7">
              <w:rPr>
                <w:b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Месячного оклада в соответствии с замещаемой должностью </w:t>
            </w:r>
            <w:bookmarkStart w:id="0" w:name="_GoBack"/>
            <w:bookmarkEnd w:id="0"/>
            <w:r w:rsidRPr="00576DB7">
              <w:rPr>
                <w:sz w:val="24"/>
                <w:szCs w:val="24"/>
              </w:rPr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4723 руб.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Ежемесячного оклада в </w:t>
            </w:r>
            <w:proofErr w:type="spellStart"/>
            <w:proofErr w:type="gramStart"/>
            <w:r w:rsidRPr="00576DB7">
              <w:rPr>
                <w:sz w:val="24"/>
                <w:szCs w:val="24"/>
              </w:rPr>
              <w:lastRenderedPageBreak/>
              <w:t>соотв</w:t>
            </w:r>
            <w:proofErr w:type="spellEnd"/>
            <w:proofErr w:type="gramEnd"/>
            <w:r w:rsidRPr="00576DB7">
              <w:rPr>
                <w:sz w:val="24"/>
                <w:szCs w:val="24"/>
              </w:rPr>
              <w:cr/>
            </w:r>
            <w:proofErr w:type="spellStart"/>
            <w:r w:rsidRPr="00576DB7">
              <w:rPr>
                <w:sz w:val="24"/>
                <w:szCs w:val="24"/>
              </w:rPr>
              <w:t>тствии</w:t>
            </w:r>
            <w:proofErr w:type="spellEnd"/>
            <w:r w:rsidRPr="00576DB7">
              <w:rPr>
                <w:sz w:val="24"/>
                <w:szCs w:val="24"/>
              </w:rPr>
              <w:t xml:space="preserve"> </w:t>
            </w:r>
            <w:r w:rsidRPr="00576DB7">
              <w:rPr>
                <w:sz w:val="24"/>
                <w:szCs w:val="24"/>
              </w:rPr>
              <w:cr/>
              <w:t xml:space="preserve">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lastRenderedPageBreak/>
              <w:t>от 1227 до 1576 руб.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до 30%</w:t>
            </w:r>
          </w:p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должностного оклада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Ежемесячной надбавки к должностному окладу за особые условия </w:t>
            </w:r>
            <w:proofErr w:type="spellStart"/>
            <w:r w:rsidRPr="00576DB7">
              <w:rPr>
                <w:sz w:val="24"/>
                <w:szCs w:val="24"/>
              </w:rPr>
              <w:t>государствен</w:t>
            </w:r>
            <w:proofErr w:type="spellEnd"/>
            <w:r w:rsidRPr="00576DB7">
              <w:rPr>
                <w:sz w:val="24"/>
                <w:szCs w:val="24"/>
              </w:rPr>
              <w:cr/>
            </w:r>
            <w:proofErr w:type="gramStart"/>
            <w:r w:rsidRPr="00576DB7">
              <w:rPr>
                <w:sz w:val="24"/>
                <w:szCs w:val="24"/>
              </w:rPr>
              <w:t>ой</w:t>
            </w:r>
            <w:proofErr w:type="gramEnd"/>
            <w:r w:rsidRPr="00576DB7">
              <w:rPr>
                <w:sz w:val="24"/>
                <w:szCs w:val="24"/>
              </w:rPr>
              <w:t xml:space="preserve">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от 60 до 90%</w:t>
            </w:r>
          </w:p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должностного оклада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100% должностного оклада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576DB7">
              <w:rPr>
                <w:sz w:val="24"/>
                <w:szCs w:val="24"/>
              </w:rPr>
              <w:t>с</w:t>
            </w:r>
            <w:proofErr w:type="gramEnd"/>
          </w:p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576DB7" w:rsidRPr="00576DB7" w:rsidTr="00B63A1B">
        <w:tblPrEx>
          <w:tblLook w:val="04A0" w:firstRow="1" w:lastRow="0" w:firstColumn="1" w:lastColumn="0" w:noHBand="0" w:noVBand="1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576DB7">
              <w:rPr>
                <w:sz w:val="24"/>
                <w:szCs w:val="24"/>
              </w:rPr>
              <w:t>денежного</w:t>
            </w:r>
            <w:proofErr w:type="gramEnd"/>
          </w:p>
          <w:p w:rsidR="00576DB7" w:rsidRPr="00576DB7" w:rsidRDefault="00576DB7" w:rsidP="00B63A1B">
            <w:pPr>
              <w:contextualSpacing/>
              <w:jc w:val="center"/>
              <w:rPr>
                <w:sz w:val="24"/>
                <w:szCs w:val="24"/>
              </w:rPr>
            </w:pPr>
            <w:r w:rsidRPr="00576DB7">
              <w:rPr>
                <w:sz w:val="24"/>
                <w:szCs w:val="24"/>
              </w:rPr>
              <w:t>содержания</w:t>
            </w:r>
          </w:p>
        </w:tc>
      </w:tr>
    </w:tbl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 Для участия в конкурсе </w:t>
      </w:r>
      <w:r w:rsidRPr="00576DB7">
        <w:rPr>
          <w:b/>
          <w:sz w:val="24"/>
          <w:szCs w:val="24"/>
        </w:rPr>
        <w:t>гражданин РФ</w:t>
      </w:r>
      <w:r w:rsidRPr="00576DB7">
        <w:rPr>
          <w:sz w:val="24"/>
          <w:szCs w:val="24"/>
        </w:rPr>
        <w:t xml:space="preserve"> представляет следующие документы: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-  личное заявление;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576DB7">
        <w:rPr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576DB7">
        <w:rPr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76DB7">
        <w:rPr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576DB7">
        <w:rPr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76DB7">
        <w:rPr>
          <w:sz w:val="24"/>
          <w:szCs w:val="24"/>
        </w:rPr>
        <w:t>Минздравсоцразвития</w:t>
      </w:r>
      <w:proofErr w:type="spellEnd"/>
      <w:r w:rsidRPr="00576DB7">
        <w:rPr>
          <w:sz w:val="24"/>
          <w:szCs w:val="24"/>
        </w:rPr>
        <w:t xml:space="preserve"> России от 14.12.2009 № 984н);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копию и оригинал документа воинского учета;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576DB7">
        <w:rPr>
          <w:sz w:val="24"/>
          <w:szCs w:val="24"/>
        </w:rPr>
        <w:t>госуслуг</w:t>
      </w:r>
      <w:proofErr w:type="spellEnd"/>
      <w:r w:rsidRPr="00576DB7">
        <w:rPr>
          <w:sz w:val="24"/>
          <w:szCs w:val="24"/>
        </w:rPr>
        <w:t>;</w:t>
      </w:r>
    </w:p>
    <w:p w:rsidR="00576DB7" w:rsidRPr="00576DB7" w:rsidRDefault="00576DB7" w:rsidP="00576DB7">
      <w:pPr>
        <w:ind w:right="-2"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- согласие на обработку персональных данных.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76DB7" w:rsidRPr="00576DB7" w:rsidRDefault="00576DB7" w:rsidP="00576DB7">
      <w:pPr>
        <w:ind w:firstLine="709"/>
        <w:jc w:val="both"/>
        <w:rPr>
          <w:sz w:val="24"/>
          <w:szCs w:val="24"/>
        </w:rPr>
      </w:pPr>
      <w:r w:rsidRPr="00576DB7">
        <w:rPr>
          <w:b/>
          <w:sz w:val="24"/>
          <w:szCs w:val="24"/>
        </w:rPr>
        <w:t>Гражданский служащий ИФНС России по Ленинскому району           г. Ульяновска</w:t>
      </w:r>
      <w:r w:rsidRPr="00576DB7">
        <w:rPr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</w:r>
    </w:p>
    <w:p w:rsidR="00576DB7" w:rsidRPr="00576DB7" w:rsidRDefault="00576DB7" w:rsidP="00576DB7">
      <w:pPr>
        <w:ind w:firstLine="709"/>
        <w:jc w:val="both"/>
        <w:rPr>
          <w:sz w:val="24"/>
          <w:szCs w:val="24"/>
        </w:rPr>
      </w:pPr>
      <w:r w:rsidRPr="00576DB7">
        <w:rPr>
          <w:b/>
          <w:sz w:val="24"/>
          <w:szCs w:val="24"/>
        </w:rPr>
        <w:lastRenderedPageBreak/>
        <w:t>Гражданский служащий</w:t>
      </w:r>
      <w:r w:rsidRPr="00576DB7">
        <w:rPr>
          <w:sz w:val="24"/>
          <w:szCs w:val="24"/>
        </w:rPr>
        <w:t xml:space="preserve">, изъявивший желание участвовать в конкурсе, при этом </w:t>
      </w:r>
      <w:r w:rsidRPr="00576DB7">
        <w:rPr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576DB7">
        <w:rPr>
          <w:sz w:val="24"/>
          <w:szCs w:val="24"/>
        </w:rPr>
        <w:t>, представляет для участия в конкурсе: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>- личное заявление на имя представителя нанимателя;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576DB7" w:rsidRPr="00576DB7" w:rsidRDefault="00576DB7" w:rsidP="00576DB7">
      <w:pPr>
        <w:tabs>
          <w:tab w:val="left" w:pos="497"/>
          <w:tab w:val="center" w:pos="4677"/>
        </w:tabs>
        <w:rPr>
          <w:b/>
          <w:sz w:val="24"/>
          <w:szCs w:val="24"/>
        </w:rPr>
      </w:pPr>
    </w:p>
    <w:p w:rsidR="00576DB7" w:rsidRPr="00576DB7" w:rsidRDefault="00576DB7" w:rsidP="00576DB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576DB7">
        <w:rPr>
          <w:sz w:val="24"/>
          <w:szCs w:val="24"/>
        </w:rPr>
        <w:t>ии и ау</w:t>
      </w:r>
      <w:proofErr w:type="gramEnd"/>
      <w:r w:rsidRPr="00576DB7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576DB7">
        <w:rPr>
          <w:sz w:val="24"/>
          <w:szCs w:val="24"/>
        </w:rPr>
        <w:t>ии и ау</w:t>
      </w:r>
      <w:proofErr w:type="gramEnd"/>
      <w:r w:rsidRPr="00576DB7">
        <w:rPr>
          <w:sz w:val="24"/>
          <w:szCs w:val="24"/>
        </w:rPr>
        <w:t>тентификации.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576DB7">
          <w:rPr>
            <w:sz w:val="24"/>
            <w:szCs w:val="24"/>
          </w:rPr>
          <w:t>пунктом 7</w:t>
        </w:r>
      </w:hyperlink>
      <w:r w:rsidRPr="00576DB7">
        <w:rPr>
          <w:sz w:val="24"/>
          <w:szCs w:val="24"/>
        </w:rPr>
        <w:t xml:space="preserve"> или </w:t>
      </w:r>
      <w:hyperlink r:id="rId10" w:history="1">
        <w:r w:rsidRPr="00576DB7">
          <w:rPr>
            <w:sz w:val="24"/>
            <w:szCs w:val="24"/>
          </w:rPr>
          <w:t>8</w:t>
        </w:r>
      </w:hyperlink>
      <w:r w:rsidRPr="00576DB7">
        <w:rPr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576DB7">
          <w:rPr>
            <w:sz w:val="24"/>
            <w:szCs w:val="24"/>
          </w:rPr>
          <w:t>пунктами 23</w:t>
        </w:r>
      </w:hyperlink>
      <w:r w:rsidRPr="00576DB7">
        <w:rPr>
          <w:sz w:val="24"/>
          <w:szCs w:val="24"/>
        </w:rPr>
        <w:t xml:space="preserve"> - </w:t>
      </w:r>
      <w:hyperlink r:id="rId12" w:history="1">
        <w:r w:rsidRPr="00576DB7">
          <w:rPr>
            <w:sz w:val="24"/>
            <w:szCs w:val="24"/>
          </w:rPr>
          <w:t>25</w:t>
        </w:r>
      </w:hyperlink>
      <w:r w:rsidRPr="00576DB7">
        <w:rPr>
          <w:sz w:val="24"/>
          <w:szCs w:val="24"/>
        </w:rPr>
        <w:t xml:space="preserve"> Положения о кадровом</w:t>
      </w:r>
      <w:proofErr w:type="gramEnd"/>
      <w:r w:rsidRPr="00576DB7">
        <w:rPr>
          <w:sz w:val="24"/>
          <w:szCs w:val="24"/>
        </w:rPr>
        <w:t xml:space="preserve"> </w:t>
      </w:r>
      <w:proofErr w:type="gramStart"/>
      <w:r w:rsidRPr="00576DB7">
        <w:rPr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576DB7">
        <w:rPr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При идентификац</w:t>
      </w:r>
      <w:proofErr w:type="gramStart"/>
      <w:r w:rsidRPr="00576DB7">
        <w:rPr>
          <w:sz w:val="24"/>
          <w:szCs w:val="24"/>
        </w:rPr>
        <w:t>ии и ау</w:t>
      </w:r>
      <w:proofErr w:type="gramEnd"/>
      <w:r w:rsidRPr="00576DB7">
        <w:rPr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576DB7" w:rsidRPr="00576DB7" w:rsidRDefault="00576DB7" w:rsidP="00576D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Электронный образ документа создается с помощью сре</w:t>
      </w:r>
      <w:proofErr w:type="gramStart"/>
      <w:r w:rsidRPr="00576DB7">
        <w:rPr>
          <w:sz w:val="24"/>
          <w:szCs w:val="24"/>
        </w:rPr>
        <w:t>дств ск</w:t>
      </w:r>
      <w:proofErr w:type="gramEnd"/>
      <w:r w:rsidRPr="00576DB7">
        <w:rPr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576DB7">
        <w:rPr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</w:t>
      </w:r>
      <w:r w:rsidRPr="00576DB7">
        <w:rPr>
          <w:sz w:val="24"/>
          <w:szCs w:val="24"/>
        </w:rPr>
        <w:lastRenderedPageBreak/>
        <w:t>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576DB7">
        <w:rPr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576DB7">
        <w:rPr>
          <w:sz w:val="24"/>
          <w:szCs w:val="24"/>
        </w:rPr>
        <w:t>правильности</w:t>
      </w:r>
      <w:proofErr w:type="gramEnd"/>
      <w:r w:rsidRPr="00576DB7">
        <w:rPr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76DB7" w:rsidRPr="00576DB7" w:rsidRDefault="00576DB7" w:rsidP="00576DB7">
      <w:pPr>
        <w:jc w:val="both"/>
        <w:rPr>
          <w:sz w:val="24"/>
          <w:szCs w:val="24"/>
        </w:rPr>
      </w:pPr>
      <w:r w:rsidRPr="00576DB7">
        <w:rPr>
          <w:sz w:val="24"/>
          <w:szCs w:val="24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576DB7">
        <w:rPr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576DB7">
          <w:rPr>
            <w:rStyle w:val="a3"/>
            <w:color w:val="auto"/>
            <w:sz w:val="24"/>
            <w:szCs w:val="24"/>
          </w:rPr>
          <w:t>https://gossluzhba.gov.ru</w:t>
        </w:r>
      </w:hyperlink>
      <w:r w:rsidRPr="00576DB7">
        <w:rPr>
          <w:sz w:val="24"/>
          <w:szCs w:val="24"/>
        </w:rPr>
        <w:t xml:space="preserve"> в разделе «Образование» - «Тесты для самопроверки».</w:t>
      </w:r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bookmarkStart w:id="1" w:name="sub_1021"/>
      <w:r w:rsidRPr="00576DB7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r w:rsidRPr="00576DB7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76DB7" w:rsidRPr="00576DB7" w:rsidRDefault="00576DB7" w:rsidP="00576DB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576DB7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576DB7" w:rsidRPr="00576DB7" w:rsidRDefault="00576DB7" w:rsidP="00576DB7">
      <w:pPr>
        <w:ind w:firstLine="709"/>
        <w:jc w:val="both"/>
        <w:rPr>
          <w:b/>
          <w:sz w:val="24"/>
          <w:szCs w:val="24"/>
          <w:u w:val="single"/>
        </w:rPr>
      </w:pPr>
      <w:r w:rsidRPr="00576DB7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576DB7">
        <w:rPr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</w:t>
      </w:r>
      <w:r w:rsidRPr="00576DB7">
        <w:rPr>
          <w:sz w:val="24"/>
          <w:szCs w:val="24"/>
        </w:rPr>
        <w:lastRenderedPageBreak/>
        <w:t>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576DB7" w:rsidRPr="00576DB7" w:rsidRDefault="00576DB7" w:rsidP="00576DB7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576DB7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576DB7" w:rsidRPr="00576DB7" w:rsidRDefault="00576DB7" w:rsidP="00576DB7">
      <w:pPr>
        <w:ind w:firstLine="708"/>
        <w:jc w:val="both"/>
        <w:rPr>
          <w:sz w:val="24"/>
          <w:szCs w:val="24"/>
        </w:rPr>
      </w:pPr>
      <w:r w:rsidRPr="00576DB7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76DB7">
        <w:rPr>
          <w:sz w:val="24"/>
          <w:szCs w:val="24"/>
        </w:rPr>
        <w:t>дств св</w:t>
      </w:r>
      <w:proofErr w:type="gramEnd"/>
      <w:r w:rsidRPr="00576DB7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576DB7" w:rsidRPr="00576DB7" w:rsidRDefault="00576DB7" w:rsidP="00576DB7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576DB7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576DB7">
        <w:rPr>
          <w:b/>
          <w:sz w:val="24"/>
          <w:szCs w:val="24"/>
        </w:rPr>
        <w:t xml:space="preserve">(www.nalog.ru) </w:t>
      </w:r>
      <w:r w:rsidRPr="00576DB7">
        <w:rPr>
          <w:sz w:val="24"/>
          <w:szCs w:val="24"/>
        </w:rPr>
        <w:t>и на федеральном портале государственной службы и управленческих кадров (</w:t>
      </w:r>
      <w:r w:rsidRPr="00576DB7">
        <w:rPr>
          <w:b/>
          <w:sz w:val="24"/>
          <w:szCs w:val="24"/>
        </w:rPr>
        <w:t xml:space="preserve">http://gossluzhba.gov.ru). </w:t>
      </w:r>
    </w:p>
    <w:p w:rsidR="00576DB7" w:rsidRPr="00576DB7" w:rsidRDefault="00576DB7" w:rsidP="00576DB7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576DB7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576DB7">
        <w:rPr>
          <w:b/>
          <w:sz w:val="24"/>
          <w:szCs w:val="24"/>
        </w:rPr>
        <w:t xml:space="preserve">с 15.08.2018 по 04.09.2018 </w:t>
      </w:r>
      <w:r w:rsidRPr="00576DB7">
        <w:rPr>
          <w:sz w:val="24"/>
          <w:szCs w:val="24"/>
        </w:rPr>
        <w:t xml:space="preserve">по адресу: </w:t>
      </w:r>
      <w:r w:rsidRPr="00576DB7">
        <w:rPr>
          <w:b/>
          <w:sz w:val="24"/>
          <w:szCs w:val="24"/>
        </w:rPr>
        <w:t xml:space="preserve">г. Ульяновск, ул. Гончарова, 19, </w:t>
      </w:r>
      <w:r w:rsidRPr="00576DB7">
        <w:rPr>
          <w:sz w:val="24"/>
          <w:szCs w:val="24"/>
        </w:rPr>
        <w:t xml:space="preserve">Инспекция Федеральной налоговой службы по Ленинскому району г. Ульяновска, </w:t>
      </w:r>
      <w:proofErr w:type="spellStart"/>
      <w:r w:rsidRPr="00576DB7">
        <w:rPr>
          <w:sz w:val="24"/>
          <w:szCs w:val="24"/>
        </w:rPr>
        <w:t>каб</w:t>
      </w:r>
      <w:proofErr w:type="spellEnd"/>
      <w:r w:rsidRPr="00576DB7">
        <w:rPr>
          <w:sz w:val="24"/>
          <w:szCs w:val="24"/>
        </w:rPr>
        <w:t xml:space="preserve">. № 109 (Отдел кадров и безопасности), в рабочие дни: пн.-чт. с 8.00 до 17.00, пятница – с 8.00 до 16.00,  перерыв с 12.00 до 12.48. </w:t>
      </w:r>
      <w:proofErr w:type="gramEnd"/>
    </w:p>
    <w:p w:rsidR="00576DB7" w:rsidRPr="00576DB7" w:rsidRDefault="00576DB7" w:rsidP="00576DB7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576DB7">
        <w:rPr>
          <w:sz w:val="24"/>
          <w:szCs w:val="24"/>
        </w:rPr>
        <w:t>Конкурс планируется провести</w:t>
      </w:r>
      <w:r w:rsidRPr="00576DB7">
        <w:rPr>
          <w:b/>
          <w:sz w:val="24"/>
          <w:szCs w:val="24"/>
        </w:rPr>
        <w:t xml:space="preserve"> 21 сентября 2018 года в 09 часов 00 минут</w:t>
      </w:r>
      <w:r w:rsidRPr="00576DB7">
        <w:rPr>
          <w:sz w:val="24"/>
          <w:szCs w:val="24"/>
        </w:rPr>
        <w:t xml:space="preserve"> по адресу: </w:t>
      </w:r>
      <w:r w:rsidRPr="00576DB7">
        <w:rPr>
          <w:b/>
          <w:sz w:val="24"/>
          <w:szCs w:val="24"/>
        </w:rPr>
        <w:t xml:space="preserve"> г. Ульяновск, ул. Гончарова, 19,  </w:t>
      </w:r>
      <w:proofErr w:type="spellStart"/>
      <w:r w:rsidRPr="00576DB7">
        <w:rPr>
          <w:b/>
          <w:sz w:val="24"/>
          <w:szCs w:val="24"/>
        </w:rPr>
        <w:t>каб</w:t>
      </w:r>
      <w:proofErr w:type="spellEnd"/>
      <w:r w:rsidRPr="00576DB7">
        <w:rPr>
          <w:b/>
          <w:sz w:val="24"/>
          <w:szCs w:val="24"/>
        </w:rPr>
        <w:t>. 201.</w:t>
      </w:r>
    </w:p>
    <w:p w:rsidR="00576DB7" w:rsidRPr="00576DB7" w:rsidRDefault="00576DB7" w:rsidP="00576DB7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576DB7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576DB7">
        <w:rPr>
          <w:b/>
          <w:sz w:val="24"/>
          <w:szCs w:val="24"/>
        </w:rPr>
        <w:t xml:space="preserve">(8422) 67-73-40. </w:t>
      </w:r>
    </w:p>
    <w:p w:rsidR="00F7464C" w:rsidRPr="00576DB7" w:rsidRDefault="00576DB7" w:rsidP="00576DB7">
      <w:pPr>
        <w:rPr>
          <w:sz w:val="24"/>
          <w:szCs w:val="24"/>
        </w:rPr>
      </w:pPr>
      <w:r w:rsidRPr="00576DB7">
        <w:rPr>
          <w:sz w:val="24"/>
          <w:szCs w:val="24"/>
        </w:rPr>
        <w:t xml:space="preserve">Электронный адрес: </w:t>
      </w:r>
      <w:hyperlink r:id="rId14" w:history="1">
        <w:r w:rsidRPr="00576DB7">
          <w:rPr>
            <w:rStyle w:val="a3"/>
            <w:b/>
            <w:color w:val="auto"/>
            <w:sz w:val="24"/>
            <w:szCs w:val="24"/>
            <w:lang w:val="en-US"/>
          </w:rPr>
          <w:t>i</w:t>
        </w:r>
        <w:r w:rsidRPr="00576DB7">
          <w:rPr>
            <w:rStyle w:val="a3"/>
            <w:b/>
            <w:color w:val="auto"/>
            <w:sz w:val="24"/>
            <w:szCs w:val="24"/>
          </w:rPr>
          <w:t>732500@</w:t>
        </w:r>
        <w:r w:rsidRPr="00576DB7">
          <w:rPr>
            <w:rStyle w:val="a3"/>
            <w:b/>
            <w:color w:val="auto"/>
            <w:sz w:val="24"/>
            <w:szCs w:val="24"/>
            <w:lang w:val="en-US"/>
          </w:rPr>
          <w:t>r</w:t>
        </w:r>
        <w:r w:rsidRPr="00576DB7">
          <w:rPr>
            <w:rStyle w:val="a3"/>
            <w:b/>
            <w:color w:val="auto"/>
            <w:sz w:val="24"/>
            <w:szCs w:val="24"/>
          </w:rPr>
          <w:t>73.</w:t>
        </w:r>
        <w:r w:rsidRPr="00576DB7">
          <w:rPr>
            <w:rStyle w:val="a3"/>
            <w:b/>
            <w:color w:val="auto"/>
            <w:sz w:val="24"/>
            <w:szCs w:val="24"/>
            <w:lang w:val="en-US"/>
          </w:rPr>
          <w:t>nalog</w:t>
        </w:r>
        <w:r w:rsidRPr="00576DB7"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 w:rsidRPr="00576DB7"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sectPr w:rsidR="00F7464C" w:rsidRPr="0057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B7"/>
    <w:rsid w:val="00576DB7"/>
    <w:rsid w:val="00F7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76D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76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76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76D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76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76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yperlink" Target="mailto:i732500@r7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3458</Words>
  <Characters>19713</Characters>
  <Application>Microsoft Office Word</Application>
  <DocSecurity>0</DocSecurity>
  <Lines>164</Lines>
  <Paragraphs>46</Paragraphs>
  <ScaleCrop>false</ScaleCrop>
  <Company/>
  <LinksUpToDate>false</LinksUpToDate>
  <CharactersWithSpaces>23125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2018-08-14T07:30:00Z</dcterms:created>
  <dcterms:modified xsi:type="dcterms:W3CDTF">2018-08-14T07:32:00Z</dcterms:modified>
</cp:coreProperties>
</file>