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F89" w:rsidRPr="00F17F89" w:rsidRDefault="00F17F89" w:rsidP="00F17F89">
      <w:pPr>
        <w:widowControl w:val="0"/>
        <w:tabs>
          <w:tab w:val="left" w:pos="991"/>
        </w:tabs>
        <w:ind w:firstLine="601"/>
        <w:contextualSpacing/>
        <w:jc w:val="center"/>
        <w:rPr>
          <w:b/>
          <w:sz w:val="24"/>
          <w:szCs w:val="24"/>
        </w:rPr>
      </w:pPr>
      <w:r w:rsidRPr="00F17F89">
        <w:rPr>
          <w:b/>
          <w:sz w:val="24"/>
          <w:szCs w:val="24"/>
        </w:rPr>
        <w:t>Инспекция Федеральной налоговой службы по Заволжскому району г</w:t>
      </w:r>
      <w:proofErr w:type="gramStart"/>
      <w:r w:rsidRPr="00F17F89">
        <w:rPr>
          <w:b/>
          <w:sz w:val="24"/>
          <w:szCs w:val="24"/>
        </w:rPr>
        <w:t>.У</w:t>
      </w:r>
      <w:proofErr w:type="gramEnd"/>
      <w:r w:rsidRPr="00F17F89">
        <w:rPr>
          <w:b/>
          <w:sz w:val="24"/>
          <w:szCs w:val="24"/>
        </w:rPr>
        <w:t>льяновска объявляет о начале приема документов для участия  в конкурсе</w:t>
      </w:r>
    </w:p>
    <w:p w:rsidR="00F17F89" w:rsidRDefault="00F17F89" w:rsidP="00F17F89">
      <w:pPr>
        <w:widowControl w:val="0"/>
        <w:tabs>
          <w:tab w:val="left" w:pos="991"/>
        </w:tabs>
        <w:ind w:firstLine="601"/>
        <w:contextualSpacing/>
        <w:jc w:val="both"/>
        <w:rPr>
          <w:sz w:val="24"/>
          <w:szCs w:val="24"/>
        </w:rPr>
      </w:pPr>
    </w:p>
    <w:p w:rsidR="00F17F89" w:rsidRPr="00F17F89" w:rsidRDefault="00F17F89" w:rsidP="00F17F89">
      <w:pPr>
        <w:widowControl w:val="0"/>
        <w:tabs>
          <w:tab w:val="left" w:pos="991"/>
        </w:tabs>
        <w:ind w:firstLine="601"/>
        <w:contextualSpacing/>
        <w:jc w:val="both"/>
        <w:rPr>
          <w:sz w:val="24"/>
          <w:szCs w:val="24"/>
        </w:rPr>
      </w:pPr>
      <w:r w:rsidRPr="00F17F89">
        <w:rPr>
          <w:sz w:val="24"/>
          <w:szCs w:val="24"/>
        </w:rPr>
        <w:t xml:space="preserve">на замещение следующих вакантных должностей  государственной гражданской службы Российской Федерации: </w:t>
      </w:r>
    </w:p>
    <w:p w:rsidR="00F17F89" w:rsidRPr="00F17F89" w:rsidRDefault="00F17F89" w:rsidP="00F17F89">
      <w:pPr>
        <w:widowControl w:val="0"/>
        <w:tabs>
          <w:tab w:val="left" w:pos="991"/>
        </w:tabs>
        <w:ind w:firstLine="601"/>
        <w:contextualSpacing/>
        <w:jc w:val="both"/>
        <w:rPr>
          <w:sz w:val="24"/>
          <w:szCs w:val="24"/>
        </w:rPr>
      </w:pPr>
      <w:r w:rsidRPr="00F17F89">
        <w:rPr>
          <w:sz w:val="24"/>
          <w:szCs w:val="24"/>
        </w:rPr>
        <w:t>- старший государственный налоговый инспектор отдела урегулирования задолженности – 1 ед.</w:t>
      </w:r>
    </w:p>
    <w:p w:rsidR="00F17F89" w:rsidRPr="00F17F89" w:rsidRDefault="00F17F89" w:rsidP="00F17F89">
      <w:pPr>
        <w:widowControl w:val="0"/>
        <w:tabs>
          <w:tab w:val="left" w:pos="991"/>
        </w:tabs>
        <w:ind w:firstLine="601"/>
        <w:contextualSpacing/>
        <w:jc w:val="both"/>
        <w:rPr>
          <w:sz w:val="24"/>
          <w:szCs w:val="24"/>
        </w:rPr>
      </w:pPr>
      <w:r w:rsidRPr="00F17F89">
        <w:rPr>
          <w:sz w:val="24"/>
          <w:szCs w:val="24"/>
        </w:rPr>
        <w:t>- старший государственный налоговый инспектор отдела камеральных проверок №3 – 1 ед.</w:t>
      </w:r>
    </w:p>
    <w:p w:rsidR="00F17F89" w:rsidRPr="00F17F89" w:rsidRDefault="00F17F89" w:rsidP="00F17F89">
      <w:pPr>
        <w:widowControl w:val="0"/>
        <w:tabs>
          <w:tab w:val="left" w:pos="991"/>
        </w:tabs>
        <w:ind w:firstLine="601"/>
        <w:contextualSpacing/>
        <w:jc w:val="both"/>
        <w:rPr>
          <w:sz w:val="24"/>
          <w:szCs w:val="24"/>
        </w:rPr>
      </w:pPr>
      <w:r w:rsidRPr="00F17F89">
        <w:rPr>
          <w:sz w:val="24"/>
          <w:szCs w:val="24"/>
        </w:rPr>
        <w:t>- государственный налоговый инспектор отдела камеральных проверок №3 – 1 ед.</w:t>
      </w:r>
    </w:p>
    <w:p w:rsidR="00F17F89" w:rsidRPr="00F17F89" w:rsidRDefault="00F17F89" w:rsidP="00F17F89">
      <w:pPr>
        <w:widowControl w:val="0"/>
        <w:tabs>
          <w:tab w:val="left" w:pos="991"/>
        </w:tabs>
        <w:ind w:firstLine="601"/>
        <w:contextualSpacing/>
        <w:jc w:val="both"/>
        <w:rPr>
          <w:sz w:val="24"/>
          <w:szCs w:val="24"/>
        </w:rPr>
      </w:pPr>
      <w:r w:rsidRPr="00F17F89">
        <w:rPr>
          <w:sz w:val="24"/>
          <w:szCs w:val="24"/>
        </w:rPr>
        <w:t>- ведущий специалист-эксперт аналитического отдела – 1 ед.</w:t>
      </w:r>
    </w:p>
    <w:p w:rsidR="00F17F89" w:rsidRPr="00F17F89" w:rsidRDefault="00F17F89" w:rsidP="00F17F89">
      <w:pPr>
        <w:widowControl w:val="0"/>
        <w:tabs>
          <w:tab w:val="left" w:pos="825"/>
          <w:tab w:val="left" w:pos="991"/>
        </w:tabs>
        <w:ind w:firstLine="601"/>
        <w:contextualSpacing/>
        <w:jc w:val="both"/>
        <w:rPr>
          <w:sz w:val="24"/>
          <w:szCs w:val="24"/>
        </w:rPr>
      </w:pPr>
      <w:r w:rsidRPr="00F17F89">
        <w:rPr>
          <w:sz w:val="24"/>
          <w:szCs w:val="24"/>
        </w:rPr>
        <w:t xml:space="preserve">Право на участие в конкурсе имеют граждане Российской </w:t>
      </w:r>
      <w:proofErr w:type="gramStart"/>
      <w:r w:rsidRPr="00F17F89">
        <w:rPr>
          <w:sz w:val="24"/>
          <w:szCs w:val="24"/>
        </w:rPr>
        <w:t>Федерации</w:t>
      </w:r>
      <w:proofErr w:type="gramEnd"/>
      <w:r w:rsidRPr="00F17F89">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F17F89" w:rsidRPr="00F17F89" w:rsidRDefault="00F17F89" w:rsidP="00F17F89">
      <w:pPr>
        <w:widowControl w:val="0"/>
        <w:tabs>
          <w:tab w:val="left" w:pos="825"/>
          <w:tab w:val="left" w:pos="991"/>
        </w:tabs>
        <w:ind w:firstLine="601"/>
        <w:contextualSpacing/>
        <w:jc w:val="both"/>
        <w:rPr>
          <w:sz w:val="24"/>
          <w:szCs w:val="24"/>
          <w:highlight w:val="yellow"/>
        </w:rPr>
      </w:pP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 xml:space="preserve">Для замещения </w:t>
      </w:r>
      <w:proofErr w:type="gramStart"/>
      <w:r w:rsidRPr="00F17F89">
        <w:rPr>
          <w:sz w:val="24"/>
          <w:szCs w:val="24"/>
        </w:rPr>
        <w:t>должности старшего государственного налогового инспектора отдела урегулирования задолженности</w:t>
      </w:r>
      <w:proofErr w:type="gramEnd"/>
      <w:r w:rsidRPr="00F17F89">
        <w:rPr>
          <w:sz w:val="24"/>
          <w:szCs w:val="24"/>
        </w:rPr>
        <w:t xml:space="preserve"> устанавливаются следующие квалификационные требования:</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1.1. Наличие высшего образования;</w:t>
      </w:r>
    </w:p>
    <w:p w:rsidR="00F17F89" w:rsidRPr="00F17F89" w:rsidRDefault="00F17F89" w:rsidP="00F17F89">
      <w:pPr>
        <w:widowControl w:val="0"/>
        <w:ind w:firstLine="601"/>
        <w:jc w:val="both"/>
        <w:rPr>
          <w:spacing w:val="-2"/>
          <w:sz w:val="24"/>
          <w:szCs w:val="24"/>
        </w:rPr>
      </w:pPr>
      <w:r w:rsidRPr="00F17F89">
        <w:rPr>
          <w:spacing w:val="-2"/>
          <w:sz w:val="24"/>
          <w:szCs w:val="24"/>
        </w:rPr>
        <w:t>1.2. </w:t>
      </w:r>
      <w:proofErr w:type="gramStart"/>
      <w:r w:rsidRPr="00F17F89">
        <w:rPr>
          <w:spacing w:val="-2"/>
          <w:sz w:val="24"/>
          <w:szCs w:val="24"/>
        </w:rPr>
        <w:t xml:space="preserve">Наличие базовых знаний: </w:t>
      </w:r>
      <w:r w:rsidRPr="00F17F89">
        <w:rPr>
          <w:sz w:val="24"/>
          <w:szCs w:val="24"/>
        </w:rPr>
        <w:t xml:space="preserve">государственного языка Российской Федерации (русского языка); основ </w:t>
      </w:r>
      <w:hyperlink r:id="rId4" w:history="1">
        <w:r w:rsidRPr="00F17F89">
          <w:rPr>
            <w:rStyle w:val="a3"/>
            <w:color w:val="auto"/>
            <w:sz w:val="24"/>
            <w:szCs w:val="24"/>
          </w:rPr>
          <w:t>Конституции</w:t>
        </w:r>
      </w:hyperlink>
      <w:r w:rsidRPr="00F17F89">
        <w:rPr>
          <w:sz w:val="24"/>
          <w:szCs w:val="24"/>
        </w:rPr>
        <w:t xml:space="preserve"> Российской Федерации, Федерального </w:t>
      </w:r>
      <w:hyperlink r:id="rId5" w:history="1">
        <w:r w:rsidRPr="00F17F89">
          <w:rPr>
            <w:rStyle w:val="a3"/>
            <w:color w:val="auto"/>
            <w:sz w:val="24"/>
            <w:szCs w:val="24"/>
          </w:rPr>
          <w:t>закона</w:t>
        </w:r>
      </w:hyperlink>
      <w:r w:rsidRPr="00F17F89">
        <w:rPr>
          <w:sz w:val="24"/>
          <w:szCs w:val="24"/>
        </w:rPr>
        <w:t xml:space="preserve"> от 27 мая 2003 г. № 58-ФЗ «О системе государственной службы Российской Федерации», Федерального </w:t>
      </w:r>
      <w:hyperlink r:id="rId6" w:history="1">
        <w:r w:rsidRPr="00F17F89">
          <w:rPr>
            <w:rStyle w:val="a3"/>
            <w:color w:val="auto"/>
            <w:sz w:val="24"/>
            <w:szCs w:val="24"/>
          </w:rPr>
          <w:t>закона</w:t>
        </w:r>
      </w:hyperlink>
      <w:r w:rsidRPr="00F17F89">
        <w:rPr>
          <w:sz w:val="24"/>
          <w:szCs w:val="24"/>
        </w:rPr>
        <w:t xml:space="preserve"> от 27 июля 2004 г. № 79-ФЗ «О государственной гражданской службе Российской Федерации», Федерального </w:t>
      </w:r>
      <w:hyperlink r:id="rId7" w:history="1">
        <w:r w:rsidRPr="00F17F89">
          <w:rPr>
            <w:rStyle w:val="a3"/>
            <w:color w:val="auto"/>
            <w:sz w:val="24"/>
            <w:szCs w:val="24"/>
          </w:rPr>
          <w:t>закона</w:t>
        </w:r>
      </w:hyperlink>
      <w:r w:rsidRPr="00F17F89">
        <w:rPr>
          <w:sz w:val="24"/>
          <w:szCs w:val="24"/>
        </w:rPr>
        <w:t xml:space="preserve"> от 25 декабря 2008 г. № 273-ФЗ «О противодействии коррупции»;</w:t>
      </w:r>
      <w:proofErr w:type="gramEnd"/>
      <w:r w:rsidRPr="00F17F89">
        <w:rPr>
          <w:sz w:val="24"/>
          <w:szCs w:val="24"/>
        </w:rPr>
        <w:t xml:space="preserve"> знаний в области информационно-коммуникационных технологий</w:t>
      </w:r>
      <w:r w:rsidRPr="00F17F89">
        <w:rPr>
          <w:spacing w:val="-2"/>
          <w:sz w:val="24"/>
          <w:szCs w:val="24"/>
        </w:rPr>
        <w:t>.</w:t>
      </w:r>
    </w:p>
    <w:p w:rsidR="00F17F89" w:rsidRPr="00F17F89" w:rsidRDefault="00F17F89" w:rsidP="00F17F89">
      <w:pPr>
        <w:widowControl w:val="0"/>
        <w:ind w:firstLine="601"/>
        <w:jc w:val="both"/>
        <w:rPr>
          <w:sz w:val="24"/>
          <w:szCs w:val="24"/>
        </w:rPr>
      </w:pPr>
      <w:r w:rsidRPr="00F17F89">
        <w:rPr>
          <w:sz w:val="24"/>
          <w:szCs w:val="24"/>
        </w:rPr>
        <w:t xml:space="preserve">1.3. Наличие профессиональных знаний: </w:t>
      </w:r>
      <w:proofErr w:type="gramStart"/>
      <w:r w:rsidRPr="00F17F89">
        <w:rPr>
          <w:sz w:val="24"/>
          <w:szCs w:val="24"/>
        </w:rPr>
        <w:t>Налоговый кодекс Российской Федерации часть первая от 31 июля 1998 г. № 146-ФЗ (статьи 271, 272, 333.21, 333.33, глава 8.</w:t>
      </w:r>
      <w:proofErr w:type="gramEnd"/>
      <w:r w:rsidRPr="00F17F89">
        <w:rPr>
          <w:sz w:val="24"/>
          <w:szCs w:val="24"/>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F17F89">
        <w:rPr>
          <w:sz w:val="24"/>
          <w:szCs w:val="24"/>
        </w:rPr>
        <w:t>Зачет и возврат излишне уплаченных или излишне взысканных сумм) и часть вторая от 5 августа 2000 г. № 117-ФЗ (статьи 25.2, 25.6, 25.12, 46, 59); Кодекс Российской Федерации об административных правонарушениях; Уголовно-процессуальный кодекс Российской Федерации (статьи 44, 140, 141, 144,145); Уголовный кодекс Российской Федерации (статьи 198-199.2); Гражданский кодекс Российской Федерации (часть первая);</w:t>
      </w:r>
      <w:proofErr w:type="gramEnd"/>
      <w:r w:rsidRPr="00F17F89">
        <w:rPr>
          <w:sz w:val="24"/>
          <w:szCs w:val="24"/>
        </w:rPr>
        <w:t xml:space="preserve"> Закон Российской Федерации от 21 марта 1991 г. № 943-1 «О налоговых органах Российской Федерации»; Федеральный закон от 26 октября 2002 г. № 127-ФЗ «О несостоятельности (банкротстве)»;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F17F89">
        <w:rPr>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F17F89">
        <w:rPr>
          <w:sz w:val="24"/>
          <w:szCs w:val="24"/>
        </w:rPr>
        <w:t xml:space="preserve"> </w:t>
      </w:r>
      <w:proofErr w:type="gramStart"/>
      <w:r w:rsidRPr="00F17F89">
        <w:rPr>
          <w:sz w:val="24"/>
          <w:szCs w:val="24"/>
        </w:rPr>
        <w:t xml:space="preserve">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Соглашение от 14 апреля 2014 г. № 0001/7/ММВ-23-8/3@ «О порядке взаимодействия Федеральной налоговой службы и Федеральной службы судебных приставов при </w:t>
      </w:r>
      <w:r w:rsidRPr="00F17F89">
        <w:rPr>
          <w:sz w:val="24"/>
          <w:szCs w:val="24"/>
        </w:rPr>
        <w:lastRenderedPageBreak/>
        <w:t>исполнении исполнительных документов»;</w:t>
      </w:r>
      <w:proofErr w:type="gramEnd"/>
      <w:r w:rsidRPr="00F17F89">
        <w:rPr>
          <w:sz w:val="24"/>
          <w:szCs w:val="24"/>
        </w:rPr>
        <w:t xml:space="preserve">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 </w:t>
      </w:r>
      <w:proofErr w:type="gramStart"/>
      <w:r w:rsidRPr="00F17F89">
        <w:rPr>
          <w:sz w:val="24"/>
          <w:szCs w:val="24"/>
        </w:rPr>
        <w:t>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Pr="00F17F89">
        <w:rPr>
          <w:sz w:val="24"/>
          <w:szCs w:val="24"/>
        </w:rPr>
        <w:t xml:space="preserve"> списания указанных недоимки и задолженности»; приказ ФНС России от 28 сентября 2010 г. № ММВ-7-8/469@ «Об утверждении </w:t>
      </w:r>
      <w:proofErr w:type="gramStart"/>
      <w:r w:rsidRPr="00F17F89">
        <w:rPr>
          <w:sz w:val="24"/>
          <w:szCs w:val="24"/>
        </w:rPr>
        <w:t>Порядка изменения срока уплаты налога</w:t>
      </w:r>
      <w:proofErr w:type="gramEnd"/>
      <w:r w:rsidRPr="00F17F89">
        <w:rPr>
          <w:sz w:val="24"/>
          <w:szCs w:val="24"/>
        </w:rPr>
        <w:t xml:space="preserve"> и сбора, а также пени и штрафа налоговыми органами».</w:t>
      </w:r>
    </w:p>
    <w:p w:rsidR="00F17F89" w:rsidRPr="00F17F89" w:rsidRDefault="00F17F89" w:rsidP="00F17F89">
      <w:pPr>
        <w:autoSpaceDE w:val="0"/>
        <w:autoSpaceDN w:val="0"/>
        <w:adjustRightInd w:val="0"/>
        <w:ind w:firstLine="601"/>
        <w:jc w:val="both"/>
        <w:rPr>
          <w:sz w:val="24"/>
          <w:szCs w:val="24"/>
        </w:rPr>
      </w:pPr>
      <w:r w:rsidRPr="00F17F89">
        <w:rPr>
          <w:sz w:val="24"/>
          <w:szCs w:val="24"/>
        </w:rPr>
        <w:t>В должностной регламент старшего государственного налогового инспектора могут быть включены иные нормативные правовые акты, знание которых необходимо для надлежащего исполнения гражданским служащим должностных обязанностей.</w:t>
      </w:r>
    </w:p>
    <w:p w:rsidR="00F17F89" w:rsidRPr="00F17F89" w:rsidRDefault="00F17F89" w:rsidP="00F17F89">
      <w:pPr>
        <w:autoSpaceDE w:val="0"/>
        <w:autoSpaceDN w:val="0"/>
        <w:adjustRightInd w:val="0"/>
        <w:ind w:firstLine="601"/>
        <w:jc w:val="both"/>
        <w:rPr>
          <w:sz w:val="24"/>
          <w:szCs w:val="24"/>
        </w:rPr>
      </w:pPr>
      <w:r w:rsidRPr="00F17F89">
        <w:rPr>
          <w:sz w:val="24"/>
          <w:szCs w:val="24"/>
        </w:rPr>
        <w:t>1.3.2. </w:t>
      </w:r>
      <w:proofErr w:type="gramStart"/>
      <w:r w:rsidRPr="00F17F89">
        <w:rPr>
          <w:sz w:val="24"/>
          <w:szCs w:val="24"/>
        </w:rPr>
        <w:t>Иные профессиональные знания: 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 порядок организации взаимодействия с органами прокуратуры, следственными органами, органами внутренних дел; основы бухгалтерского и налогового учёта, аудита: сущность, основные задачи, организация ведения;</w:t>
      </w:r>
      <w:proofErr w:type="gramEnd"/>
      <w:r w:rsidRPr="00F17F89">
        <w:rPr>
          <w:sz w:val="24"/>
          <w:szCs w:val="24"/>
        </w:rPr>
        <w:t xml:space="preserve"> </w:t>
      </w:r>
      <w:proofErr w:type="gramStart"/>
      <w:r w:rsidRPr="00F17F89">
        <w:rPr>
          <w:sz w:val="24"/>
          <w:szCs w:val="24"/>
        </w:rPr>
        <w:t>особенности банковской системы Российской Федерации (в части списания денежных средств с расчетных счетов); организационные основы процедуры банкротства; арбитражная и судебная практика по вопросам несостоятельности (банкротства); зарубежный опыт дел о банкротстве;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roofErr w:type="gramEnd"/>
      <w:r w:rsidRPr="00F17F89">
        <w:rPr>
          <w:sz w:val="24"/>
          <w:szCs w:val="24"/>
        </w:rPr>
        <w:t xml:space="preserve">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F17F89" w:rsidRPr="00F17F89" w:rsidRDefault="00F17F89" w:rsidP="00F17F89">
      <w:pPr>
        <w:autoSpaceDE w:val="0"/>
        <w:autoSpaceDN w:val="0"/>
        <w:adjustRightInd w:val="0"/>
        <w:ind w:firstLine="601"/>
        <w:jc w:val="both"/>
        <w:rPr>
          <w:sz w:val="24"/>
          <w:szCs w:val="24"/>
        </w:rPr>
      </w:pPr>
      <w:r w:rsidRPr="00F17F89">
        <w:rPr>
          <w:spacing w:val="-2"/>
          <w:sz w:val="24"/>
          <w:szCs w:val="24"/>
        </w:rPr>
        <w:t>1.4. </w:t>
      </w:r>
      <w:proofErr w:type="gramStart"/>
      <w:r w:rsidRPr="00F17F89">
        <w:rPr>
          <w:spacing w:val="-2"/>
          <w:sz w:val="24"/>
          <w:szCs w:val="24"/>
        </w:rPr>
        <w:t xml:space="preserve">Наличие функциональных знаний: </w:t>
      </w:r>
      <w:r w:rsidRPr="00F17F89">
        <w:rPr>
          <w:sz w:val="24"/>
          <w:szCs w:val="24"/>
        </w:rPr>
        <w:t>понятие нормы права, нормативного правового акта, правоотношений и их признаков;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w:t>
      </w:r>
      <w:proofErr w:type="gramEnd"/>
      <w:r w:rsidRPr="00F17F89">
        <w:rPr>
          <w:sz w:val="24"/>
          <w:szCs w:val="24"/>
        </w:rPr>
        <w:t xml:space="preserve"> меры, принимаемые по результатам проверки.</w:t>
      </w:r>
    </w:p>
    <w:p w:rsidR="00F17F89" w:rsidRPr="00F17F89" w:rsidRDefault="00F17F89" w:rsidP="00F17F89">
      <w:pPr>
        <w:autoSpaceDE w:val="0"/>
        <w:autoSpaceDN w:val="0"/>
        <w:adjustRightInd w:val="0"/>
        <w:ind w:firstLine="601"/>
        <w:jc w:val="both"/>
        <w:rPr>
          <w:sz w:val="24"/>
          <w:szCs w:val="24"/>
        </w:rPr>
      </w:pPr>
      <w:r w:rsidRPr="00F17F89">
        <w:rPr>
          <w:sz w:val="24"/>
          <w:szCs w:val="24"/>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F17F89" w:rsidRPr="00F17F89" w:rsidRDefault="00F17F89" w:rsidP="00F17F89">
      <w:pPr>
        <w:autoSpaceDE w:val="0"/>
        <w:autoSpaceDN w:val="0"/>
        <w:adjustRightInd w:val="0"/>
        <w:ind w:firstLine="601"/>
        <w:jc w:val="both"/>
        <w:rPr>
          <w:sz w:val="24"/>
          <w:szCs w:val="24"/>
        </w:rPr>
      </w:pPr>
      <w:r w:rsidRPr="00F17F89">
        <w:rPr>
          <w:sz w:val="24"/>
          <w:szCs w:val="24"/>
        </w:rPr>
        <w:t>1.6. Наличие функциональных умений: разработка, рассмотрение и согласование проектов нормативных правовых актов и других документов;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F17F89" w:rsidRPr="00F17F89" w:rsidRDefault="00F17F89" w:rsidP="00F17F89">
      <w:pPr>
        <w:widowControl w:val="0"/>
        <w:tabs>
          <w:tab w:val="left" w:pos="601"/>
          <w:tab w:val="left" w:pos="825"/>
        </w:tabs>
        <w:ind w:firstLine="601"/>
        <w:contextualSpacing/>
        <w:jc w:val="both"/>
        <w:rPr>
          <w:sz w:val="24"/>
          <w:szCs w:val="24"/>
          <w:highlight w:val="yellow"/>
        </w:rPr>
      </w:pP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Для замещения должности старшего государственного налогового инспектора отдела камеральных проверок №3 устанавливаются следующие квалификационные требования:</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1.1. Наличие высшего образования.</w:t>
      </w:r>
    </w:p>
    <w:p w:rsidR="00F17F89" w:rsidRPr="00F17F89" w:rsidRDefault="00F17F89" w:rsidP="00F17F89">
      <w:pPr>
        <w:widowControl w:val="0"/>
        <w:tabs>
          <w:tab w:val="left" w:pos="601"/>
          <w:tab w:val="left" w:pos="1026"/>
        </w:tabs>
        <w:ind w:firstLine="601"/>
        <w:contextualSpacing/>
        <w:jc w:val="both"/>
        <w:rPr>
          <w:spacing w:val="-2"/>
          <w:sz w:val="24"/>
          <w:szCs w:val="24"/>
        </w:rPr>
      </w:pPr>
      <w:r w:rsidRPr="00F17F89">
        <w:rPr>
          <w:sz w:val="24"/>
          <w:szCs w:val="24"/>
        </w:rPr>
        <w:t>1</w:t>
      </w:r>
      <w:r w:rsidRPr="00F17F89">
        <w:rPr>
          <w:spacing w:val="-2"/>
          <w:sz w:val="24"/>
          <w:szCs w:val="24"/>
        </w:rPr>
        <w:t>.2. </w:t>
      </w:r>
      <w:proofErr w:type="gramStart"/>
      <w:r w:rsidRPr="00F17F89">
        <w:rPr>
          <w:spacing w:val="-2"/>
          <w:sz w:val="24"/>
          <w:szCs w:val="24"/>
        </w:rPr>
        <w:t xml:space="preserve">Наличие базовых знаний: </w:t>
      </w:r>
      <w:r w:rsidRPr="00F17F89">
        <w:rPr>
          <w:sz w:val="24"/>
          <w:szCs w:val="24"/>
        </w:rPr>
        <w:t xml:space="preserve">государственного языка Российской Федерации </w:t>
      </w:r>
      <w:r w:rsidRPr="00F17F89">
        <w:rPr>
          <w:sz w:val="24"/>
          <w:szCs w:val="24"/>
        </w:rPr>
        <w:lastRenderedPageBreak/>
        <w:t xml:space="preserve">(русского языка); основ </w:t>
      </w:r>
      <w:hyperlink r:id="rId8" w:history="1">
        <w:r w:rsidRPr="00F17F89">
          <w:rPr>
            <w:rStyle w:val="a3"/>
            <w:color w:val="auto"/>
            <w:sz w:val="24"/>
            <w:szCs w:val="24"/>
          </w:rPr>
          <w:t>Конституции</w:t>
        </w:r>
      </w:hyperlink>
      <w:r w:rsidRPr="00F17F89">
        <w:rPr>
          <w:sz w:val="24"/>
          <w:szCs w:val="24"/>
        </w:rPr>
        <w:t xml:space="preserve"> Российской Федерации, Федерального </w:t>
      </w:r>
      <w:hyperlink r:id="rId9" w:history="1">
        <w:r w:rsidRPr="00F17F89">
          <w:rPr>
            <w:rStyle w:val="a3"/>
            <w:color w:val="auto"/>
            <w:sz w:val="24"/>
            <w:szCs w:val="24"/>
          </w:rPr>
          <w:t>закона</w:t>
        </w:r>
      </w:hyperlink>
      <w:r w:rsidRPr="00F17F89">
        <w:rPr>
          <w:sz w:val="24"/>
          <w:szCs w:val="24"/>
        </w:rPr>
        <w:t xml:space="preserve"> от 27 мая 2003 г. № 58-ФЗ «О системе государственной службы Российской Федерации», Федерального </w:t>
      </w:r>
      <w:hyperlink r:id="rId10" w:history="1">
        <w:r w:rsidRPr="00F17F89">
          <w:rPr>
            <w:rStyle w:val="a3"/>
            <w:color w:val="auto"/>
            <w:sz w:val="24"/>
            <w:szCs w:val="24"/>
          </w:rPr>
          <w:t>закона</w:t>
        </w:r>
      </w:hyperlink>
      <w:r w:rsidRPr="00F17F89">
        <w:rPr>
          <w:sz w:val="24"/>
          <w:szCs w:val="24"/>
        </w:rPr>
        <w:t xml:space="preserve"> от 27 июля 2004 г. № 79-ФЗ «О государственной гражданской службе Российской Федерации», Федерального </w:t>
      </w:r>
      <w:hyperlink r:id="rId11" w:history="1">
        <w:r w:rsidRPr="00F17F89">
          <w:rPr>
            <w:rStyle w:val="a3"/>
            <w:color w:val="auto"/>
            <w:sz w:val="24"/>
            <w:szCs w:val="24"/>
          </w:rPr>
          <w:t>закона</w:t>
        </w:r>
      </w:hyperlink>
      <w:r w:rsidRPr="00F17F89">
        <w:rPr>
          <w:sz w:val="24"/>
          <w:szCs w:val="24"/>
        </w:rPr>
        <w:t xml:space="preserve"> от 25 декабря 2008 г. № 273-ФЗ «О противодействии коррупции»;</w:t>
      </w:r>
      <w:proofErr w:type="gramEnd"/>
      <w:r w:rsidRPr="00F17F89">
        <w:rPr>
          <w:sz w:val="24"/>
          <w:szCs w:val="24"/>
        </w:rPr>
        <w:t xml:space="preserve"> знаний в области информационно-коммуникационных технологий</w:t>
      </w:r>
      <w:r w:rsidRPr="00F17F89">
        <w:rPr>
          <w:spacing w:val="-2"/>
          <w:sz w:val="24"/>
          <w:szCs w:val="24"/>
        </w:rPr>
        <w:t>.</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 xml:space="preserve">1.3. Наличие профессиональных знаний в сфере законодательства Российской Федерации: </w:t>
      </w:r>
    </w:p>
    <w:p w:rsidR="00F17F89" w:rsidRPr="00F17F89" w:rsidRDefault="00F17F89" w:rsidP="00F17F89">
      <w:pPr>
        <w:pStyle w:val="a4"/>
        <w:ind w:firstLine="601"/>
        <w:jc w:val="both"/>
        <w:rPr>
          <w:rFonts w:ascii="Times New Roman" w:hAnsi="Times New Roman"/>
          <w:sz w:val="24"/>
          <w:szCs w:val="24"/>
          <w:lang w:val="ru-RU"/>
        </w:rPr>
      </w:pPr>
      <w:r w:rsidRPr="00F17F89">
        <w:rPr>
          <w:rFonts w:ascii="Times New Roman" w:hAnsi="Times New Roman"/>
          <w:sz w:val="24"/>
          <w:szCs w:val="24"/>
          <w:lang w:val="ru-RU"/>
        </w:rPr>
        <w:t xml:space="preserve">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Pr="00F17F89">
        <w:rPr>
          <w:rFonts w:ascii="Times New Roman" w:hAnsi="Times New Roman"/>
          <w:sz w:val="24"/>
          <w:szCs w:val="24"/>
          <w:lang w:val="ru-RU"/>
        </w:rPr>
        <w:t>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roofErr w:type="gramEnd"/>
      <w:r w:rsidRPr="00F17F89">
        <w:rPr>
          <w:rFonts w:ascii="Times New Roman" w:hAnsi="Times New Roman"/>
          <w:sz w:val="24"/>
          <w:szCs w:val="24"/>
          <w:lang w:val="ru-RU"/>
        </w:rPr>
        <w:t xml:space="preserve"> </w:t>
      </w:r>
      <w:proofErr w:type="gramStart"/>
      <w:r w:rsidRPr="00F17F89">
        <w:rPr>
          <w:rFonts w:ascii="Times New Roman" w:hAnsi="Times New Roman"/>
          <w:sz w:val="24"/>
          <w:szCs w:val="24"/>
          <w:lang w:val="ru-RU"/>
        </w:rPr>
        <w:t>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w:t>
      </w:r>
      <w:proofErr w:type="gramEnd"/>
      <w:r w:rsidRPr="00F17F89">
        <w:rPr>
          <w:rFonts w:ascii="Times New Roman" w:hAnsi="Times New Roman"/>
          <w:sz w:val="24"/>
          <w:szCs w:val="24"/>
          <w:lang w:val="ru-RU"/>
        </w:rPr>
        <w:t xml:space="preserve">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F17F89">
        <w:rPr>
          <w:rFonts w:ascii="Times New Roman" w:hAnsi="Times New Roman"/>
          <w:sz w:val="24"/>
          <w:szCs w:val="24"/>
          <w:lang w:val="ru-RU"/>
        </w:rPr>
        <w:t>Приказ Минфина России от 2 июля 2012</w:t>
      </w:r>
      <w:r w:rsidRPr="00F17F89">
        <w:rPr>
          <w:rFonts w:ascii="Times New Roman" w:hAnsi="Times New Roman"/>
          <w:sz w:val="24"/>
          <w:szCs w:val="24"/>
        </w:rPr>
        <w:t> </w:t>
      </w:r>
      <w:r w:rsidRPr="00F17F89">
        <w:rPr>
          <w:rFonts w:ascii="Times New Roman" w:hAnsi="Times New Roman"/>
          <w:sz w:val="24"/>
          <w:szCs w:val="24"/>
          <w:lang w:val="ru-RU"/>
        </w:rPr>
        <w:t>г. №</w:t>
      </w:r>
      <w:r w:rsidRPr="00F17F89">
        <w:rPr>
          <w:rFonts w:ascii="Times New Roman" w:hAnsi="Times New Roman"/>
          <w:sz w:val="24"/>
          <w:szCs w:val="24"/>
        </w:rPr>
        <w:t> </w:t>
      </w:r>
      <w:r w:rsidRPr="00F17F89">
        <w:rPr>
          <w:rFonts w:ascii="Times New Roman" w:hAnsi="Times New Roman"/>
          <w:sz w:val="24"/>
          <w:szCs w:val="24"/>
          <w:lang w:val="ru-RU"/>
        </w:rPr>
        <w:t>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F17F89">
        <w:rPr>
          <w:rFonts w:ascii="Times New Roman" w:hAnsi="Times New Roman"/>
          <w:sz w:val="24"/>
          <w:szCs w:val="24"/>
          <w:lang w:val="ru-RU"/>
        </w:rPr>
        <w:t xml:space="preserve"> </w:t>
      </w:r>
      <w:proofErr w:type="gramStart"/>
      <w:r w:rsidRPr="00F17F89">
        <w:rPr>
          <w:rFonts w:ascii="Times New Roman" w:hAnsi="Times New Roman"/>
          <w:sz w:val="24"/>
          <w:szCs w:val="24"/>
          <w:lang w:val="ru-RU"/>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F17F89" w:rsidRPr="00F17F89" w:rsidRDefault="00F17F89" w:rsidP="00F17F89">
      <w:pPr>
        <w:autoSpaceDE w:val="0"/>
        <w:autoSpaceDN w:val="0"/>
        <w:adjustRightInd w:val="0"/>
        <w:ind w:firstLine="601"/>
        <w:jc w:val="both"/>
        <w:rPr>
          <w:sz w:val="24"/>
          <w:szCs w:val="24"/>
        </w:rPr>
      </w:pPr>
      <w:r w:rsidRPr="00F17F89">
        <w:rPr>
          <w:sz w:val="24"/>
          <w:szCs w:val="24"/>
        </w:rPr>
        <w:t>В должностной регламент старшего государственного налогового инспектора могут быть включены иные нормативные правовые акты, знание которых необходимо для надлежащего исполнения гражданским служащим должностных обязанностей.</w:t>
      </w:r>
    </w:p>
    <w:p w:rsidR="00F17F89" w:rsidRPr="00F17F89" w:rsidRDefault="00F17F89" w:rsidP="00F17F89">
      <w:pPr>
        <w:pStyle w:val="a4"/>
        <w:ind w:firstLine="601"/>
        <w:jc w:val="both"/>
        <w:rPr>
          <w:rFonts w:ascii="Times New Roman" w:hAnsi="Times New Roman"/>
          <w:sz w:val="24"/>
          <w:szCs w:val="24"/>
          <w:lang w:val="ru-RU"/>
        </w:rPr>
      </w:pPr>
      <w:r w:rsidRPr="00F17F89">
        <w:rPr>
          <w:rFonts w:ascii="Times New Roman" w:hAnsi="Times New Roman"/>
          <w:sz w:val="24"/>
          <w:szCs w:val="24"/>
          <w:lang w:val="ru-RU"/>
        </w:rPr>
        <w:t>1.3.2.</w:t>
      </w:r>
      <w:r w:rsidRPr="00F17F89">
        <w:rPr>
          <w:rFonts w:ascii="Times New Roman" w:hAnsi="Times New Roman"/>
          <w:sz w:val="24"/>
          <w:szCs w:val="24"/>
        </w:rPr>
        <w:t> </w:t>
      </w:r>
      <w:r w:rsidRPr="00F17F89">
        <w:rPr>
          <w:rFonts w:ascii="Times New Roman" w:hAnsi="Times New Roman"/>
          <w:sz w:val="24"/>
          <w:szCs w:val="24"/>
          <w:lang w:val="ru-RU"/>
        </w:rPr>
        <w:t xml:space="preserve">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w:t>
      </w:r>
    </w:p>
    <w:p w:rsidR="00F17F89" w:rsidRPr="00F17F89" w:rsidRDefault="00F17F89" w:rsidP="00F17F89">
      <w:pPr>
        <w:pStyle w:val="a4"/>
        <w:ind w:firstLine="601"/>
        <w:jc w:val="both"/>
        <w:rPr>
          <w:rFonts w:ascii="Times New Roman" w:hAnsi="Times New Roman"/>
          <w:sz w:val="24"/>
          <w:szCs w:val="24"/>
          <w:lang w:val="ru-RU"/>
        </w:rPr>
      </w:pPr>
      <w:r w:rsidRPr="00F17F89">
        <w:rPr>
          <w:rFonts w:ascii="Times New Roman" w:hAnsi="Times New Roman"/>
          <w:sz w:val="24"/>
          <w:szCs w:val="24"/>
          <w:lang w:val="ru-RU"/>
        </w:rPr>
        <w:t>1</w:t>
      </w:r>
      <w:r w:rsidRPr="00F17F89">
        <w:rPr>
          <w:rFonts w:ascii="Times New Roman" w:hAnsi="Times New Roman"/>
          <w:spacing w:val="-2"/>
          <w:sz w:val="24"/>
          <w:szCs w:val="24"/>
          <w:lang w:val="ru-RU"/>
        </w:rPr>
        <w:t>.4.</w:t>
      </w:r>
      <w:r w:rsidRPr="00F17F89">
        <w:rPr>
          <w:rFonts w:ascii="Times New Roman" w:hAnsi="Times New Roman"/>
          <w:spacing w:val="-2"/>
          <w:sz w:val="24"/>
          <w:szCs w:val="24"/>
        </w:rPr>
        <w:t> </w:t>
      </w:r>
      <w:r w:rsidRPr="00F17F89">
        <w:rPr>
          <w:rFonts w:ascii="Times New Roman" w:hAnsi="Times New Roman"/>
          <w:spacing w:val="-2"/>
          <w:sz w:val="24"/>
          <w:szCs w:val="24"/>
          <w:lang w:val="ru-RU"/>
        </w:rPr>
        <w:t xml:space="preserve">Наличие функциональных знаний: </w:t>
      </w:r>
      <w:r w:rsidRPr="00F17F89">
        <w:rPr>
          <w:rFonts w:ascii="Times New Roman" w:hAnsi="Times New Roman"/>
          <w:sz w:val="24"/>
          <w:szCs w:val="24"/>
          <w:lang w:val="ru-RU"/>
        </w:rPr>
        <w:t xml:space="preserve">налогообложение юридических лиц, индивидуальных предпринимателей в сфере налога на добавленную стоимость – налоги, </w:t>
      </w:r>
      <w:r w:rsidRPr="00F17F89">
        <w:rPr>
          <w:rFonts w:ascii="Times New Roman" w:hAnsi="Times New Roman"/>
          <w:sz w:val="24"/>
          <w:szCs w:val="24"/>
          <w:lang w:val="ru-RU"/>
        </w:rPr>
        <w:lastRenderedPageBreak/>
        <w:t xml:space="preserve">налогоплательщики, ставки, налоговая база, </w:t>
      </w:r>
      <w:proofErr w:type="gramStart"/>
      <w:r w:rsidRPr="00F17F89">
        <w:rPr>
          <w:rFonts w:ascii="Times New Roman" w:hAnsi="Times New Roman"/>
          <w:sz w:val="24"/>
          <w:szCs w:val="24"/>
          <w:lang w:val="ru-RU"/>
        </w:rPr>
        <w:t>налоговый</w:t>
      </w:r>
      <w:proofErr w:type="gramEnd"/>
      <w:r w:rsidRPr="00F17F89">
        <w:rPr>
          <w:rFonts w:ascii="Times New Roman" w:hAnsi="Times New Roman"/>
          <w:sz w:val="24"/>
          <w:szCs w:val="24"/>
          <w:lang w:val="ru-RU"/>
        </w:rPr>
        <w:t xml:space="preserve"> и отчетные периоды, льготы; основы проведения камеральных налоговых проверок.</w:t>
      </w:r>
    </w:p>
    <w:p w:rsidR="00F17F89" w:rsidRPr="00F17F89" w:rsidRDefault="00F17F89" w:rsidP="00F17F89">
      <w:pPr>
        <w:pStyle w:val="a4"/>
        <w:ind w:firstLine="601"/>
        <w:jc w:val="both"/>
        <w:rPr>
          <w:rFonts w:ascii="Times New Roman" w:hAnsi="Times New Roman"/>
          <w:sz w:val="24"/>
          <w:szCs w:val="24"/>
          <w:lang w:val="ru-RU"/>
        </w:rPr>
      </w:pPr>
      <w:r w:rsidRPr="00F17F89">
        <w:rPr>
          <w:rFonts w:ascii="Times New Roman" w:hAnsi="Times New Roman"/>
          <w:sz w:val="24"/>
          <w:szCs w:val="24"/>
          <w:lang w:val="ru-RU"/>
        </w:rPr>
        <w:t>1.5.</w:t>
      </w:r>
      <w:r w:rsidRPr="00F17F89">
        <w:rPr>
          <w:rFonts w:ascii="Times New Roman" w:hAnsi="Times New Roman"/>
          <w:sz w:val="24"/>
          <w:szCs w:val="24"/>
        </w:rPr>
        <w:t> </w:t>
      </w:r>
      <w:r w:rsidRPr="00F17F89">
        <w:rPr>
          <w:rFonts w:ascii="Times New Roman" w:hAnsi="Times New Roman"/>
          <w:sz w:val="24"/>
          <w:szCs w:val="24"/>
          <w:lang w:val="ru-RU"/>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F17F89" w:rsidRPr="00F17F89" w:rsidRDefault="00F17F89" w:rsidP="00F17F89">
      <w:pPr>
        <w:pStyle w:val="a4"/>
        <w:ind w:firstLine="601"/>
        <w:jc w:val="both"/>
        <w:rPr>
          <w:rFonts w:ascii="Times New Roman" w:eastAsia="Calibri" w:hAnsi="Times New Roman"/>
          <w:sz w:val="24"/>
          <w:szCs w:val="24"/>
          <w:lang w:val="ru-RU"/>
        </w:rPr>
      </w:pPr>
      <w:r w:rsidRPr="00F17F89">
        <w:rPr>
          <w:rFonts w:ascii="Times New Roman" w:hAnsi="Times New Roman"/>
          <w:sz w:val="24"/>
          <w:szCs w:val="24"/>
          <w:lang w:val="ru-RU"/>
        </w:rPr>
        <w:t>1.6.</w:t>
      </w:r>
      <w:r w:rsidRPr="00F17F89">
        <w:rPr>
          <w:rFonts w:ascii="Times New Roman" w:hAnsi="Times New Roman"/>
          <w:sz w:val="24"/>
          <w:szCs w:val="24"/>
        </w:rPr>
        <w:t> </w:t>
      </w:r>
      <w:r w:rsidRPr="00F17F89">
        <w:rPr>
          <w:rFonts w:ascii="Times New Roman" w:hAnsi="Times New Roman"/>
          <w:sz w:val="24"/>
          <w:szCs w:val="24"/>
          <w:lang w:val="ru-RU"/>
        </w:rPr>
        <w:t xml:space="preserve">Наличие профессиональных умений: </w:t>
      </w:r>
      <w:r w:rsidRPr="00F17F89">
        <w:rPr>
          <w:rFonts w:ascii="Times New Roman" w:eastAsia="Calibri" w:hAnsi="Times New Roman"/>
          <w:sz w:val="24"/>
          <w:szCs w:val="24"/>
          <w:lang w:val="ru-RU"/>
        </w:rPr>
        <w:t>расчетно-экономическая  деятельность в сфере налога на добавленную стоимость.</w:t>
      </w:r>
    </w:p>
    <w:p w:rsidR="00F17F89" w:rsidRPr="00F17F89" w:rsidRDefault="00F17F89" w:rsidP="00F17F89">
      <w:pPr>
        <w:pStyle w:val="a4"/>
        <w:ind w:firstLine="601"/>
        <w:jc w:val="both"/>
        <w:rPr>
          <w:rFonts w:ascii="Times New Roman" w:hAnsi="Times New Roman"/>
          <w:sz w:val="24"/>
          <w:szCs w:val="24"/>
          <w:lang w:val="ru-RU"/>
        </w:rPr>
      </w:pPr>
      <w:r w:rsidRPr="00F17F89">
        <w:rPr>
          <w:rFonts w:ascii="Times New Roman" w:eastAsia="Calibri" w:hAnsi="Times New Roman"/>
          <w:sz w:val="24"/>
          <w:szCs w:val="24"/>
          <w:lang w:val="ru-RU"/>
        </w:rPr>
        <w:t>1</w:t>
      </w:r>
      <w:r w:rsidRPr="00F17F89">
        <w:rPr>
          <w:rFonts w:ascii="Times New Roman" w:hAnsi="Times New Roman"/>
          <w:sz w:val="24"/>
          <w:szCs w:val="24"/>
          <w:lang w:val="ru-RU"/>
        </w:rPr>
        <w:t>.7.</w:t>
      </w:r>
      <w:r w:rsidRPr="00F17F89">
        <w:rPr>
          <w:rFonts w:ascii="Times New Roman" w:hAnsi="Times New Roman"/>
          <w:sz w:val="24"/>
          <w:szCs w:val="24"/>
        </w:rPr>
        <w:t> </w:t>
      </w:r>
      <w:r w:rsidRPr="00F17F89">
        <w:rPr>
          <w:rFonts w:ascii="Times New Roman" w:hAnsi="Times New Roman"/>
          <w:sz w:val="24"/>
          <w:szCs w:val="24"/>
          <w:lang w:val="ru-RU"/>
        </w:rPr>
        <w:t xml:space="preserve">Наличие функциональных умений: работа с ЭОД, АИС «Налог-3», АСК НДС-2, «СПАРК», ИР «ФИР и другими вспомогательными программами. </w:t>
      </w:r>
    </w:p>
    <w:p w:rsidR="00F17F89" w:rsidRPr="00F17F89" w:rsidRDefault="00F17F89" w:rsidP="00F17F89">
      <w:pPr>
        <w:widowControl w:val="0"/>
        <w:tabs>
          <w:tab w:val="left" w:pos="601"/>
          <w:tab w:val="left" w:pos="1026"/>
        </w:tabs>
        <w:ind w:firstLine="601"/>
        <w:contextualSpacing/>
        <w:jc w:val="both"/>
        <w:rPr>
          <w:sz w:val="24"/>
          <w:szCs w:val="24"/>
        </w:rPr>
      </w:pP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Для замещения должности государственного налогового инспектора отдела камеральных проверок №3 устанавливаются следующие квалификационные требования:</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1.1. Наличие высшего образования.</w:t>
      </w:r>
    </w:p>
    <w:p w:rsidR="00F17F89" w:rsidRPr="00F17F89" w:rsidRDefault="00F17F89" w:rsidP="00F17F89">
      <w:pPr>
        <w:widowControl w:val="0"/>
        <w:tabs>
          <w:tab w:val="left" w:pos="601"/>
          <w:tab w:val="left" w:pos="1026"/>
        </w:tabs>
        <w:ind w:firstLine="601"/>
        <w:contextualSpacing/>
        <w:jc w:val="both"/>
        <w:rPr>
          <w:spacing w:val="-2"/>
          <w:sz w:val="24"/>
          <w:szCs w:val="24"/>
        </w:rPr>
      </w:pPr>
      <w:r w:rsidRPr="00F17F89">
        <w:rPr>
          <w:spacing w:val="-2"/>
          <w:sz w:val="24"/>
          <w:szCs w:val="24"/>
        </w:rPr>
        <w:t>1.2. </w:t>
      </w:r>
      <w:proofErr w:type="gramStart"/>
      <w:r w:rsidRPr="00F17F89">
        <w:rPr>
          <w:spacing w:val="-2"/>
          <w:sz w:val="24"/>
          <w:szCs w:val="24"/>
        </w:rPr>
        <w:t xml:space="preserve">Наличие базовых знаний: </w:t>
      </w:r>
      <w:r w:rsidRPr="00F17F89">
        <w:rPr>
          <w:sz w:val="24"/>
          <w:szCs w:val="24"/>
        </w:rPr>
        <w:t xml:space="preserve">государственного языка Российской Федерации (русского языка); основ </w:t>
      </w:r>
      <w:hyperlink r:id="rId12" w:history="1">
        <w:r w:rsidRPr="00F17F89">
          <w:rPr>
            <w:rStyle w:val="a3"/>
            <w:color w:val="auto"/>
            <w:sz w:val="24"/>
            <w:szCs w:val="24"/>
          </w:rPr>
          <w:t>Конституции</w:t>
        </w:r>
      </w:hyperlink>
      <w:r w:rsidRPr="00F17F89">
        <w:rPr>
          <w:sz w:val="24"/>
          <w:szCs w:val="24"/>
        </w:rPr>
        <w:t xml:space="preserve"> Российской Федерации, Федерального </w:t>
      </w:r>
      <w:hyperlink r:id="rId13" w:history="1">
        <w:r w:rsidRPr="00F17F89">
          <w:rPr>
            <w:rStyle w:val="a3"/>
            <w:color w:val="auto"/>
            <w:sz w:val="24"/>
            <w:szCs w:val="24"/>
          </w:rPr>
          <w:t>закона</w:t>
        </w:r>
      </w:hyperlink>
      <w:r w:rsidRPr="00F17F89">
        <w:rPr>
          <w:sz w:val="24"/>
          <w:szCs w:val="24"/>
        </w:rPr>
        <w:t xml:space="preserve"> от 27 мая 2003 г. № 58-ФЗ «О системе государственной службы Российской Федерации», Федерального </w:t>
      </w:r>
      <w:hyperlink r:id="rId14" w:history="1">
        <w:r w:rsidRPr="00F17F89">
          <w:rPr>
            <w:rStyle w:val="a3"/>
            <w:color w:val="auto"/>
            <w:sz w:val="24"/>
            <w:szCs w:val="24"/>
          </w:rPr>
          <w:t>закона</w:t>
        </w:r>
      </w:hyperlink>
      <w:r w:rsidRPr="00F17F89">
        <w:rPr>
          <w:sz w:val="24"/>
          <w:szCs w:val="24"/>
        </w:rPr>
        <w:t xml:space="preserve"> от 27 июля 2004 г. № 79-ФЗ «О государственной гражданской службе Российской Федерации», Федерального </w:t>
      </w:r>
      <w:hyperlink r:id="rId15" w:history="1">
        <w:r w:rsidRPr="00F17F89">
          <w:rPr>
            <w:rStyle w:val="a3"/>
            <w:color w:val="auto"/>
            <w:sz w:val="24"/>
            <w:szCs w:val="24"/>
          </w:rPr>
          <w:t>закона</w:t>
        </w:r>
      </w:hyperlink>
      <w:r w:rsidRPr="00F17F89">
        <w:rPr>
          <w:sz w:val="24"/>
          <w:szCs w:val="24"/>
        </w:rPr>
        <w:t xml:space="preserve"> от 25 декабря 2008 г. № 273-ФЗ  «О противодействии коррупции»;</w:t>
      </w:r>
      <w:proofErr w:type="gramEnd"/>
      <w:r w:rsidRPr="00F17F89">
        <w:rPr>
          <w:sz w:val="24"/>
          <w:szCs w:val="24"/>
        </w:rPr>
        <w:t xml:space="preserve"> знаний в области информационно-коммуникационных технологий</w:t>
      </w:r>
      <w:r w:rsidRPr="00F17F89">
        <w:rPr>
          <w:spacing w:val="-2"/>
          <w:sz w:val="24"/>
          <w:szCs w:val="24"/>
        </w:rPr>
        <w:t>.</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pacing w:val="-2"/>
          <w:sz w:val="24"/>
          <w:szCs w:val="24"/>
        </w:rPr>
        <w:t>1</w:t>
      </w:r>
      <w:r w:rsidRPr="00F17F89">
        <w:rPr>
          <w:sz w:val="24"/>
          <w:szCs w:val="24"/>
        </w:rPr>
        <w:t xml:space="preserve">.3. Наличие профессиональных знаний в сфере законодательства Российской Федерации: 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Pr="00F17F89">
        <w:rPr>
          <w:sz w:val="24"/>
          <w:szCs w:val="24"/>
        </w:rPr>
        <w:t>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roofErr w:type="gramEnd"/>
      <w:r w:rsidRPr="00F17F89">
        <w:rPr>
          <w:sz w:val="24"/>
          <w:szCs w:val="24"/>
        </w:rPr>
        <w:t xml:space="preserve"> </w:t>
      </w:r>
      <w:proofErr w:type="gramStart"/>
      <w:r w:rsidRPr="00F17F89">
        <w:rPr>
          <w:sz w:val="24"/>
          <w:szCs w:val="24"/>
        </w:rPr>
        <w:t>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w:t>
      </w:r>
      <w:proofErr w:type="gramEnd"/>
      <w:r w:rsidRPr="00F17F89">
        <w:rPr>
          <w:sz w:val="24"/>
          <w:szCs w:val="24"/>
        </w:rPr>
        <w:t xml:space="preserve">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F17F89">
        <w:rPr>
          <w:sz w:val="24"/>
          <w:szCs w:val="24"/>
        </w:rP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w:t>
      </w:r>
      <w:r w:rsidRPr="00F17F89">
        <w:rPr>
          <w:sz w:val="24"/>
          <w:szCs w:val="24"/>
        </w:rPr>
        <w:lastRenderedPageBreak/>
        <w:t>и сборах и принятых в соответствии с ним нормативных правовых актах, порядке исчисления и уплаты налогов и сборов, правах</w:t>
      </w:r>
      <w:proofErr w:type="gramEnd"/>
      <w:r w:rsidRPr="00F17F89">
        <w:rPr>
          <w:sz w:val="24"/>
          <w:szCs w:val="24"/>
        </w:rPr>
        <w:t xml:space="preserve"> </w:t>
      </w:r>
      <w:proofErr w:type="gramStart"/>
      <w:r w:rsidRPr="00F17F89">
        <w:rPr>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F17F89" w:rsidRPr="00F17F89" w:rsidRDefault="00F17F89" w:rsidP="00F17F89">
      <w:pPr>
        <w:autoSpaceDE w:val="0"/>
        <w:autoSpaceDN w:val="0"/>
        <w:adjustRightInd w:val="0"/>
        <w:ind w:firstLine="601"/>
        <w:jc w:val="both"/>
        <w:rPr>
          <w:sz w:val="24"/>
          <w:szCs w:val="24"/>
        </w:rPr>
      </w:pPr>
      <w:r w:rsidRPr="00F17F89">
        <w:rPr>
          <w:sz w:val="24"/>
          <w:szCs w:val="24"/>
        </w:rPr>
        <w:t>В должностной регламент государственного налогового инспектора могут быть включены иные нормативные правовые акты, знание которых необходимо для надлежащего исполнения гражданским служащим должностных обязанностей.</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1.3.2.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1</w:t>
      </w:r>
      <w:r w:rsidRPr="00F17F89">
        <w:rPr>
          <w:spacing w:val="-2"/>
          <w:sz w:val="24"/>
          <w:szCs w:val="24"/>
        </w:rPr>
        <w:t xml:space="preserve">.4. Наличие функциональных знаний: </w:t>
      </w:r>
      <w:r w:rsidRPr="00F17F89">
        <w:rPr>
          <w:sz w:val="24"/>
          <w:szCs w:val="24"/>
        </w:rPr>
        <w:t xml:space="preserve">налогообложение юридических лиц, индивидуальных предпринимателей в сфере налога на добавленную стоимость – налоги, налогоплательщики, ставки, налоговая база, </w:t>
      </w:r>
      <w:proofErr w:type="gramStart"/>
      <w:r w:rsidRPr="00F17F89">
        <w:rPr>
          <w:sz w:val="24"/>
          <w:szCs w:val="24"/>
        </w:rPr>
        <w:t>налоговый</w:t>
      </w:r>
      <w:proofErr w:type="gramEnd"/>
      <w:r w:rsidRPr="00F17F89">
        <w:rPr>
          <w:sz w:val="24"/>
          <w:szCs w:val="24"/>
        </w:rPr>
        <w:t xml:space="preserve"> и отчетные периоды, льготы; основы проведения камеральных налоговых проверок.</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F17F89" w:rsidRPr="00F17F89" w:rsidRDefault="00F17F89" w:rsidP="00F17F89">
      <w:pPr>
        <w:widowControl w:val="0"/>
        <w:tabs>
          <w:tab w:val="left" w:pos="601"/>
          <w:tab w:val="left" w:pos="1026"/>
        </w:tabs>
        <w:ind w:firstLine="601"/>
        <w:contextualSpacing/>
        <w:jc w:val="both"/>
        <w:rPr>
          <w:rFonts w:eastAsia="Calibri"/>
          <w:sz w:val="24"/>
          <w:szCs w:val="24"/>
        </w:rPr>
      </w:pPr>
      <w:r w:rsidRPr="00F17F89">
        <w:rPr>
          <w:sz w:val="24"/>
          <w:szCs w:val="24"/>
        </w:rPr>
        <w:t xml:space="preserve">1.6. Наличие профессиональных умений: </w:t>
      </w:r>
      <w:r w:rsidRPr="00F17F89">
        <w:rPr>
          <w:rFonts w:eastAsia="Calibri"/>
          <w:sz w:val="24"/>
          <w:szCs w:val="24"/>
        </w:rPr>
        <w:t>расчетно-экономическая  деятельность в сфере налога на добавленную стоимость.</w:t>
      </w:r>
    </w:p>
    <w:p w:rsidR="00F17F89" w:rsidRPr="00F17F89" w:rsidRDefault="00F17F89" w:rsidP="00F17F89">
      <w:pPr>
        <w:widowControl w:val="0"/>
        <w:tabs>
          <w:tab w:val="left" w:pos="601"/>
          <w:tab w:val="left" w:pos="1026"/>
        </w:tabs>
        <w:ind w:firstLine="601"/>
        <w:contextualSpacing/>
        <w:jc w:val="both"/>
        <w:rPr>
          <w:sz w:val="24"/>
          <w:szCs w:val="24"/>
        </w:rPr>
      </w:pPr>
      <w:r w:rsidRPr="00F17F89">
        <w:rPr>
          <w:rFonts w:eastAsia="Calibri"/>
          <w:sz w:val="24"/>
          <w:szCs w:val="24"/>
        </w:rPr>
        <w:t>1</w:t>
      </w:r>
      <w:r w:rsidRPr="00F17F89">
        <w:rPr>
          <w:sz w:val="24"/>
          <w:szCs w:val="24"/>
        </w:rPr>
        <w:t xml:space="preserve">.7. Наличие функциональных умений: работа с ЭОД, АИС «Налог-3», АСК НДС-2, «СПАРК», ИР «ФИР и другими вспомогательными программами. </w:t>
      </w:r>
    </w:p>
    <w:p w:rsidR="00F17F89" w:rsidRPr="00F17F89" w:rsidRDefault="00F17F89" w:rsidP="00F17F89">
      <w:pPr>
        <w:widowControl w:val="0"/>
        <w:tabs>
          <w:tab w:val="left" w:pos="601"/>
          <w:tab w:val="left" w:pos="1026"/>
        </w:tabs>
        <w:ind w:firstLine="601"/>
        <w:contextualSpacing/>
        <w:jc w:val="both"/>
        <w:rPr>
          <w:sz w:val="24"/>
          <w:szCs w:val="24"/>
        </w:rPr>
      </w:pP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Для замещения должности ведущего специалиста-эксперта аналитического отдела устанавливаются следующие квалификационные требования:</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1.1. Наличие высшего образования.</w:t>
      </w:r>
    </w:p>
    <w:p w:rsidR="00F17F89" w:rsidRPr="00F17F89" w:rsidRDefault="00F17F89" w:rsidP="00F17F89">
      <w:pPr>
        <w:widowControl w:val="0"/>
        <w:tabs>
          <w:tab w:val="left" w:pos="601"/>
          <w:tab w:val="left" w:pos="1026"/>
        </w:tabs>
        <w:ind w:firstLine="601"/>
        <w:contextualSpacing/>
        <w:jc w:val="both"/>
        <w:rPr>
          <w:spacing w:val="-2"/>
          <w:sz w:val="24"/>
          <w:szCs w:val="24"/>
        </w:rPr>
      </w:pPr>
      <w:r w:rsidRPr="00F17F89">
        <w:rPr>
          <w:spacing w:val="-2"/>
          <w:sz w:val="24"/>
          <w:szCs w:val="24"/>
        </w:rPr>
        <w:t>1.2. </w:t>
      </w:r>
      <w:proofErr w:type="gramStart"/>
      <w:r w:rsidRPr="00F17F89">
        <w:rPr>
          <w:spacing w:val="-2"/>
          <w:sz w:val="24"/>
          <w:szCs w:val="24"/>
        </w:rPr>
        <w:t xml:space="preserve">Наличие базовых знаний: </w:t>
      </w:r>
      <w:r w:rsidRPr="00F17F89">
        <w:rPr>
          <w:sz w:val="24"/>
          <w:szCs w:val="24"/>
        </w:rPr>
        <w:t xml:space="preserve">государственного языка Российской Федерации (русского языка); основ </w:t>
      </w:r>
      <w:hyperlink r:id="rId16" w:history="1">
        <w:r w:rsidRPr="00F17F89">
          <w:rPr>
            <w:rStyle w:val="a3"/>
            <w:color w:val="auto"/>
            <w:sz w:val="24"/>
            <w:szCs w:val="24"/>
          </w:rPr>
          <w:t>Конституции</w:t>
        </w:r>
      </w:hyperlink>
      <w:r w:rsidRPr="00F17F89">
        <w:rPr>
          <w:sz w:val="24"/>
          <w:szCs w:val="24"/>
        </w:rPr>
        <w:t xml:space="preserve"> Российской Федерации, Федерального </w:t>
      </w:r>
      <w:hyperlink r:id="rId17" w:history="1">
        <w:r w:rsidRPr="00F17F89">
          <w:rPr>
            <w:rStyle w:val="a3"/>
            <w:color w:val="auto"/>
            <w:sz w:val="24"/>
            <w:szCs w:val="24"/>
          </w:rPr>
          <w:t>закона</w:t>
        </w:r>
      </w:hyperlink>
      <w:r w:rsidRPr="00F17F89">
        <w:rPr>
          <w:sz w:val="24"/>
          <w:szCs w:val="24"/>
        </w:rPr>
        <w:t xml:space="preserve"> от 27 мая 2003 г. № 58-ФЗ «О системе государственной службы Российской Федерации», Федерального </w:t>
      </w:r>
      <w:hyperlink r:id="rId18" w:history="1">
        <w:r w:rsidRPr="00F17F89">
          <w:rPr>
            <w:rStyle w:val="a3"/>
            <w:color w:val="auto"/>
            <w:sz w:val="24"/>
            <w:szCs w:val="24"/>
          </w:rPr>
          <w:t>закона</w:t>
        </w:r>
      </w:hyperlink>
      <w:r w:rsidRPr="00F17F89">
        <w:rPr>
          <w:sz w:val="24"/>
          <w:szCs w:val="24"/>
        </w:rPr>
        <w:t xml:space="preserve"> от 27 июля 2004 г. № 79-ФЗ «О государственной гражданской службе Российской Федерации», Федерального </w:t>
      </w:r>
      <w:hyperlink r:id="rId19" w:history="1">
        <w:r w:rsidRPr="00F17F89">
          <w:rPr>
            <w:rStyle w:val="a3"/>
            <w:color w:val="auto"/>
            <w:sz w:val="24"/>
            <w:szCs w:val="24"/>
          </w:rPr>
          <w:t>закона</w:t>
        </w:r>
      </w:hyperlink>
      <w:r w:rsidRPr="00F17F89">
        <w:rPr>
          <w:sz w:val="24"/>
          <w:szCs w:val="24"/>
        </w:rPr>
        <w:t xml:space="preserve"> от 25 декабря 2008 г. № 273-ФЗ «О противодействии коррупции»;</w:t>
      </w:r>
      <w:proofErr w:type="gramEnd"/>
      <w:r w:rsidRPr="00F17F89">
        <w:rPr>
          <w:sz w:val="24"/>
          <w:szCs w:val="24"/>
        </w:rPr>
        <w:t xml:space="preserve"> знаний в области информационно-коммуникационных технологий</w:t>
      </w:r>
      <w:r w:rsidRPr="00F17F89">
        <w:rPr>
          <w:spacing w:val="-2"/>
          <w:sz w:val="24"/>
          <w:szCs w:val="24"/>
        </w:rPr>
        <w:t>.</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pacing w:val="-2"/>
          <w:sz w:val="24"/>
          <w:szCs w:val="24"/>
        </w:rPr>
        <w:t>1</w:t>
      </w:r>
      <w:r w:rsidRPr="00F17F89">
        <w:rPr>
          <w:sz w:val="24"/>
          <w:szCs w:val="24"/>
        </w:rPr>
        <w:t xml:space="preserve">.3. Наличие профессиональных знаний: 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Pr="00F17F89">
        <w:rPr>
          <w:sz w:val="24"/>
          <w:szCs w:val="24"/>
        </w:rPr>
        <w:t>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roofErr w:type="gramEnd"/>
      <w:r w:rsidRPr="00F17F89">
        <w:rPr>
          <w:sz w:val="24"/>
          <w:szCs w:val="24"/>
        </w:rPr>
        <w:t xml:space="preserve"> </w:t>
      </w:r>
      <w:proofErr w:type="gramStart"/>
      <w:r w:rsidRPr="00F17F89">
        <w:rPr>
          <w:sz w:val="24"/>
          <w:szCs w:val="24"/>
        </w:rPr>
        <w:t xml:space="preserve">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w:t>
      </w:r>
      <w:r w:rsidRPr="00F17F89">
        <w:rPr>
          <w:sz w:val="24"/>
          <w:szCs w:val="24"/>
        </w:rPr>
        <w:lastRenderedPageBreak/>
        <w:t>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w:t>
      </w:r>
      <w:proofErr w:type="gramEnd"/>
      <w:r w:rsidRPr="00F17F89">
        <w:rPr>
          <w:sz w:val="24"/>
          <w:szCs w:val="24"/>
        </w:rPr>
        <w:t xml:space="preserve">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F17F89">
        <w:rPr>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F17F89">
        <w:rPr>
          <w:sz w:val="24"/>
          <w:szCs w:val="24"/>
        </w:rPr>
        <w:t xml:space="preserve"> </w:t>
      </w:r>
      <w:proofErr w:type="gramStart"/>
      <w:r w:rsidRPr="00F17F89">
        <w:rPr>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r w:rsidRPr="00F17F89">
        <w:rPr>
          <w:sz w:val="24"/>
          <w:szCs w:val="24"/>
        </w:rPr>
        <w:t xml:space="preserve"> </w:t>
      </w:r>
      <w:proofErr w:type="gramStart"/>
      <w:r w:rsidRPr="00F17F89">
        <w:rPr>
          <w:sz w:val="24"/>
          <w:szCs w:val="24"/>
        </w:rPr>
        <w:t>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постановление Правительства Российской Федерации от 26 мая 2010 г. № 367 «О Единой межведомственной информационно-статистический системе»;</w:t>
      </w:r>
      <w:proofErr w:type="gramEnd"/>
      <w:r w:rsidRPr="00F17F89">
        <w:rPr>
          <w:sz w:val="24"/>
          <w:szCs w:val="24"/>
        </w:rPr>
        <w:t xml:space="preserve">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w:t>
      </w:r>
      <w:proofErr w:type="gramStart"/>
      <w:r w:rsidRPr="00F17F89">
        <w:rPr>
          <w:sz w:val="24"/>
          <w:szCs w:val="24"/>
        </w:rPr>
        <w:t>Федерации бюджетных полномочий главных администраторов доходов бюджетов бюджетной системы Российской Федерации</w:t>
      </w:r>
      <w:proofErr w:type="gramEnd"/>
      <w:r w:rsidRPr="00F17F89">
        <w:rPr>
          <w:sz w:val="24"/>
          <w:szCs w:val="24"/>
        </w:rPr>
        <w:t xml:space="preserve">»; </w:t>
      </w:r>
      <w:proofErr w:type="gramStart"/>
      <w:r w:rsidRPr="00F17F89">
        <w:rPr>
          <w:sz w:val="24"/>
          <w:szCs w:val="24"/>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w:t>
      </w:r>
      <w:proofErr w:type="gramEnd"/>
      <w:r w:rsidRPr="00F17F89">
        <w:rPr>
          <w:sz w:val="24"/>
          <w:szCs w:val="24"/>
        </w:rPr>
        <w:t xml:space="preserve"> должностных обязанностей”; </w:t>
      </w:r>
      <w:proofErr w:type="gramStart"/>
      <w:r w:rsidRPr="00F17F89">
        <w:rPr>
          <w:sz w:val="24"/>
          <w:szCs w:val="24"/>
        </w:rPr>
        <w:t>постановление Правительства Российской Федерации от 17 марта 2014 г. № 193 “Об утверждении Правил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w:t>
      </w:r>
      <w:proofErr w:type="gramEnd"/>
      <w:r w:rsidRPr="00F17F89">
        <w:rPr>
          <w:sz w:val="24"/>
          <w:szCs w:val="24"/>
        </w:rPr>
        <w:t xml:space="preserve"> постановлением Правительства Российской Федерации от 10 февраля 2014 г. № 89”; приказ Минфина России от 01 июля 2013 г. № 65н “Об утверждении Указаний о порядке применения бюджетной классификации Российской Федерации”; распоряжение Правительства Российской Федерации от 06 мая 2008 г. № 671-р «Об утверждении Федерального плана статистических работ»; </w:t>
      </w:r>
      <w:proofErr w:type="gramStart"/>
      <w:r w:rsidRPr="00F17F89">
        <w:rPr>
          <w:sz w:val="24"/>
          <w:szCs w:val="24"/>
        </w:rPr>
        <w:t xml:space="preserve">приказ ФНС России № ММ-3-1/295@ от 30 июня 2008 г. “Об утверждении периодичности, сроков и формы представления информации в соответствии </w:t>
      </w:r>
      <w:r w:rsidRPr="00F17F89">
        <w:rPr>
          <w:sz w:val="24"/>
          <w:szCs w:val="24"/>
        </w:rPr>
        <w:lastRenderedPageBreak/>
        <w:t>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w:t>
      </w:r>
      <w:proofErr w:type="gramEnd"/>
      <w:r w:rsidRPr="00F17F89">
        <w:rPr>
          <w:sz w:val="24"/>
          <w:szCs w:val="24"/>
        </w:rPr>
        <w:t xml:space="preserve">. № 410”; приказ ФНС России от 18 января 2012 г. № ЯК-7-1/9@ «Об утверждении Единых требований к порядку формирования информационного ресурса «Расчеты с бюджетом» местного уровня»; Федеральный закон от 10 июля 2002 г. № 86-ФЗ «О Центральном банке Российской Федерации (Банке России)»; постановление Правительства Российской Федерации от 29 декабря 2007 г. № 995 «О порядке осуществления федеральными органами государственной власти,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w:t>
      </w:r>
      <w:proofErr w:type="gramStart"/>
      <w:r w:rsidRPr="00F17F89">
        <w:rPr>
          <w:sz w:val="24"/>
          <w:szCs w:val="24"/>
        </w:rPr>
        <w:t>Федерации бюджетных полномочий главных администраторов доходов бюджетов бюджетной системы Российской Федерации</w:t>
      </w:r>
      <w:proofErr w:type="gramEnd"/>
      <w:r w:rsidRPr="00F17F89">
        <w:rPr>
          <w:sz w:val="24"/>
          <w:szCs w:val="24"/>
        </w:rPr>
        <w:t xml:space="preserve">»;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постановление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w:t>
      </w:r>
      <w:proofErr w:type="gramStart"/>
      <w:r w:rsidRPr="00F17F89">
        <w:rPr>
          <w:sz w:val="24"/>
          <w:szCs w:val="24"/>
        </w:rPr>
        <w:t>постановление Правительства Российской Федерации от 31 августа 2016 г. № 868 «О порядке формирования и ведения перечня источников доходов Российской Федерации»; приказ Министерства финансов Российской Федерации от 7 ноября 2006 г. № 139н «Об организации работы по составлению ежеквартальной и годовой бюджетной отчетности об исполнении федерального бюджета, консолидированного бюджета Российской Федерации и бюджетов государственных внебюджетных фондов»;</w:t>
      </w:r>
      <w:proofErr w:type="gramEnd"/>
      <w:r w:rsidRPr="00F17F89">
        <w:rPr>
          <w:sz w:val="24"/>
          <w:szCs w:val="24"/>
        </w:rPr>
        <w:t xml:space="preserve"> приказ Минфина России от 29 июля 2016 г. №28н «О порядке формирования и представления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Центральным банком Российской </w:t>
      </w:r>
      <w:proofErr w:type="gramStart"/>
      <w:r w:rsidRPr="00F17F89">
        <w:rPr>
          <w:sz w:val="24"/>
          <w:szCs w:val="24"/>
        </w:rPr>
        <w:t>Федерации обоснований прогноза поступления доходов федерального бюджета</w:t>
      </w:r>
      <w:proofErr w:type="gramEnd"/>
      <w:r w:rsidRPr="00F17F89">
        <w:rPr>
          <w:sz w:val="24"/>
          <w:szCs w:val="24"/>
        </w:rPr>
        <w:t>».</w:t>
      </w:r>
    </w:p>
    <w:p w:rsidR="00F17F89" w:rsidRPr="00F17F89" w:rsidRDefault="00F17F89" w:rsidP="00F17F89">
      <w:pPr>
        <w:autoSpaceDE w:val="0"/>
        <w:autoSpaceDN w:val="0"/>
        <w:adjustRightInd w:val="0"/>
        <w:ind w:firstLine="601"/>
        <w:jc w:val="both"/>
        <w:rPr>
          <w:sz w:val="24"/>
          <w:szCs w:val="24"/>
        </w:rPr>
      </w:pPr>
      <w:r w:rsidRPr="00F17F89">
        <w:rPr>
          <w:sz w:val="24"/>
          <w:szCs w:val="24"/>
        </w:rPr>
        <w:t>В должностной регламент ведущего специалиста-эксперта могут быть включены иные нормативные правовые акты, знание которых необходимо для надлежащего исполнения гражданским служащим должностных обязанностей.</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1.3.2. Иные профессиональные знания: принципы налогового администрирования; принципы формирования статистической налоговой отчетности;</w:t>
      </w:r>
      <w:r w:rsidRPr="00F17F89">
        <w:rPr>
          <w:sz w:val="24"/>
          <w:szCs w:val="24"/>
        </w:rPr>
        <w:tab/>
        <w:t>порядок применения бюджетной классификации Российской Федерации; основные направления и приоритеты государственной политики в области прогнозирования доходов федерального бюджета; основы макроэкономической, бюджетной, долговой, налоговой, основные направления и приоритеты государственной политики в области долгосрочного развития экономики.</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1</w:t>
      </w:r>
      <w:r w:rsidRPr="00F17F89">
        <w:rPr>
          <w:spacing w:val="-2"/>
          <w:sz w:val="24"/>
          <w:szCs w:val="24"/>
        </w:rPr>
        <w:t xml:space="preserve">.4. Наличие функциональных знаний: </w:t>
      </w:r>
      <w:r w:rsidRPr="00F17F89">
        <w:rPr>
          <w:sz w:val="24"/>
          <w:szCs w:val="24"/>
        </w:rPr>
        <w:t>принципы, методы, технологии и механизмы осуществления контроля; виды, назначение и технологии организации проверочных процедур; меры, принимаемые по результатам проверки.</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t xml:space="preserve">1.6. Наличие профессиональных умений: осуществление налогового мониторинга и анализа показателей поступления </w:t>
      </w:r>
      <w:proofErr w:type="spellStart"/>
      <w:r w:rsidRPr="00F17F89">
        <w:rPr>
          <w:sz w:val="24"/>
          <w:szCs w:val="24"/>
        </w:rPr>
        <w:t>администрируемых</w:t>
      </w:r>
      <w:proofErr w:type="spellEnd"/>
      <w:r w:rsidRPr="00F17F89">
        <w:rPr>
          <w:sz w:val="24"/>
          <w:szCs w:val="24"/>
        </w:rPr>
        <w:t xml:space="preserve"> доходов по секторам экономики и видам экономической деятельности в увязке с показателями их развития; формирование и ведение реестра источников доходов; практика применения законодательства Российской Федерации о налогах и сборах; анализ и прогнозирование доходов федерального бюджета и консолидированных бюджетов субъектов Российской Федерации, оценка поквартального/помесячного кассового исполнения доходов федерального бюджета.</w:t>
      </w:r>
    </w:p>
    <w:p w:rsidR="00F17F89" w:rsidRPr="00F17F89" w:rsidRDefault="00F17F89" w:rsidP="00F17F89">
      <w:pPr>
        <w:widowControl w:val="0"/>
        <w:tabs>
          <w:tab w:val="left" w:pos="601"/>
          <w:tab w:val="left" w:pos="1026"/>
        </w:tabs>
        <w:ind w:firstLine="601"/>
        <w:contextualSpacing/>
        <w:jc w:val="both"/>
        <w:rPr>
          <w:sz w:val="24"/>
          <w:szCs w:val="24"/>
        </w:rPr>
      </w:pPr>
      <w:r w:rsidRPr="00F17F89">
        <w:rPr>
          <w:sz w:val="24"/>
          <w:szCs w:val="24"/>
        </w:rPr>
        <w:lastRenderedPageBreak/>
        <w:t xml:space="preserve">1.7. </w:t>
      </w:r>
      <w:proofErr w:type="gramStart"/>
      <w:r w:rsidRPr="00F17F89">
        <w:rPr>
          <w:sz w:val="24"/>
          <w:szCs w:val="24"/>
        </w:rPr>
        <w:t>Наличие функциональных умений: проведение 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roofErr w:type="gramEnd"/>
    </w:p>
    <w:p w:rsidR="00F17F89" w:rsidRPr="00F17F89" w:rsidRDefault="00F17F89" w:rsidP="00F17F89">
      <w:pPr>
        <w:widowControl w:val="0"/>
        <w:tabs>
          <w:tab w:val="left" w:pos="601"/>
          <w:tab w:val="left" w:pos="825"/>
        </w:tabs>
        <w:ind w:firstLine="601"/>
        <w:contextualSpacing/>
        <w:jc w:val="both"/>
        <w:rPr>
          <w:sz w:val="24"/>
          <w:szCs w:val="24"/>
          <w:highlight w:val="yellow"/>
        </w:rPr>
      </w:pP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Исходя из задач и функций, определенных Положением об  отделе урегулирования задолженности на старшего государственного налогового инспектора отдела урегулирования задолженности возлагается следующее:</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исполняет приказы, распоряжения и указания начальника Инспекции, заместителя начальника Инспекции и вышестоящих, в порядке подчиненности руководителей, отданные в пределах их должностных полномочий, за исключением незаконных; исполняет другие поручения, входящие в компетенцию отдела;</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поддерживает уровень квалификации, необходимый для надлежащего исполнения должностных обязанностей;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оформляет документы (решения) на возврат  или зачет излишне уплаченных  либо излишне взысканных сумм, а также возмещение налога на добавленную стоимость,  начисленного по налоговой ставке 0 процентов, возврат НДФЛ (социальные и имущественные налоговые вычеты);</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передает реестры на возврат  НДФЛ (социальные и имущественные вычеты) в отдел общего и хозяйственного обеспечения;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определяет список налогоплательщиков - недоимщиков для подготовки решений на зачет излишне уплаченных  сумм в погашение задолженности; </w:t>
      </w:r>
    </w:p>
    <w:p w:rsidR="00F17F89" w:rsidRPr="00F17F89" w:rsidRDefault="00F17F89" w:rsidP="00F17F89">
      <w:pPr>
        <w:ind w:firstLine="601"/>
        <w:contextualSpacing/>
        <w:jc w:val="both"/>
        <w:rPr>
          <w:sz w:val="24"/>
          <w:szCs w:val="24"/>
        </w:rPr>
      </w:pPr>
      <w:r w:rsidRPr="00F17F89">
        <w:rPr>
          <w:sz w:val="24"/>
          <w:szCs w:val="24"/>
        </w:rPr>
        <w:t>проводит мониторинг исполнения решений на возврат (зачет) излишне уплаченных  либо излишне взысканных сумм, а также возмещение налога на добавленную стоимость,  начисленного по налоговой ставке 0 процентов;</w:t>
      </w:r>
    </w:p>
    <w:p w:rsidR="00F17F89" w:rsidRPr="00F17F89" w:rsidRDefault="00F17F89" w:rsidP="00F17F89">
      <w:pPr>
        <w:ind w:firstLine="601"/>
        <w:contextualSpacing/>
        <w:jc w:val="both"/>
        <w:rPr>
          <w:sz w:val="24"/>
          <w:szCs w:val="24"/>
        </w:rPr>
      </w:pPr>
      <w:r w:rsidRPr="00F17F89">
        <w:rPr>
          <w:sz w:val="24"/>
          <w:szCs w:val="24"/>
        </w:rPr>
        <w:t>готовит и направляет информацию по запросам, установленную отчетность в Управление ФНС России по Ульяновской области, ответы на запросы из других Инспекций, из УНП по Ульяновской области;</w:t>
      </w:r>
    </w:p>
    <w:p w:rsidR="00F17F89" w:rsidRPr="00F17F89" w:rsidRDefault="00F17F89" w:rsidP="00F17F89">
      <w:pPr>
        <w:ind w:firstLine="601"/>
        <w:contextualSpacing/>
        <w:jc w:val="both"/>
        <w:rPr>
          <w:sz w:val="24"/>
          <w:szCs w:val="24"/>
        </w:rPr>
      </w:pPr>
      <w:r w:rsidRPr="00F17F89">
        <w:rPr>
          <w:sz w:val="24"/>
          <w:szCs w:val="24"/>
        </w:rPr>
        <w:t>отвечает за организацию и ведение делопроизводства в отделе;</w:t>
      </w:r>
    </w:p>
    <w:p w:rsidR="00F17F89" w:rsidRPr="00F17F89" w:rsidRDefault="00F17F89" w:rsidP="00F17F89">
      <w:pPr>
        <w:ind w:firstLine="601"/>
        <w:contextualSpacing/>
        <w:jc w:val="both"/>
        <w:rPr>
          <w:sz w:val="24"/>
          <w:szCs w:val="24"/>
        </w:rPr>
      </w:pPr>
      <w:r w:rsidRPr="00F17F89">
        <w:rPr>
          <w:sz w:val="24"/>
          <w:szCs w:val="24"/>
        </w:rPr>
        <w:t xml:space="preserve">изучает и соблюдает технологию работы в условиях использования системы ЭОД,  режимов программного комплекса  «Система ЭОД местного уровня»; </w:t>
      </w:r>
    </w:p>
    <w:p w:rsidR="00F17F89" w:rsidRPr="00F17F89" w:rsidRDefault="00F17F89" w:rsidP="00F17F89">
      <w:pPr>
        <w:ind w:firstLine="601"/>
        <w:contextualSpacing/>
        <w:jc w:val="both"/>
        <w:rPr>
          <w:sz w:val="24"/>
          <w:szCs w:val="24"/>
        </w:rPr>
      </w:pPr>
      <w:r w:rsidRPr="00F17F89">
        <w:rPr>
          <w:sz w:val="24"/>
          <w:szCs w:val="24"/>
        </w:rPr>
        <w:t>исполняет требования Инструкции по делопроизводству и Положения об архиве;</w:t>
      </w:r>
    </w:p>
    <w:p w:rsidR="00F17F89" w:rsidRPr="00F17F89" w:rsidRDefault="00F17F89" w:rsidP="00F17F89">
      <w:pPr>
        <w:ind w:firstLine="601"/>
        <w:contextualSpacing/>
        <w:jc w:val="both"/>
        <w:rPr>
          <w:sz w:val="24"/>
          <w:szCs w:val="24"/>
        </w:rPr>
      </w:pPr>
      <w:r w:rsidRPr="00F17F89">
        <w:rPr>
          <w:sz w:val="24"/>
          <w:szCs w:val="24"/>
        </w:rPr>
        <w:t>готовит, оформляет и согласовывает проекты приказов (распоряжений) по вопросам, относящимся к компетенции отдела.</w:t>
      </w:r>
    </w:p>
    <w:p w:rsidR="00F17F89" w:rsidRPr="00F17F89" w:rsidRDefault="00F17F89" w:rsidP="00F17F89">
      <w:pPr>
        <w:ind w:firstLine="601"/>
        <w:contextualSpacing/>
        <w:jc w:val="both"/>
        <w:rPr>
          <w:sz w:val="24"/>
          <w:szCs w:val="24"/>
        </w:rPr>
      </w:pPr>
      <w:r w:rsidRPr="00F17F89">
        <w:rPr>
          <w:sz w:val="24"/>
          <w:szCs w:val="24"/>
        </w:rPr>
        <w:t>своевременное и качественное исполнение поручений руководства ФНС России Инспекции, данные в пределах их полномочий, установленных законодательством Российской Федерации.</w:t>
      </w:r>
    </w:p>
    <w:p w:rsidR="00F17F89" w:rsidRPr="00F17F89" w:rsidRDefault="00F17F89" w:rsidP="00F17F89">
      <w:pPr>
        <w:ind w:firstLine="601"/>
        <w:contextualSpacing/>
        <w:jc w:val="both"/>
        <w:rPr>
          <w:sz w:val="24"/>
          <w:szCs w:val="24"/>
        </w:rPr>
      </w:pP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Права и ответственность за неисполнение (ненадлежащее исполнение) должностных обязанностей старшего государственного налогового  инспектора отдела урегулирования задолженности:</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В целях исполнения возложенных должностных обязанностей старший государственный налоговый инспектор имеет право:</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представлять Инспекцию в органах государственной власти соответствующего субъекта Российской Федерации, а также в судебных органах Российской Федерации, иных органах государственной власти;</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осуществлять иные права, предусмотренные Положением об отделе, иными нормативными актами;</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на защиту своих персональных данных;</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на профессиональное развитие в порядке, установленном законодательством Российской Федерации;</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lastRenderedPageBreak/>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 xml:space="preserve">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F17F89">
        <w:rPr>
          <w:bCs/>
          <w:sz w:val="24"/>
          <w:szCs w:val="24"/>
        </w:rPr>
        <w:t>Кроме того, старший государственный налоговый инспектор отдела несет ответственность</w:t>
      </w:r>
      <w:r w:rsidRPr="00F17F89">
        <w:rPr>
          <w:sz w:val="24"/>
          <w:szCs w:val="24"/>
        </w:rPr>
        <w:t>:</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 xml:space="preserve">за некачественное и несвоевременное выполнение задач, возложенных на Инспекцию, заданий, приказов, распоряжений и </w:t>
      </w:r>
      <w:proofErr w:type="gramStart"/>
      <w:r w:rsidRPr="00F17F89">
        <w:rPr>
          <w:sz w:val="24"/>
          <w:szCs w:val="24"/>
        </w:rPr>
        <w:t>указаний</w:t>
      </w:r>
      <w:proofErr w:type="gramEnd"/>
      <w:r w:rsidRPr="00F17F89">
        <w:rPr>
          <w:sz w:val="24"/>
          <w:szCs w:val="24"/>
        </w:rPr>
        <w:t xml:space="preserve"> вышестоящих в порядке подчиненности руководителей, за исключением незаконных;</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за имущественный ущерб, причиненный по его вине;</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за разглашение налоговой тайны, иной информации, ставшей ему известной в связи с исполнением должностных обязанностей;</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за действие или бездействие, приведшее к нарушению прав и законных интересов граждан;</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за несоблюдение ограничений, связанных с прохождением государственной гражданской службы;</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за нарушение Кодекса этики и служебного поведения государственных гражданских служащих Федеральной налоговой службы;</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17F89" w:rsidRPr="00F17F89" w:rsidRDefault="00F17F89" w:rsidP="00F17F89">
      <w:pPr>
        <w:widowControl w:val="0"/>
        <w:tabs>
          <w:tab w:val="left" w:pos="825"/>
        </w:tabs>
        <w:ind w:firstLine="601"/>
        <w:contextualSpacing/>
        <w:jc w:val="both"/>
        <w:rPr>
          <w:sz w:val="24"/>
          <w:szCs w:val="24"/>
        </w:rPr>
      </w:pP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 xml:space="preserve">Показатели эффективности и результативности профессиональной служебной </w:t>
      </w:r>
      <w:proofErr w:type="gramStart"/>
      <w:r w:rsidRPr="00F17F89">
        <w:rPr>
          <w:sz w:val="24"/>
          <w:szCs w:val="24"/>
        </w:rPr>
        <w:t>деятельности старшего государственного налогового  инспектора отдела урегулирования задолженности</w:t>
      </w:r>
      <w:proofErr w:type="gramEnd"/>
      <w:r w:rsidRPr="00F17F89">
        <w:rPr>
          <w:sz w:val="24"/>
          <w:szCs w:val="24"/>
        </w:rPr>
        <w:t>:</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своевременности и оперативности выполнения поручений;</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осознанию ответственности за последствия своих действий, принимаемых решений.</w:t>
      </w:r>
    </w:p>
    <w:p w:rsidR="00F17F89" w:rsidRPr="00F17F89" w:rsidRDefault="00F17F89" w:rsidP="00F17F89">
      <w:pPr>
        <w:widowControl w:val="0"/>
        <w:tabs>
          <w:tab w:val="left" w:pos="825"/>
        </w:tabs>
        <w:ind w:firstLine="601"/>
        <w:contextualSpacing/>
        <w:jc w:val="both"/>
        <w:rPr>
          <w:sz w:val="24"/>
          <w:szCs w:val="24"/>
        </w:rPr>
      </w:pP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Исходя из задач и функций, определенных Положением об  отделе камеральных проверок № 3 на старшего государственного налогового инспектора отдела камеральных проверок №3 возлагается следующее:</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Уметь работать с пакетами "Система ЭОД местного уровня" и АСК НДС в соответствии с рабочими местами и  функциональными ролями «Отдел камеральных проверок № 3».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Осуществлять контроль  соблюдения  налогоплательщиками, плательщиками сборов и налоговыми агентами, состоящими на учете в Инспекции, законодательства о налоге на добавленную стоимость.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Проводить камеральные налоговые проверки правомерности возмещения входного НДС, обоснованности применения налогоплательщиками  налоговых вычетов по НДС по внутреннему рынку.</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Осуществлять мероприятия налогового контроля в рамках </w:t>
      </w:r>
      <w:proofErr w:type="gramStart"/>
      <w:r w:rsidRPr="00F17F89">
        <w:rPr>
          <w:sz w:val="24"/>
          <w:szCs w:val="24"/>
        </w:rPr>
        <w:t>проведения проверки обоснованности применения налоговых вычетов</w:t>
      </w:r>
      <w:proofErr w:type="gramEnd"/>
      <w:r w:rsidRPr="00F17F89">
        <w:rPr>
          <w:sz w:val="24"/>
          <w:szCs w:val="24"/>
        </w:rPr>
        <w:t xml:space="preserve"> по НДС, анализ и систематизация полученных результатов.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Осуществлять </w:t>
      </w:r>
      <w:proofErr w:type="gramStart"/>
      <w:r w:rsidRPr="00F17F89">
        <w:rPr>
          <w:sz w:val="24"/>
          <w:szCs w:val="24"/>
        </w:rPr>
        <w:t>контроль за</w:t>
      </w:r>
      <w:proofErr w:type="gramEnd"/>
      <w:r w:rsidRPr="00F17F89">
        <w:rPr>
          <w:sz w:val="24"/>
          <w:szCs w:val="24"/>
        </w:rPr>
        <w:t xml:space="preserve"> обоснованностью возмещения НДС  в рамках исполнения приказа ФНС России.</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Проводить проверку налоговых деклараций по НДС с суммой возмещения свыше 3 млн. руб. и направлять  справки </w:t>
      </w:r>
      <w:proofErr w:type="gramStart"/>
      <w:r w:rsidRPr="00F17F89">
        <w:rPr>
          <w:sz w:val="24"/>
          <w:szCs w:val="24"/>
        </w:rPr>
        <w:t>о</w:t>
      </w:r>
      <w:proofErr w:type="gramEnd"/>
      <w:r w:rsidRPr="00F17F89">
        <w:rPr>
          <w:sz w:val="24"/>
          <w:szCs w:val="24"/>
        </w:rPr>
        <w:t xml:space="preserve"> проведенных контрольных мероприятий по налоговым декларациям по НДС.</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Проводить 100-%-е автоматизированные камеральные налоговые проверки всех представленных деклараций по НДС с использованием </w:t>
      </w:r>
      <w:proofErr w:type="spellStart"/>
      <w:r w:rsidRPr="00F17F89">
        <w:rPr>
          <w:sz w:val="24"/>
          <w:szCs w:val="24"/>
        </w:rPr>
        <w:t>внутридокументных</w:t>
      </w:r>
      <w:proofErr w:type="spellEnd"/>
      <w:r w:rsidRPr="00F17F89">
        <w:rPr>
          <w:sz w:val="24"/>
          <w:szCs w:val="24"/>
        </w:rPr>
        <w:t xml:space="preserve"> и </w:t>
      </w:r>
      <w:proofErr w:type="spellStart"/>
      <w:r w:rsidRPr="00F17F89">
        <w:rPr>
          <w:sz w:val="24"/>
          <w:szCs w:val="24"/>
        </w:rPr>
        <w:t>междокументных</w:t>
      </w:r>
      <w:proofErr w:type="spellEnd"/>
      <w:r w:rsidRPr="00F17F89">
        <w:rPr>
          <w:sz w:val="24"/>
          <w:szCs w:val="24"/>
        </w:rPr>
        <w:t xml:space="preserve">  контрольных соотношений, в т.ч. обеспечивать уменьшение суммы возмещения по декларациям по НДС в результате камеральной проверки, в установленные законодательством сроки.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Обеспечивать соблюдение сроков и полноту передачи информации в УФНС.</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Проводить камеральный анализ налоговых деклараций и иных документов, служащих основанием для исчисления и уплаты налогов и сборов.</w:t>
      </w:r>
    </w:p>
    <w:p w:rsidR="00F17F89" w:rsidRPr="00F17F89" w:rsidRDefault="00F17F89" w:rsidP="00F17F89">
      <w:pPr>
        <w:widowControl w:val="0"/>
        <w:tabs>
          <w:tab w:val="left" w:pos="601"/>
          <w:tab w:val="left" w:pos="991"/>
        </w:tabs>
        <w:ind w:firstLine="601"/>
        <w:contextualSpacing/>
        <w:jc w:val="both"/>
        <w:rPr>
          <w:sz w:val="24"/>
          <w:szCs w:val="24"/>
        </w:rPr>
      </w:pPr>
      <w:proofErr w:type="gramStart"/>
      <w:r w:rsidRPr="00F17F89">
        <w:rPr>
          <w:sz w:val="24"/>
          <w:szCs w:val="24"/>
        </w:rPr>
        <w:t>Проводить проверку налогоплательщиков предположительно являющимися получателями необоснованной налоговой выгоды или «пользователями» схемы, у которых в разделе 8 налоговой декларации по НДС отражены счета-фактуры налогоплательщиков, имеющих признаки «транзитных» организаций и предъявляющих НДС к вычету по счетам-фактурам налогоплательщиков у которых в ПК «АСК НДС-2» выявлены Расхождения («</w:t>
      </w:r>
      <w:proofErr w:type="spellStart"/>
      <w:r w:rsidRPr="00F17F89">
        <w:rPr>
          <w:sz w:val="24"/>
          <w:szCs w:val="24"/>
        </w:rPr>
        <w:t>трехзвеньевые</w:t>
      </w:r>
      <w:proofErr w:type="spellEnd"/>
      <w:r w:rsidRPr="00F17F89">
        <w:rPr>
          <w:sz w:val="24"/>
          <w:szCs w:val="24"/>
        </w:rPr>
        <w:t xml:space="preserve"> цепочки»).</w:t>
      </w:r>
      <w:proofErr w:type="gramEnd"/>
      <w:r w:rsidRPr="00F17F89">
        <w:rPr>
          <w:sz w:val="24"/>
          <w:szCs w:val="24"/>
        </w:rPr>
        <w:t xml:space="preserve"> При установлении </w:t>
      </w:r>
      <w:proofErr w:type="spellStart"/>
      <w:r w:rsidRPr="00F17F89">
        <w:rPr>
          <w:sz w:val="24"/>
          <w:szCs w:val="24"/>
        </w:rPr>
        <w:t>выгодоприобретателя</w:t>
      </w:r>
      <w:proofErr w:type="spellEnd"/>
      <w:r w:rsidRPr="00F17F89">
        <w:rPr>
          <w:sz w:val="24"/>
          <w:szCs w:val="24"/>
        </w:rPr>
        <w:t xml:space="preserve"> приглашать на комиссию по легализации налоговой базы с целью побуждения налогоплательщика к самостоятельной корректировке налоговых обязательств, в случае несогласия уточнить свои налоговые обязательства посредством представления уточненной налоговой декларации по «схемным» операциям, необходимо составить акт камеральной проверки.</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Привлекать к налоговой ответственности налогоплательщиков, допустивших нарушения в случаях, предусмотренных ст. 122, 126, 129.1 Налогового кодекса РФ.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Составлять акты и решения по результатам камеральных налоговых проверок. Оформлять результаты камеральных налоговых проверок в соответствии с НК РФ.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Просматривать разноску начислений по решениям в день даты вступления его в силу, в случае отсутствия переноса в КРСБ решения, направлять служебную записку в </w:t>
      </w:r>
      <w:r w:rsidRPr="00F17F89">
        <w:rPr>
          <w:sz w:val="24"/>
          <w:szCs w:val="24"/>
        </w:rPr>
        <w:lastRenderedPageBreak/>
        <w:t>аналитический отдел о необходимости проведения оперативного дня по налогоплательщику.</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Проверять факт снятия с учёта налогоплательщика, правильность выбора в решении по результатам камеральной проверки КБК (код бюджетной классификации) и ОКАТО налога на дату перевода решения в состояние «Готов к переносу в КРСБ».</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Формировать и  анализировать в СЭОД следующие аналитические выборки ежемесячно в период с 25 по 30 число текущего месяца: полнота представления и правильность заполнения налоговых деклараций  по НДС налогоплательщиками, применяющими специальные налоговые режимы, при выставлении покупателям счетов-фактур с выделением суммы налога; исследование правомерности заявленного вычета при УСНО; Исследование вопроса отражения в декларации НДС налоговой базы по налогоплательщикам находящимся в стадии банкротства; исследование вопроса восстановления в декларации НДС налоговых вычетов по налогоплательщикам находящимся в стадии банкротства.</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По результатам проведенного анализа при выявленных нарушениях проводить необходимые контрольные мероприятия с целью устранения данных нарушений.</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Ежемесячно не позднее 10 числа месяца, следующего за отчетным месяцем заполнять аналитическую таблицу.</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Привлекать должностных лиц организаций к административной ответственности (составляет протоколы об административном правонарушении) в соответствии со статьями 15.5, 15.25, 19.4, 19.7  </w:t>
      </w:r>
      <w:proofErr w:type="spellStart"/>
      <w:r w:rsidRPr="00F17F89">
        <w:rPr>
          <w:sz w:val="24"/>
          <w:szCs w:val="24"/>
        </w:rPr>
        <w:t>КоАП</w:t>
      </w:r>
      <w:proofErr w:type="spellEnd"/>
      <w:r w:rsidRPr="00F17F89">
        <w:rPr>
          <w:sz w:val="24"/>
          <w:szCs w:val="24"/>
        </w:rPr>
        <w:t xml:space="preserve"> РФ (кодекс РФ об административных правонарушениях).</w:t>
      </w:r>
    </w:p>
    <w:p w:rsidR="00F17F89" w:rsidRPr="00F17F89" w:rsidRDefault="00F17F89" w:rsidP="00F17F89">
      <w:pPr>
        <w:widowControl w:val="0"/>
        <w:tabs>
          <w:tab w:val="left" w:pos="601"/>
          <w:tab w:val="left" w:pos="991"/>
        </w:tabs>
        <w:ind w:firstLine="601"/>
        <w:contextualSpacing/>
        <w:jc w:val="both"/>
        <w:rPr>
          <w:bCs/>
          <w:sz w:val="24"/>
          <w:szCs w:val="24"/>
        </w:rPr>
      </w:pPr>
      <w:r w:rsidRPr="00F17F89">
        <w:rPr>
          <w:sz w:val="24"/>
          <w:szCs w:val="24"/>
        </w:rPr>
        <w:t xml:space="preserve">Обеспечивать положительную динамику доначислений по камеральным налоговым проверкам, </w:t>
      </w:r>
      <w:r w:rsidRPr="00F17F89">
        <w:rPr>
          <w:bCs/>
          <w:sz w:val="24"/>
          <w:szCs w:val="24"/>
        </w:rPr>
        <w:t xml:space="preserve">проводить работы  по взысканию </w:t>
      </w:r>
      <w:proofErr w:type="spellStart"/>
      <w:r w:rsidRPr="00F17F89">
        <w:rPr>
          <w:bCs/>
          <w:sz w:val="24"/>
          <w:szCs w:val="24"/>
        </w:rPr>
        <w:t>доначисленных</w:t>
      </w:r>
      <w:proofErr w:type="spellEnd"/>
      <w:r w:rsidRPr="00F17F89">
        <w:rPr>
          <w:bCs/>
          <w:sz w:val="24"/>
          <w:szCs w:val="24"/>
        </w:rPr>
        <w:t xml:space="preserve"> сумм в бюджет.</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Направлять запросы в банки об операциях на счетах организаций, контролировать сроки представления банками ответов (выписок) и регистрировать их в СЭОД. Привлекать к налоговой ответственности в случае несвоевременного представления ответов по ст. 135 НК РФ,</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Принимать участие в обеспечении поступлений </w:t>
      </w:r>
      <w:proofErr w:type="spellStart"/>
      <w:r w:rsidRPr="00F17F89">
        <w:rPr>
          <w:sz w:val="24"/>
          <w:szCs w:val="24"/>
        </w:rPr>
        <w:t>доначисленных</w:t>
      </w:r>
      <w:proofErr w:type="spellEnd"/>
      <w:r w:rsidRPr="00F17F89">
        <w:rPr>
          <w:sz w:val="24"/>
          <w:szCs w:val="24"/>
        </w:rPr>
        <w:t xml:space="preserve"> сумм по результатам контрольной работы.</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Передавать </w:t>
      </w:r>
      <w:proofErr w:type="gramStart"/>
      <w:r w:rsidRPr="00F17F89">
        <w:rPr>
          <w:sz w:val="24"/>
          <w:szCs w:val="24"/>
        </w:rPr>
        <w:t>в правовой отдел материалы камеральных налоговых проверок для обеспечения производства по делам о нарушениях законодательства о налогах</w:t>
      </w:r>
      <w:proofErr w:type="gramEnd"/>
      <w:r w:rsidRPr="00F17F89">
        <w:rPr>
          <w:sz w:val="24"/>
          <w:szCs w:val="24"/>
        </w:rPr>
        <w:t xml:space="preserve"> и сборах.</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Проводить мероприятия по порядку взаимодействия с правоохранительными органами и иными контролирующими органами по предмету деятельности Отдела.</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Оформлять заключения для передачи в отдел </w:t>
      </w:r>
      <w:proofErr w:type="spellStart"/>
      <w:r w:rsidRPr="00F17F89">
        <w:rPr>
          <w:sz w:val="24"/>
          <w:szCs w:val="24"/>
        </w:rPr>
        <w:t>предпроверочного</w:t>
      </w:r>
      <w:proofErr w:type="spellEnd"/>
      <w:r w:rsidRPr="00F17F89">
        <w:rPr>
          <w:sz w:val="24"/>
          <w:szCs w:val="24"/>
        </w:rPr>
        <w:t xml:space="preserve"> анализа и истребования документов для рассмотрения на целесообразность проведения выездной налоговой проверки.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Проводить камеральный анализ налоговых деклараций и иных документов, служащих основанием для исчисления и уплаты налогов и сборов.</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Проводить мероприятия по порядку взаимодействия с правоохранительными органами и иными контролирующими органами по предмету деятельности Отдела.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Приостанавливать осуществление операций по счетам в банках  в случае не представления квитанций о получении требований.</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Обеспечивать своевременное и качественное составление информации и аналитических обзоров, направляемых в УФНС России по Ульяновской области, а также обзорных материалов по вопросам, относящимся к компетенции отдела.</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Вызывать в качестве свидетелей лиц, которым могут быть известны какие либо обстоятельства, имеющие значение для налогового контроля.</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lastRenderedPageBreak/>
        <w:t>Принимать участие в проведении семинаров, совещаний, занятий по вопросам входящим в компетенцию Отдела.</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Обеспечивать информационную безопасность при эксплуатации средств вычислительной техники на рабочем месте.</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 xml:space="preserve">Вести в установленном порядке делопроизводства, хранение и сдачу в архив документов Отдела. </w:t>
      </w:r>
    </w:p>
    <w:p w:rsidR="00F17F89" w:rsidRPr="00F17F89" w:rsidRDefault="00F17F89" w:rsidP="00F17F89">
      <w:pPr>
        <w:widowControl w:val="0"/>
        <w:tabs>
          <w:tab w:val="left" w:pos="825"/>
        </w:tabs>
        <w:ind w:firstLine="601"/>
        <w:contextualSpacing/>
        <w:jc w:val="both"/>
        <w:rPr>
          <w:sz w:val="24"/>
          <w:szCs w:val="24"/>
          <w:highlight w:val="yellow"/>
        </w:rPr>
      </w:pP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Права и ответственность за неисполнение (ненадлежащее исполнение) должностных обязанностей старшего государственного налогового  инспектора отдела камеральных проверок № 3:</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В целях исполнения возложенных должностных обязанностей старший государственный налоговый инспектор отдела имеет право: на защиту своих персональных данных; на профессиональное развитие в порядке, установленном законодательством Российской Федерации;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Старший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 xml:space="preserve">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F17F89">
        <w:rPr>
          <w:bCs/>
          <w:sz w:val="24"/>
          <w:szCs w:val="24"/>
        </w:rPr>
        <w:t>Кроме того, старший государственный налоговый  инспектор отдела несет ответственность</w:t>
      </w:r>
      <w:r w:rsidRPr="00F17F89">
        <w:rPr>
          <w:sz w:val="24"/>
          <w:szCs w:val="24"/>
        </w:rPr>
        <w:t xml:space="preserve">: за некачественное и несвоевременное выполнение задач, возложенных на Инспекцию, заданий, приказов, распоряжений и </w:t>
      </w:r>
      <w:proofErr w:type="gramStart"/>
      <w:r w:rsidRPr="00F17F89">
        <w:rPr>
          <w:sz w:val="24"/>
          <w:szCs w:val="24"/>
        </w:rPr>
        <w:t>указаний</w:t>
      </w:r>
      <w:proofErr w:type="gramEnd"/>
      <w:r w:rsidRPr="00F17F89">
        <w:rPr>
          <w:sz w:val="24"/>
          <w:szCs w:val="24"/>
        </w:rPr>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 </w:t>
      </w:r>
      <w:proofErr w:type="gramStart"/>
      <w:r w:rsidRPr="00F17F89">
        <w:rPr>
          <w:sz w:val="24"/>
          <w:szCs w:val="24"/>
        </w:rPr>
        <w:t>за имущественный ущерб, причиненный по его вине; за разглашение налоговой тайны, иной информации, ставшей ему известной в связи с исполнением должностных обязанностей; за действие или бездействие, приведшее к нарушению прав и законных интересов граждан; за несоблюдение ограничений, связанных с прохождением государственной гражданской службы; за нарушение Кодекса этики и служебного поведения государственных гражданских служащих Федеральной налоговой службы;</w:t>
      </w:r>
      <w:proofErr w:type="gramEnd"/>
      <w:r w:rsidRPr="00F17F89">
        <w:rPr>
          <w:sz w:val="24"/>
          <w:szCs w:val="24"/>
        </w:rPr>
        <w:t xml:space="preserve">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17F89" w:rsidRPr="00F17F89" w:rsidRDefault="00F17F89" w:rsidP="00F17F89">
      <w:pPr>
        <w:widowControl w:val="0"/>
        <w:tabs>
          <w:tab w:val="left" w:pos="825"/>
        </w:tabs>
        <w:ind w:firstLine="601"/>
        <w:contextualSpacing/>
        <w:jc w:val="both"/>
        <w:rPr>
          <w:sz w:val="24"/>
          <w:szCs w:val="24"/>
        </w:rPr>
      </w:pP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Показатели эффективности и результативности профессиональной служебной деятельности старшего государственного налогового  инспектора отдела камеральных проверок №3:</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 xml:space="preserve">Эффективность и результативность профессиональной служебной деятельности старшего государственного налогового инспектора  отдела оценивается по следующим </w:t>
      </w:r>
      <w:r w:rsidRPr="00F17F89">
        <w:rPr>
          <w:sz w:val="24"/>
          <w:szCs w:val="24"/>
        </w:rPr>
        <w:lastRenderedPageBreak/>
        <w:t>показателям:</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своевременности и оперативности выполнения поручений;</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осознанию ответственности за последствия своих действий, принимаемых решений.</w:t>
      </w:r>
    </w:p>
    <w:p w:rsidR="00F17F89" w:rsidRPr="00F17F89" w:rsidRDefault="00F17F89" w:rsidP="00F17F89">
      <w:pPr>
        <w:widowControl w:val="0"/>
        <w:tabs>
          <w:tab w:val="left" w:pos="825"/>
        </w:tabs>
        <w:ind w:firstLine="601"/>
        <w:contextualSpacing/>
        <w:jc w:val="both"/>
        <w:rPr>
          <w:sz w:val="24"/>
          <w:szCs w:val="24"/>
        </w:rPr>
      </w:pP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Исходя из задач и функций, определенных Положением об  отделе камеральных проверок № 3 на государственного налогового инспектора отдела камеральных проверок № 3 возлагается следующее:</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Уметь работать с пакетами "Система ЭОД местного уровня" и АСК НДС в соответствии с рабочими местами и  функциональными ролями «Отдел камеральных проверок № 3».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Осуществлять контроль  соблюдения  налогоплательщиками, плательщиками сборов и налоговыми агентами, состоящими на учете в Инспекции, законодательства о налоге на добавленную стоимость. Проводить камеральные налоговые проверки правомерности возмещения входного НДС, обоснованности применения налогоплательщиками  налоговых вычетов по НДС по внутреннему рынку.</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Осуществлять мероприятия налогового контроля в рамках </w:t>
      </w:r>
      <w:proofErr w:type="gramStart"/>
      <w:r w:rsidRPr="00F17F89">
        <w:rPr>
          <w:sz w:val="24"/>
          <w:szCs w:val="24"/>
        </w:rPr>
        <w:t>проведения проверки обоснованности применения налоговых вычетов</w:t>
      </w:r>
      <w:proofErr w:type="gramEnd"/>
      <w:r w:rsidRPr="00F17F89">
        <w:rPr>
          <w:sz w:val="24"/>
          <w:szCs w:val="24"/>
        </w:rPr>
        <w:t xml:space="preserve"> по НДС, анализ и систематизация полученных результатов. Осуществлять </w:t>
      </w:r>
      <w:proofErr w:type="gramStart"/>
      <w:r w:rsidRPr="00F17F89">
        <w:rPr>
          <w:sz w:val="24"/>
          <w:szCs w:val="24"/>
        </w:rPr>
        <w:t>контроль за</w:t>
      </w:r>
      <w:proofErr w:type="gramEnd"/>
      <w:r w:rsidRPr="00F17F89">
        <w:rPr>
          <w:sz w:val="24"/>
          <w:szCs w:val="24"/>
        </w:rPr>
        <w:t xml:space="preserve"> обоснованностью возмещения НДС  в рамках исполнения приказа ФНС России.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Проводить проверку налоговых деклараций по НДС с суммой возмещения свыше 3 млн. руб. и направлять  справки </w:t>
      </w:r>
      <w:proofErr w:type="gramStart"/>
      <w:r w:rsidRPr="00F17F89">
        <w:rPr>
          <w:sz w:val="24"/>
          <w:szCs w:val="24"/>
        </w:rPr>
        <w:t>о</w:t>
      </w:r>
      <w:proofErr w:type="gramEnd"/>
      <w:r w:rsidRPr="00F17F89">
        <w:rPr>
          <w:sz w:val="24"/>
          <w:szCs w:val="24"/>
        </w:rPr>
        <w:t xml:space="preserve"> проведенных контрольных мероприятий по налоговым декларациям по НДС.</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Проводить 100-%-е автоматизированные камеральные налоговые проверки всех представленных деклараций по НДС с использованием </w:t>
      </w:r>
      <w:proofErr w:type="spellStart"/>
      <w:r w:rsidRPr="00F17F89">
        <w:rPr>
          <w:sz w:val="24"/>
          <w:szCs w:val="24"/>
        </w:rPr>
        <w:t>внутридокументных</w:t>
      </w:r>
      <w:proofErr w:type="spellEnd"/>
      <w:r w:rsidRPr="00F17F89">
        <w:rPr>
          <w:sz w:val="24"/>
          <w:szCs w:val="24"/>
        </w:rPr>
        <w:t xml:space="preserve"> и </w:t>
      </w:r>
      <w:proofErr w:type="spellStart"/>
      <w:r w:rsidRPr="00F17F89">
        <w:rPr>
          <w:sz w:val="24"/>
          <w:szCs w:val="24"/>
        </w:rPr>
        <w:t>междокументных</w:t>
      </w:r>
      <w:proofErr w:type="spellEnd"/>
      <w:r w:rsidRPr="00F17F89">
        <w:rPr>
          <w:sz w:val="24"/>
          <w:szCs w:val="24"/>
        </w:rPr>
        <w:t xml:space="preserve">  контрольных соотношений, в т.ч. обеспечивать уменьшение суммы возмещения по декларациям по НДС в результате камеральной проверки, в установленные законодательством сроки.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Обеспечивать соблюдение сроков и полноту передачи информации в УФНС России по Ульяновской области.</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Проводить камеральный анализ налоговых деклараций и иных документов, служащих основанием для исчисления и уплаты налогов и сборов.</w:t>
      </w:r>
    </w:p>
    <w:p w:rsidR="00F17F89" w:rsidRPr="00F17F89" w:rsidRDefault="00F17F89" w:rsidP="00F17F89">
      <w:pPr>
        <w:widowControl w:val="0"/>
        <w:tabs>
          <w:tab w:val="left" w:pos="601"/>
          <w:tab w:val="left" w:pos="991"/>
        </w:tabs>
        <w:ind w:firstLine="601"/>
        <w:contextualSpacing/>
        <w:jc w:val="both"/>
        <w:rPr>
          <w:sz w:val="24"/>
          <w:szCs w:val="24"/>
        </w:rPr>
      </w:pPr>
      <w:proofErr w:type="gramStart"/>
      <w:r w:rsidRPr="00F17F89">
        <w:rPr>
          <w:sz w:val="24"/>
          <w:szCs w:val="24"/>
        </w:rPr>
        <w:t>Проводить проверку налогоплательщиков предположительно являющимися получателями необоснованной налоговой выгоды или «пользователями» схемы, у которых в разделе 8 налоговой декларации по НДС отражены счета-фактуры налогоплательщиков, имеющих признаки «транзитных» организаций и предъявляющих НДС к вычету по счетам-фактурам налогоплательщиков у которых в ПК «АСК НДС-2» выявлены Расхождения («</w:t>
      </w:r>
      <w:proofErr w:type="spellStart"/>
      <w:r w:rsidRPr="00F17F89">
        <w:rPr>
          <w:sz w:val="24"/>
          <w:szCs w:val="24"/>
        </w:rPr>
        <w:t>трехзвеньевые</w:t>
      </w:r>
      <w:proofErr w:type="spellEnd"/>
      <w:r w:rsidRPr="00F17F89">
        <w:rPr>
          <w:sz w:val="24"/>
          <w:szCs w:val="24"/>
        </w:rPr>
        <w:t xml:space="preserve"> цепочки»).</w:t>
      </w:r>
      <w:proofErr w:type="gramEnd"/>
      <w:r w:rsidRPr="00F17F89">
        <w:rPr>
          <w:sz w:val="24"/>
          <w:szCs w:val="24"/>
        </w:rPr>
        <w:t xml:space="preserve"> При установлении </w:t>
      </w:r>
      <w:proofErr w:type="spellStart"/>
      <w:r w:rsidRPr="00F17F89">
        <w:rPr>
          <w:sz w:val="24"/>
          <w:szCs w:val="24"/>
        </w:rPr>
        <w:t>выгодоприобретателя</w:t>
      </w:r>
      <w:proofErr w:type="spellEnd"/>
      <w:r w:rsidRPr="00F17F89">
        <w:rPr>
          <w:sz w:val="24"/>
          <w:szCs w:val="24"/>
        </w:rPr>
        <w:t xml:space="preserve"> приглашать на комиссию по легализации налоговой базы с целью </w:t>
      </w:r>
      <w:r w:rsidRPr="00F17F89">
        <w:rPr>
          <w:sz w:val="24"/>
          <w:szCs w:val="24"/>
        </w:rPr>
        <w:lastRenderedPageBreak/>
        <w:t>побуждения налогоплательщика к самостоятельной корректировке налоговых обязательств, в случае несогласия уточнить свои налоговые обязательства посредством представления уточненной налоговой декларации по «схемным» операциям, необходимо составить акт камеральной проверки.</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Привлекать к налоговой ответственности налогоплательщиков, допустивших нарушения в случаях, предусмотренных ст. 122, 126, 129.1 Налогового кодекса РФ.  Составлять акты и решения по результатам камеральных налоговых проверок. Оформлять результаты камеральных налоговых проверок в соответствии с НК РФ.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Просматривать разноску начислений по решениям в день даты вступления его в силу, в случае отсутствия переноса в КРСБ решения, направлять служебную записку в аналитический отдел о необходимости проведения оперативного дня по налогоплательщику.</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Проверять факт снятия с учёта налогоплательщика, правильность выбора в решении по результатам камеральной проверки КБК (код бюджетной классификации) и ОКАТО налога на дату перевода решения в состояние «Готов к переносу в КРСБ».</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Формировать и  анализировать в СЭОД аналитические выборки ежемесячно в период с 25 по 30 число текущего месяца: полнота включения в налоговую базу по соответствующей ставке налога операций по реализации товаров (работ, услуг), обоснованность применения налоговой ставки «0» процентов по которым документально не подтверждена.</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По результатам проведенного анализа при выявленных нарушениях проводить необходимые контрольные мероприятия с целью устранения данных нарушений.</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Ежемесячно не позднее 10 числа месяца, следующего за отчетным месяцем заполнять аналитическую таблицу.</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Привлекать должностных лиц организаций к административной ответственности (составляет протоколы об административном правонарушении) в соответствии со статьями 15.5, 15.25, 19.4, 19.7  </w:t>
      </w:r>
      <w:proofErr w:type="spellStart"/>
      <w:r w:rsidRPr="00F17F89">
        <w:rPr>
          <w:sz w:val="24"/>
          <w:szCs w:val="24"/>
        </w:rPr>
        <w:t>КоАП</w:t>
      </w:r>
      <w:proofErr w:type="spellEnd"/>
      <w:r w:rsidRPr="00F17F89">
        <w:rPr>
          <w:sz w:val="24"/>
          <w:szCs w:val="24"/>
        </w:rPr>
        <w:t xml:space="preserve"> РФ (кодекс РФ об административных правонарушениях).</w:t>
      </w:r>
    </w:p>
    <w:p w:rsidR="00F17F89" w:rsidRPr="00F17F89" w:rsidRDefault="00F17F89" w:rsidP="00F17F89">
      <w:pPr>
        <w:widowControl w:val="0"/>
        <w:tabs>
          <w:tab w:val="left" w:pos="601"/>
          <w:tab w:val="left" w:pos="991"/>
        </w:tabs>
        <w:ind w:firstLine="601"/>
        <w:contextualSpacing/>
        <w:jc w:val="both"/>
        <w:rPr>
          <w:bCs/>
          <w:sz w:val="24"/>
          <w:szCs w:val="24"/>
        </w:rPr>
      </w:pPr>
      <w:r w:rsidRPr="00F17F89">
        <w:rPr>
          <w:sz w:val="24"/>
          <w:szCs w:val="24"/>
        </w:rPr>
        <w:t xml:space="preserve">Обеспечивать положительную динамику доначислений по камеральным налоговым проверкам, </w:t>
      </w:r>
      <w:r w:rsidRPr="00F17F89">
        <w:rPr>
          <w:bCs/>
          <w:sz w:val="24"/>
          <w:szCs w:val="24"/>
        </w:rPr>
        <w:t xml:space="preserve">проводить работы  по взысканию </w:t>
      </w:r>
      <w:proofErr w:type="spellStart"/>
      <w:r w:rsidRPr="00F17F89">
        <w:rPr>
          <w:bCs/>
          <w:sz w:val="24"/>
          <w:szCs w:val="24"/>
        </w:rPr>
        <w:t>доначисленных</w:t>
      </w:r>
      <w:proofErr w:type="spellEnd"/>
      <w:r w:rsidRPr="00F17F89">
        <w:rPr>
          <w:bCs/>
          <w:sz w:val="24"/>
          <w:szCs w:val="24"/>
        </w:rPr>
        <w:t xml:space="preserve"> сумм в бюджет.</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Направлять запросы в банки об операциях на счетах организаций, контролировать сроки представления банками ответов (выписок) и регистрировать их в СЭОД. Привлекать к налоговой ответственности в случае несвоевременного представления ответов по ст. 135 НК РФ.</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Принимать участие в обеспечении поступлений </w:t>
      </w:r>
      <w:proofErr w:type="spellStart"/>
      <w:r w:rsidRPr="00F17F89">
        <w:rPr>
          <w:sz w:val="24"/>
          <w:szCs w:val="24"/>
        </w:rPr>
        <w:t>доначисленных</w:t>
      </w:r>
      <w:proofErr w:type="spellEnd"/>
      <w:r w:rsidRPr="00F17F89">
        <w:rPr>
          <w:sz w:val="24"/>
          <w:szCs w:val="24"/>
        </w:rPr>
        <w:t xml:space="preserve"> сумм по результатам контрольной работы.</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Передавать </w:t>
      </w:r>
      <w:proofErr w:type="gramStart"/>
      <w:r w:rsidRPr="00F17F89">
        <w:rPr>
          <w:sz w:val="24"/>
          <w:szCs w:val="24"/>
        </w:rPr>
        <w:t>в правовой отдел материалы камеральных налоговых проверок для обеспечения производства по делам о нарушениях законодательства о налогах</w:t>
      </w:r>
      <w:proofErr w:type="gramEnd"/>
      <w:r w:rsidRPr="00F17F89">
        <w:rPr>
          <w:sz w:val="24"/>
          <w:szCs w:val="24"/>
        </w:rPr>
        <w:t xml:space="preserve"> и сборах.</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Проводить мероприятия по порядку взаимодействия с правоохранительными органами и иными контролирующими органами по предмету деятельности Отдела.</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Оформлять заключения для передачи в отдел </w:t>
      </w:r>
      <w:proofErr w:type="spellStart"/>
      <w:r w:rsidRPr="00F17F89">
        <w:rPr>
          <w:sz w:val="24"/>
          <w:szCs w:val="24"/>
        </w:rPr>
        <w:t>предпроверочного</w:t>
      </w:r>
      <w:proofErr w:type="spellEnd"/>
      <w:r w:rsidRPr="00F17F89">
        <w:rPr>
          <w:sz w:val="24"/>
          <w:szCs w:val="24"/>
        </w:rPr>
        <w:t xml:space="preserve"> анализа и истребования документов для рассмотрения на целесообразность проведения выездной налоговой проверки.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Проводить камеральный анализ налоговых деклараций и иных документов, служащих основанием для исчисления и уплаты налогов и сборов.</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 xml:space="preserve">Проводить мероприятия по порядку взаимодействия с правоохранительными </w:t>
      </w:r>
      <w:r w:rsidRPr="00F17F89">
        <w:rPr>
          <w:sz w:val="24"/>
          <w:szCs w:val="24"/>
        </w:rPr>
        <w:lastRenderedPageBreak/>
        <w:t xml:space="preserve">органами и иными контролирующими органами по предмету деятельности Отдела. </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Принимать участие в проведении семинаров, совещаний, занятий по вопросам входящим в компетенцию Отдела.</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Приостанавливать осуществление операций по счетам в банках  в случае не представления квитанций о получении требований.</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Обеспечивать своевременное и качественное составление информации и аналитических обзоров, направляемых в УФНС России по Ульяновской области, а также обзорных материалов по вопросам, относящимся к компетенции отдела.</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Вызывать в качестве свидетелей лиц, которым могут быть известны какие либо обстоятельства, имеющие значение для налогового контроля;</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Обеспечивать информационную безопасность при эксплуатации средств вычислительной техники на рабочем месте.</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 xml:space="preserve">Вести в установленном порядке делопроизводства, хранение и сдачу в архив документов Отдела. </w:t>
      </w:r>
    </w:p>
    <w:p w:rsidR="00F17F89" w:rsidRPr="00F17F89" w:rsidRDefault="00F17F89" w:rsidP="00F17F89">
      <w:pPr>
        <w:widowControl w:val="0"/>
        <w:tabs>
          <w:tab w:val="left" w:pos="825"/>
        </w:tabs>
        <w:ind w:firstLine="601"/>
        <w:contextualSpacing/>
        <w:jc w:val="both"/>
        <w:rPr>
          <w:sz w:val="24"/>
          <w:szCs w:val="24"/>
          <w:highlight w:val="green"/>
        </w:rPr>
      </w:pP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Права и ответственность за неисполнение (ненадлежащее исполнение) должностных обязанностей государственного налогового  инспектора камеральных проверок № 3 задолженности:</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В целях исполнения возложенных должностных обязанностей государственный налоговый инспектор отдела имеет право: на защиту своих персональных данных; на профессиональное развитие в порядке, установленном законодательством Российской Федерации;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 xml:space="preserve">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F17F89">
        <w:rPr>
          <w:bCs/>
          <w:sz w:val="24"/>
          <w:szCs w:val="24"/>
        </w:rPr>
        <w:t>Кроме того, государственный налоговый инспектор отдела несет ответственность</w:t>
      </w:r>
      <w:r w:rsidRPr="00F17F89">
        <w:rPr>
          <w:sz w:val="24"/>
          <w:szCs w:val="24"/>
        </w:rPr>
        <w:t xml:space="preserve">: за некачественное и несвоевременное выполнение задач, возложенных на Инспекцию, заданий, приказов, распоряжений и </w:t>
      </w:r>
      <w:proofErr w:type="gramStart"/>
      <w:r w:rsidRPr="00F17F89">
        <w:rPr>
          <w:sz w:val="24"/>
          <w:szCs w:val="24"/>
        </w:rPr>
        <w:t>указаний</w:t>
      </w:r>
      <w:proofErr w:type="gramEnd"/>
      <w:r w:rsidRPr="00F17F89">
        <w:rPr>
          <w:sz w:val="24"/>
          <w:szCs w:val="24"/>
        </w:rPr>
        <w:t xml:space="preserve">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 </w:t>
      </w:r>
      <w:proofErr w:type="gramStart"/>
      <w:r w:rsidRPr="00F17F89">
        <w:rPr>
          <w:sz w:val="24"/>
          <w:szCs w:val="24"/>
        </w:rPr>
        <w:t>за имущественный ущерб, причиненный по его вине; за разглашение налоговой тайны, иной информации, ставшей ему известной в связи с исполнением должностных обязанностей; за действие или бездействие, приведшее к нарушению прав и законных интересов граждан; за несоблюдение ограничений, связанных с прохождением государственной гражданской службы; за нарушение Кодекса этики и служебного поведения государственных гражданских служащих Федеральной налоговой службы;</w:t>
      </w:r>
      <w:proofErr w:type="gramEnd"/>
      <w:r w:rsidRPr="00F17F89">
        <w:rPr>
          <w:sz w:val="24"/>
          <w:szCs w:val="24"/>
        </w:rPr>
        <w:t xml:space="preserve">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w:t>
      </w:r>
      <w:r w:rsidRPr="00F17F89">
        <w:rPr>
          <w:sz w:val="24"/>
          <w:szCs w:val="24"/>
        </w:rPr>
        <w:lastRenderedPageBreak/>
        <w:t>в соответствии с уголовным, административным, гражданским законодательством, а также законодательством о гражданской службе.</w:t>
      </w:r>
    </w:p>
    <w:p w:rsidR="00F17F89" w:rsidRPr="00F17F89" w:rsidRDefault="00F17F89" w:rsidP="00F17F89">
      <w:pPr>
        <w:widowControl w:val="0"/>
        <w:tabs>
          <w:tab w:val="left" w:pos="825"/>
        </w:tabs>
        <w:ind w:firstLine="601"/>
        <w:contextualSpacing/>
        <w:jc w:val="both"/>
        <w:rPr>
          <w:sz w:val="24"/>
          <w:szCs w:val="24"/>
        </w:rPr>
      </w:pP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Показатели эффективности и результативности профессиональной служебной деятельности государственного налогового  инспектора отдела камеральных проверок №3:</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Эффективность и результативность профессиональной служебной деятельности государственного налогового инспектора  отдела оценивается по следующим показателям:</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своевременности и оперативности выполнения поручений;</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осознанию ответственности за последствия своих действий, принимаемых решений.</w:t>
      </w:r>
    </w:p>
    <w:p w:rsidR="00F17F89" w:rsidRPr="00F17F89" w:rsidRDefault="00F17F89" w:rsidP="00F17F89">
      <w:pPr>
        <w:widowControl w:val="0"/>
        <w:tabs>
          <w:tab w:val="left" w:pos="825"/>
        </w:tabs>
        <w:ind w:firstLine="601"/>
        <w:contextualSpacing/>
        <w:jc w:val="both"/>
        <w:rPr>
          <w:sz w:val="24"/>
          <w:szCs w:val="24"/>
        </w:rPr>
      </w:pP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Исходя из задач и функций, определенных Положением об аналитическом отделе на ведущего специалиста-эксперта аналитического отдела возлагается следующее:</w:t>
      </w:r>
    </w:p>
    <w:p w:rsidR="00F17F89" w:rsidRPr="00F17F89" w:rsidRDefault="00F17F89" w:rsidP="00F17F89">
      <w:pPr>
        <w:ind w:firstLine="601"/>
        <w:jc w:val="both"/>
        <w:rPr>
          <w:sz w:val="24"/>
          <w:szCs w:val="24"/>
        </w:rPr>
      </w:pPr>
      <w:r w:rsidRPr="00F17F89">
        <w:rPr>
          <w:sz w:val="24"/>
          <w:szCs w:val="24"/>
        </w:rPr>
        <w:t>работает с пакетом «Системы ЭОД местного уровня» в соответствии с рабочими местами и функциональными ролями «Аналитического отдела»;</w:t>
      </w:r>
    </w:p>
    <w:p w:rsidR="00F17F89" w:rsidRPr="00F17F89" w:rsidRDefault="00F17F89" w:rsidP="00F17F89">
      <w:pPr>
        <w:ind w:firstLine="601"/>
        <w:jc w:val="both"/>
        <w:rPr>
          <w:sz w:val="24"/>
          <w:szCs w:val="24"/>
        </w:rPr>
      </w:pPr>
      <w:r w:rsidRPr="00F17F89">
        <w:rPr>
          <w:sz w:val="24"/>
          <w:szCs w:val="24"/>
        </w:rPr>
        <w:t>соблюдает инструкции аналитического отдела;</w:t>
      </w:r>
    </w:p>
    <w:p w:rsidR="00F17F89" w:rsidRPr="00F17F89" w:rsidRDefault="00F17F89" w:rsidP="00F17F89">
      <w:pPr>
        <w:ind w:firstLine="601"/>
        <w:jc w:val="both"/>
        <w:rPr>
          <w:sz w:val="24"/>
          <w:szCs w:val="24"/>
        </w:rPr>
      </w:pPr>
      <w:r w:rsidRPr="00F17F89">
        <w:rPr>
          <w:sz w:val="24"/>
          <w:szCs w:val="24"/>
        </w:rPr>
        <w:t>формирует отчеты по утвержденным формам статистической налоговой отчетности по ожидаемым поступлениям: 1-</w:t>
      </w:r>
      <w:r w:rsidRPr="00F17F89">
        <w:rPr>
          <w:sz w:val="24"/>
          <w:szCs w:val="24"/>
          <w:lang w:val="en-US"/>
        </w:rPr>
        <w:t>FB</w:t>
      </w:r>
      <w:r w:rsidRPr="00F17F89">
        <w:rPr>
          <w:sz w:val="24"/>
          <w:szCs w:val="24"/>
        </w:rPr>
        <w:t>, 1-ОЖД, 1-ПД, 1-ОНС, 5-ЕНВД, 5-УСНО,8-МТ ,5-ТИ, 5-ТН,5-ЕСХН.</w:t>
      </w:r>
    </w:p>
    <w:p w:rsidR="00F17F89" w:rsidRPr="00F17F89" w:rsidRDefault="00F17F89" w:rsidP="00F17F89">
      <w:pPr>
        <w:ind w:firstLine="601"/>
        <w:jc w:val="both"/>
        <w:rPr>
          <w:sz w:val="24"/>
          <w:szCs w:val="24"/>
        </w:rPr>
      </w:pPr>
      <w:r w:rsidRPr="00F17F89">
        <w:rPr>
          <w:sz w:val="24"/>
          <w:szCs w:val="24"/>
        </w:rPr>
        <w:t>формирует аналитические записки к отчетам (1-</w:t>
      </w:r>
      <w:r w:rsidRPr="00F17F89">
        <w:rPr>
          <w:sz w:val="24"/>
          <w:szCs w:val="24"/>
          <w:lang w:val="en-US"/>
        </w:rPr>
        <w:t>FB</w:t>
      </w:r>
      <w:r w:rsidRPr="00F17F89">
        <w:rPr>
          <w:sz w:val="24"/>
          <w:szCs w:val="24"/>
        </w:rPr>
        <w:t>, 1-ОЖД, 1-ОНС,5-ЕНВД, 5-УСНО,8-МТ ,5-ТИ, 5-ТН, 5-ЕСХН) для представления руководству инспекции, управлению;</w:t>
      </w:r>
    </w:p>
    <w:p w:rsidR="00F17F89" w:rsidRPr="00F17F89" w:rsidRDefault="00F17F89" w:rsidP="00F17F89">
      <w:pPr>
        <w:ind w:firstLine="601"/>
        <w:jc w:val="both"/>
        <w:rPr>
          <w:sz w:val="24"/>
          <w:szCs w:val="24"/>
        </w:rPr>
      </w:pPr>
      <w:r w:rsidRPr="00F17F89">
        <w:rPr>
          <w:sz w:val="24"/>
          <w:szCs w:val="24"/>
        </w:rPr>
        <w:t>проводит мониторинг поступлений налоговых платежей в бюджетную систему РФ всего по инспекции и в том числе по основным налогоплательщикам;</w:t>
      </w:r>
    </w:p>
    <w:p w:rsidR="00F17F89" w:rsidRPr="00F17F89" w:rsidRDefault="00F17F89" w:rsidP="00F17F89">
      <w:pPr>
        <w:ind w:firstLine="601"/>
        <w:jc w:val="both"/>
        <w:rPr>
          <w:sz w:val="24"/>
          <w:szCs w:val="24"/>
        </w:rPr>
      </w:pPr>
      <w:r w:rsidRPr="00F17F89">
        <w:rPr>
          <w:sz w:val="24"/>
          <w:szCs w:val="24"/>
        </w:rPr>
        <w:t>обеспечивает 100% собираемость по налогам и сборам;</w:t>
      </w:r>
    </w:p>
    <w:p w:rsidR="00F17F89" w:rsidRPr="00F17F89" w:rsidRDefault="00F17F89" w:rsidP="00F17F89">
      <w:pPr>
        <w:ind w:firstLine="601"/>
        <w:jc w:val="both"/>
        <w:rPr>
          <w:sz w:val="24"/>
          <w:szCs w:val="24"/>
        </w:rPr>
      </w:pPr>
      <w:r w:rsidRPr="00F17F89">
        <w:rPr>
          <w:sz w:val="24"/>
          <w:szCs w:val="24"/>
        </w:rPr>
        <w:t>несет ответственность за учет, обращение и хранение документов с грифом «для служебного пользования»;</w:t>
      </w:r>
    </w:p>
    <w:p w:rsidR="00F17F89" w:rsidRPr="00F17F89" w:rsidRDefault="00F17F89" w:rsidP="00F17F89">
      <w:pPr>
        <w:ind w:firstLine="601"/>
        <w:jc w:val="both"/>
        <w:rPr>
          <w:sz w:val="24"/>
          <w:szCs w:val="24"/>
        </w:rPr>
      </w:pPr>
      <w:r w:rsidRPr="00F17F89">
        <w:rPr>
          <w:sz w:val="24"/>
          <w:szCs w:val="24"/>
        </w:rPr>
        <w:t>проводит анализ базы налогообложения, начислений, поступлений по налогам, сборам и другим платежам в бюджетную систему Российской Федерации;</w:t>
      </w:r>
    </w:p>
    <w:p w:rsidR="00F17F89" w:rsidRPr="00F17F89" w:rsidRDefault="00F17F89" w:rsidP="00F17F89">
      <w:pPr>
        <w:ind w:firstLine="601"/>
        <w:jc w:val="both"/>
        <w:rPr>
          <w:sz w:val="24"/>
          <w:szCs w:val="24"/>
        </w:rPr>
      </w:pPr>
      <w:r w:rsidRPr="00F17F89">
        <w:rPr>
          <w:sz w:val="24"/>
          <w:szCs w:val="24"/>
        </w:rPr>
        <w:t>своевременное и качественное исполнение поручений руководства ФНС России и Инспекции, данные в пределах их полномочий, установленных законодательством Российской Федерации;</w:t>
      </w:r>
    </w:p>
    <w:p w:rsidR="00F17F89" w:rsidRPr="00F17F89" w:rsidRDefault="00F17F89" w:rsidP="00F17F89">
      <w:pPr>
        <w:ind w:firstLine="601"/>
        <w:jc w:val="both"/>
        <w:rPr>
          <w:sz w:val="24"/>
          <w:szCs w:val="24"/>
        </w:rPr>
      </w:pPr>
      <w:r w:rsidRPr="00F17F89">
        <w:rPr>
          <w:sz w:val="24"/>
          <w:szCs w:val="24"/>
        </w:rPr>
        <w:t>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F17F89" w:rsidRPr="00F17F89" w:rsidRDefault="00F17F89" w:rsidP="00F17F89">
      <w:pPr>
        <w:ind w:firstLine="601"/>
        <w:jc w:val="both"/>
        <w:rPr>
          <w:sz w:val="24"/>
          <w:szCs w:val="24"/>
        </w:rPr>
      </w:pPr>
      <w:r w:rsidRPr="00F17F89">
        <w:rPr>
          <w:sz w:val="24"/>
          <w:szCs w:val="24"/>
        </w:rPr>
        <w:t>соблюдение правил и норм охраны труда и техники безопасности;</w:t>
      </w:r>
    </w:p>
    <w:p w:rsidR="00F17F89" w:rsidRPr="00F17F89" w:rsidRDefault="00F17F89" w:rsidP="00F17F89">
      <w:pPr>
        <w:ind w:firstLine="601"/>
        <w:jc w:val="both"/>
        <w:rPr>
          <w:sz w:val="24"/>
          <w:szCs w:val="24"/>
        </w:rPr>
      </w:pPr>
      <w:r w:rsidRPr="00F17F89">
        <w:rPr>
          <w:sz w:val="24"/>
          <w:szCs w:val="24"/>
        </w:rPr>
        <w:t>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F17F89" w:rsidRPr="00F17F89" w:rsidRDefault="00F17F89" w:rsidP="00F17F89">
      <w:pPr>
        <w:ind w:firstLine="601"/>
        <w:jc w:val="both"/>
        <w:rPr>
          <w:sz w:val="24"/>
          <w:szCs w:val="24"/>
        </w:rPr>
      </w:pPr>
      <w:r w:rsidRPr="00F17F89">
        <w:rPr>
          <w:sz w:val="24"/>
          <w:szCs w:val="24"/>
        </w:rPr>
        <w:lastRenderedPageBreak/>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F17F89" w:rsidRPr="00F17F89" w:rsidRDefault="00F17F89" w:rsidP="00F17F89">
      <w:pPr>
        <w:shd w:val="clear" w:color="auto" w:fill="FFFFFF"/>
        <w:ind w:firstLine="601"/>
        <w:jc w:val="both"/>
        <w:rPr>
          <w:sz w:val="24"/>
          <w:szCs w:val="24"/>
        </w:rPr>
      </w:pPr>
      <w:r w:rsidRPr="00F17F89">
        <w:rPr>
          <w:sz w:val="24"/>
          <w:szCs w:val="24"/>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F17F89" w:rsidRPr="00F17F89" w:rsidRDefault="00F17F89" w:rsidP="00F17F89">
      <w:pPr>
        <w:widowControl w:val="0"/>
        <w:ind w:firstLine="601"/>
        <w:jc w:val="both"/>
        <w:rPr>
          <w:sz w:val="24"/>
          <w:szCs w:val="24"/>
        </w:rPr>
      </w:pPr>
      <w:r w:rsidRPr="00F17F89">
        <w:rPr>
          <w:sz w:val="24"/>
          <w:szCs w:val="24"/>
        </w:rPr>
        <w:t>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F17F89" w:rsidRPr="00F17F89" w:rsidRDefault="00F17F89" w:rsidP="00F17F89">
      <w:pPr>
        <w:widowControl w:val="0"/>
        <w:tabs>
          <w:tab w:val="left" w:pos="601"/>
          <w:tab w:val="left" w:pos="991"/>
        </w:tabs>
        <w:ind w:firstLine="601"/>
        <w:contextualSpacing/>
        <w:jc w:val="both"/>
        <w:rPr>
          <w:sz w:val="24"/>
          <w:szCs w:val="24"/>
          <w:highlight w:val="cyan"/>
        </w:rPr>
      </w:pP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Права и ответственность за неисполнение (ненадлежащее исполнение) должностных обязанностей ведущего специалиста-эксперта аналитического отдела задолженности:</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 xml:space="preserve">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F17F89">
        <w:rPr>
          <w:bCs/>
          <w:sz w:val="24"/>
          <w:szCs w:val="24"/>
        </w:rPr>
        <w:t xml:space="preserve">Кроме того, ведущий </w:t>
      </w:r>
      <w:r w:rsidRPr="00F17F89">
        <w:rPr>
          <w:sz w:val="24"/>
          <w:szCs w:val="24"/>
        </w:rPr>
        <w:t>специалист-эксперт</w:t>
      </w:r>
      <w:r w:rsidRPr="00F17F89">
        <w:rPr>
          <w:bCs/>
          <w:sz w:val="24"/>
          <w:szCs w:val="24"/>
        </w:rPr>
        <w:t xml:space="preserve"> несет ответственность</w:t>
      </w:r>
      <w:r w:rsidRPr="00F17F89">
        <w:rPr>
          <w:sz w:val="24"/>
          <w:szCs w:val="24"/>
        </w:rPr>
        <w:t>:</w:t>
      </w:r>
    </w:p>
    <w:p w:rsidR="00F17F89" w:rsidRPr="00F17F89" w:rsidRDefault="00F17F89" w:rsidP="00F17F89">
      <w:pPr>
        <w:tabs>
          <w:tab w:val="left" w:pos="851"/>
          <w:tab w:val="left" w:pos="993"/>
        </w:tabs>
        <w:ind w:firstLine="601"/>
        <w:jc w:val="both"/>
        <w:rPr>
          <w:sz w:val="24"/>
          <w:szCs w:val="24"/>
        </w:rPr>
      </w:pPr>
      <w:r w:rsidRPr="00F17F89">
        <w:rPr>
          <w:sz w:val="24"/>
          <w:szCs w:val="24"/>
        </w:rPr>
        <w:t xml:space="preserve">за некачественное и несвоевременное выполнение задач, возложенных на Инспекцию, заданий, приказов, распоряжений и </w:t>
      </w:r>
      <w:proofErr w:type="gramStart"/>
      <w:r w:rsidRPr="00F17F89">
        <w:rPr>
          <w:sz w:val="24"/>
          <w:szCs w:val="24"/>
        </w:rPr>
        <w:t>указаний</w:t>
      </w:r>
      <w:proofErr w:type="gramEnd"/>
      <w:r w:rsidRPr="00F17F89">
        <w:rPr>
          <w:sz w:val="24"/>
          <w:szCs w:val="24"/>
        </w:rPr>
        <w:t xml:space="preserve"> вышестоящих в порядке подчиненности руководителей, за исключением незаконных;</w:t>
      </w:r>
    </w:p>
    <w:p w:rsidR="00F17F89" w:rsidRPr="00F17F89" w:rsidRDefault="00F17F89" w:rsidP="00F17F89">
      <w:pPr>
        <w:tabs>
          <w:tab w:val="left" w:pos="851"/>
          <w:tab w:val="left" w:pos="993"/>
        </w:tabs>
        <w:ind w:firstLine="601"/>
        <w:jc w:val="both"/>
        <w:rPr>
          <w:sz w:val="24"/>
          <w:szCs w:val="24"/>
        </w:rPr>
      </w:pPr>
      <w:r w:rsidRPr="00F17F89">
        <w:rPr>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F17F89" w:rsidRPr="00F17F89" w:rsidRDefault="00F17F89" w:rsidP="00F17F89">
      <w:pPr>
        <w:tabs>
          <w:tab w:val="left" w:pos="851"/>
          <w:tab w:val="left" w:pos="993"/>
        </w:tabs>
        <w:ind w:firstLine="601"/>
        <w:jc w:val="both"/>
        <w:rPr>
          <w:sz w:val="24"/>
          <w:szCs w:val="24"/>
        </w:rPr>
      </w:pPr>
      <w:r w:rsidRPr="00F17F89">
        <w:rPr>
          <w:sz w:val="24"/>
          <w:szCs w:val="24"/>
        </w:rPr>
        <w:t>за имущественный ущерб, причиненный по его вине;</w:t>
      </w:r>
    </w:p>
    <w:p w:rsidR="00F17F89" w:rsidRPr="00F17F89" w:rsidRDefault="00F17F89" w:rsidP="00F17F89">
      <w:pPr>
        <w:tabs>
          <w:tab w:val="left" w:pos="851"/>
          <w:tab w:val="left" w:pos="993"/>
        </w:tabs>
        <w:ind w:firstLine="601"/>
        <w:jc w:val="both"/>
        <w:rPr>
          <w:sz w:val="24"/>
          <w:szCs w:val="24"/>
        </w:rPr>
      </w:pPr>
      <w:r w:rsidRPr="00F17F89">
        <w:rPr>
          <w:sz w:val="24"/>
          <w:szCs w:val="24"/>
        </w:rPr>
        <w:t>за разглашение налоговой тайны, иной информации, ставшей ему известной в связи с исполнением должностных обязанностей;</w:t>
      </w:r>
    </w:p>
    <w:p w:rsidR="00F17F89" w:rsidRPr="00F17F89" w:rsidRDefault="00F17F89" w:rsidP="00F17F89">
      <w:pPr>
        <w:tabs>
          <w:tab w:val="left" w:pos="851"/>
          <w:tab w:val="left" w:pos="993"/>
        </w:tabs>
        <w:ind w:firstLine="601"/>
        <w:jc w:val="both"/>
        <w:rPr>
          <w:sz w:val="24"/>
          <w:szCs w:val="24"/>
        </w:rPr>
      </w:pPr>
      <w:r w:rsidRPr="00F17F89">
        <w:rPr>
          <w:sz w:val="24"/>
          <w:szCs w:val="24"/>
        </w:rPr>
        <w:t>за действие или бездействие, приведшее к нарушению прав и законных интересов граждан;</w:t>
      </w:r>
    </w:p>
    <w:p w:rsidR="00F17F89" w:rsidRPr="00F17F89" w:rsidRDefault="00F17F89" w:rsidP="00F17F89">
      <w:pPr>
        <w:tabs>
          <w:tab w:val="left" w:pos="851"/>
          <w:tab w:val="left" w:pos="993"/>
        </w:tabs>
        <w:ind w:firstLine="601"/>
        <w:jc w:val="both"/>
        <w:rPr>
          <w:sz w:val="24"/>
          <w:szCs w:val="24"/>
        </w:rPr>
      </w:pPr>
      <w:r w:rsidRPr="00F17F89">
        <w:rPr>
          <w:sz w:val="24"/>
          <w:szCs w:val="24"/>
        </w:rPr>
        <w:t>за несоблюдение ограничений, связанных с прохождением государственной гражданской службы;</w:t>
      </w:r>
    </w:p>
    <w:p w:rsidR="00F17F89" w:rsidRPr="00F17F89" w:rsidRDefault="00F17F89" w:rsidP="00F17F89">
      <w:pPr>
        <w:tabs>
          <w:tab w:val="left" w:pos="851"/>
        </w:tabs>
        <w:ind w:firstLine="601"/>
        <w:jc w:val="both"/>
        <w:rPr>
          <w:sz w:val="24"/>
          <w:szCs w:val="24"/>
        </w:rPr>
      </w:pPr>
      <w:r w:rsidRPr="00F17F89">
        <w:rPr>
          <w:sz w:val="24"/>
          <w:szCs w:val="24"/>
        </w:rPr>
        <w:t>за нарушение Кодекса этики и служебного поведения государственных гражданских служащих Федеральной налоговой службы;</w:t>
      </w:r>
    </w:p>
    <w:p w:rsidR="00F17F89" w:rsidRPr="00F17F89" w:rsidRDefault="00F17F89" w:rsidP="00F17F89">
      <w:pPr>
        <w:widowControl w:val="0"/>
        <w:tabs>
          <w:tab w:val="left" w:pos="601"/>
          <w:tab w:val="left" w:pos="991"/>
        </w:tabs>
        <w:ind w:firstLine="601"/>
        <w:contextualSpacing/>
        <w:jc w:val="both"/>
        <w:rPr>
          <w:sz w:val="24"/>
          <w:szCs w:val="24"/>
        </w:rPr>
      </w:pPr>
      <w:r w:rsidRPr="00F17F89">
        <w:rPr>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17F89" w:rsidRPr="00F17F89" w:rsidRDefault="00F17F89" w:rsidP="00F17F89">
      <w:pPr>
        <w:widowControl w:val="0"/>
        <w:tabs>
          <w:tab w:val="left" w:pos="601"/>
          <w:tab w:val="left" w:pos="991"/>
        </w:tabs>
        <w:ind w:firstLine="601"/>
        <w:contextualSpacing/>
        <w:jc w:val="both"/>
        <w:rPr>
          <w:sz w:val="24"/>
          <w:szCs w:val="24"/>
        </w:rPr>
      </w:pP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Показатели эффективности и результативности профессиональной служебной деятельности ведущего специалиста-эксперта аналитического отдела:</w:t>
      </w:r>
    </w:p>
    <w:p w:rsidR="00F17F89" w:rsidRPr="00F17F89" w:rsidRDefault="00F17F89" w:rsidP="00F17F89">
      <w:pPr>
        <w:widowControl w:val="0"/>
        <w:tabs>
          <w:tab w:val="left" w:pos="825"/>
        </w:tabs>
        <w:ind w:firstLine="601"/>
        <w:contextualSpacing/>
        <w:jc w:val="both"/>
        <w:rPr>
          <w:sz w:val="24"/>
          <w:szCs w:val="24"/>
        </w:rPr>
      </w:pPr>
      <w:r w:rsidRPr="00F17F89">
        <w:rPr>
          <w:sz w:val="24"/>
          <w:szCs w:val="24"/>
        </w:rPr>
        <w:t>Эффективность и результативность профессиональной служебной деятельности ведущий специалиста-эксперта оценивается по следующим показателям:</w:t>
      </w:r>
    </w:p>
    <w:p w:rsidR="00F17F89" w:rsidRPr="00F17F89" w:rsidRDefault="00F17F89" w:rsidP="00F17F89">
      <w:pPr>
        <w:widowControl w:val="0"/>
        <w:ind w:firstLine="601"/>
        <w:jc w:val="both"/>
        <w:rPr>
          <w:sz w:val="24"/>
          <w:szCs w:val="24"/>
        </w:rPr>
      </w:pPr>
      <w:r w:rsidRPr="00F17F89">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17F89" w:rsidRPr="00F17F89" w:rsidRDefault="00F17F89" w:rsidP="00F17F89">
      <w:pPr>
        <w:widowControl w:val="0"/>
        <w:ind w:firstLine="601"/>
        <w:jc w:val="both"/>
        <w:rPr>
          <w:sz w:val="24"/>
          <w:szCs w:val="24"/>
        </w:rPr>
      </w:pPr>
      <w:r w:rsidRPr="00F17F89">
        <w:rPr>
          <w:sz w:val="24"/>
          <w:szCs w:val="24"/>
        </w:rPr>
        <w:t>своевременности и оперативности выполнения поручений;</w:t>
      </w:r>
    </w:p>
    <w:p w:rsidR="00F17F89" w:rsidRPr="00F17F89" w:rsidRDefault="00F17F89" w:rsidP="00F17F89">
      <w:pPr>
        <w:widowControl w:val="0"/>
        <w:ind w:firstLine="601"/>
        <w:jc w:val="both"/>
        <w:rPr>
          <w:sz w:val="24"/>
          <w:szCs w:val="24"/>
        </w:rPr>
      </w:pPr>
      <w:r w:rsidRPr="00F17F89">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17F89" w:rsidRPr="00F17F89" w:rsidRDefault="00F17F89" w:rsidP="00F17F89">
      <w:pPr>
        <w:widowControl w:val="0"/>
        <w:ind w:firstLine="601"/>
        <w:jc w:val="both"/>
        <w:rPr>
          <w:sz w:val="24"/>
          <w:szCs w:val="24"/>
        </w:rPr>
      </w:pPr>
      <w:r w:rsidRPr="00F17F89">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17F89" w:rsidRPr="00F17F89" w:rsidRDefault="00F17F89" w:rsidP="00F17F89">
      <w:pPr>
        <w:widowControl w:val="0"/>
        <w:ind w:firstLine="601"/>
        <w:jc w:val="both"/>
        <w:rPr>
          <w:sz w:val="24"/>
          <w:szCs w:val="24"/>
        </w:rPr>
      </w:pPr>
      <w:r w:rsidRPr="00F17F89">
        <w:rPr>
          <w:sz w:val="24"/>
          <w:szCs w:val="24"/>
        </w:rPr>
        <w:t xml:space="preserve">способности четко организовывать и планировать выполнение порученных заданий, </w:t>
      </w:r>
      <w:r w:rsidRPr="00F17F89">
        <w:rPr>
          <w:sz w:val="24"/>
          <w:szCs w:val="24"/>
        </w:rPr>
        <w:lastRenderedPageBreak/>
        <w:t>умению рационально использовать рабочее время, расставлять приоритеты;</w:t>
      </w:r>
    </w:p>
    <w:p w:rsidR="00F17F89" w:rsidRPr="00F17F89" w:rsidRDefault="00F17F89" w:rsidP="00F17F89">
      <w:pPr>
        <w:widowControl w:val="0"/>
        <w:ind w:firstLine="601"/>
        <w:jc w:val="both"/>
        <w:rPr>
          <w:sz w:val="24"/>
          <w:szCs w:val="24"/>
        </w:rPr>
      </w:pPr>
      <w:r w:rsidRPr="00F17F89">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17F89" w:rsidRPr="00F17F89" w:rsidRDefault="00F17F89" w:rsidP="00F17F89">
      <w:pPr>
        <w:widowControl w:val="0"/>
        <w:ind w:firstLine="601"/>
        <w:jc w:val="both"/>
        <w:rPr>
          <w:sz w:val="24"/>
          <w:szCs w:val="24"/>
        </w:rPr>
      </w:pPr>
      <w:r w:rsidRPr="00F17F89">
        <w:rPr>
          <w:sz w:val="24"/>
          <w:szCs w:val="24"/>
        </w:rPr>
        <w:t>осознанию ответственности за последствия своих действий, принимаемых решений.</w:t>
      </w:r>
    </w:p>
    <w:p w:rsidR="00F17F89" w:rsidRPr="00F17F89" w:rsidRDefault="00F17F89" w:rsidP="00F17F89">
      <w:pPr>
        <w:widowControl w:val="0"/>
        <w:tabs>
          <w:tab w:val="left" w:pos="825"/>
        </w:tabs>
        <w:ind w:firstLine="542"/>
        <w:contextualSpacing/>
        <w:jc w:val="both"/>
        <w:rPr>
          <w:sz w:val="24"/>
          <w:szCs w:val="24"/>
        </w:rPr>
      </w:pP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 xml:space="preserve">Денежное содержание старшего государственного налогового инспектора состоит </w:t>
      </w:r>
      <w:proofErr w:type="gramStart"/>
      <w:r w:rsidRPr="00F17F89">
        <w:rPr>
          <w:sz w:val="24"/>
          <w:szCs w:val="24"/>
        </w:rPr>
        <w:t>из</w:t>
      </w:r>
      <w:proofErr w:type="gramEnd"/>
      <w:r w:rsidRPr="00F17F89">
        <w:rPr>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4723 руб.</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Ежемесячного оклада в соответствии с присвоенным классным чином</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от 1227 до 1576 руб.</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до 30%</w:t>
            </w:r>
          </w:p>
          <w:p w:rsidR="00F17F89" w:rsidRPr="00F17F89" w:rsidRDefault="00F17F89" w:rsidP="00004B9F">
            <w:pPr>
              <w:widowControl w:val="0"/>
              <w:contextualSpacing/>
              <w:jc w:val="both"/>
              <w:rPr>
                <w:sz w:val="24"/>
                <w:szCs w:val="24"/>
              </w:rPr>
            </w:pPr>
            <w:r w:rsidRPr="00F17F89">
              <w:rPr>
                <w:sz w:val="24"/>
                <w:szCs w:val="24"/>
              </w:rPr>
              <w:t>должностного оклада</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от 60 до 90%</w:t>
            </w:r>
          </w:p>
          <w:p w:rsidR="00F17F89" w:rsidRPr="00F17F89" w:rsidRDefault="00F17F89" w:rsidP="00004B9F">
            <w:pPr>
              <w:widowControl w:val="0"/>
              <w:contextualSpacing/>
              <w:jc w:val="both"/>
              <w:rPr>
                <w:sz w:val="24"/>
                <w:szCs w:val="24"/>
              </w:rPr>
            </w:pPr>
            <w:r w:rsidRPr="00F17F89">
              <w:rPr>
                <w:sz w:val="24"/>
                <w:szCs w:val="24"/>
              </w:rPr>
              <w:t xml:space="preserve">должностного оклада </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Ежемесячного  денежного поощрения</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100% должностного оклада</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 xml:space="preserve">Премии за выполнение особо важных и сложных заданий </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В соответствии с Положением, утвержденным Представителем нанимателя</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 xml:space="preserve">2-х месячных окладов </w:t>
            </w:r>
            <w:proofErr w:type="gramStart"/>
            <w:r w:rsidRPr="00F17F89">
              <w:rPr>
                <w:sz w:val="24"/>
                <w:szCs w:val="24"/>
              </w:rPr>
              <w:t>денежного</w:t>
            </w:r>
            <w:proofErr w:type="gramEnd"/>
            <w:r w:rsidRPr="00F17F89">
              <w:rPr>
                <w:sz w:val="24"/>
                <w:szCs w:val="24"/>
              </w:rPr>
              <w:t xml:space="preserve"> </w:t>
            </w:r>
          </w:p>
          <w:p w:rsidR="00F17F89" w:rsidRPr="00F17F89" w:rsidRDefault="00F17F89" w:rsidP="00004B9F">
            <w:pPr>
              <w:widowControl w:val="0"/>
              <w:contextualSpacing/>
              <w:jc w:val="both"/>
              <w:rPr>
                <w:sz w:val="24"/>
                <w:szCs w:val="24"/>
              </w:rPr>
            </w:pPr>
            <w:r w:rsidRPr="00F17F89">
              <w:rPr>
                <w:sz w:val="24"/>
                <w:szCs w:val="24"/>
              </w:rPr>
              <w:t>содержания</w:t>
            </w:r>
          </w:p>
        </w:tc>
      </w:tr>
    </w:tbl>
    <w:p w:rsidR="00F17F89" w:rsidRPr="00F17F89" w:rsidRDefault="00F17F89" w:rsidP="00F17F89">
      <w:pPr>
        <w:widowControl w:val="0"/>
        <w:tabs>
          <w:tab w:val="left" w:pos="825"/>
        </w:tabs>
        <w:ind w:firstLine="542"/>
        <w:contextualSpacing/>
        <w:jc w:val="both"/>
        <w:rPr>
          <w:sz w:val="24"/>
          <w:szCs w:val="24"/>
        </w:rPr>
      </w:pPr>
      <w:r w:rsidRPr="00F17F89">
        <w:rPr>
          <w:sz w:val="24"/>
          <w:szCs w:val="24"/>
        </w:rPr>
        <w:t>Минимальная оплата труда: 13200 руб. 00 коп.</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Максимальная оплата труда: 16200 руб. 00 коп.</w:t>
      </w:r>
    </w:p>
    <w:p w:rsidR="00F17F89" w:rsidRPr="00F17F89" w:rsidRDefault="00F17F89" w:rsidP="00F17F89">
      <w:pPr>
        <w:widowControl w:val="0"/>
        <w:tabs>
          <w:tab w:val="left" w:pos="825"/>
        </w:tabs>
        <w:ind w:firstLine="542"/>
        <w:contextualSpacing/>
        <w:jc w:val="both"/>
        <w:rPr>
          <w:sz w:val="24"/>
          <w:szCs w:val="24"/>
          <w:highlight w:val="yellow"/>
        </w:rPr>
      </w:pP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 xml:space="preserve">Денежное содержание государственного налогового инспектора состоит </w:t>
      </w:r>
      <w:proofErr w:type="gramStart"/>
      <w:r w:rsidRPr="00F17F89">
        <w:rPr>
          <w:sz w:val="24"/>
          <w:szCs w:val="24"/>
        </w:rPr>
        <w:t>из</w:t>
      </w:r>
      <w:proofErr w:type="gramEnd"/>
      <w:r w:rsidRPr="00F17F89">
        <w:rPr>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4198 руб.</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Ежемесячного оклада в соответствии с присвоенным классным чином</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от 1227 до 1314 руб.</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до 30%</w:t>
            </w:r>
          </w:p>
          <w:p w:rsidR="00F17F89" w:rsidRPr="00F17F89" w:rsidRDefault="00F17F89" w:rsidP="00004B9F">
            <w:pPr>
              <w:widowControl w:val="0"/>
              <w:contextualSpacing/>
              <w:jc w:val="both"/>
              <w:rPr>
                <w:sz w:val="24"/>
                <w:szCs w:val="24"/>
              </w:rPr>
            </w:pPr>
            <w:r w:rsidRPr="00F17F89">
              <w:rPr>
                <w:sz w:val="24"/>
                <w:szCs w:val="24"/>
              </w:rPr>
              <w:t>должностного оклада</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от 60 до 90%</w:t>
            </w:r>
          </w:p>
          <w:p w:rsidR="00F17F89" w:rsidRPr="00F17F89" w:rsidRDefault="00F17F89" w:rsidP="00004B9F">
            <w:pPr>
              <w:widowControl w:val="0"/>
              <w:contextualSpacing/>
              <w:jc w:val="both"/>
              <w:rPr>
                <w:sz w:val="24"/>
                <w:szCs w:val="24"/>
              </w:rPr>
            </w:pPr>
            <w:r w:rsidRPr="00F17F89">
              <w:rPr>
                <w:sz w:val="24"/>
                <w:szCs w:val="24"/>
              </w:rPr>
              <w:t xml:space="preserve">должностного оклада </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Ежемесячного  денежного поощрения</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100% должностного оклада</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 xml:space="preserve">Премии за выполнение особо важных и сложных заданий </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В соответствии с Положением, утвержденным Представителем нанимателя</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 xml:space="preserve">Единовременной выплаты при предоставлении </w:t>
            </w:r>
            <w:r w:rsidRPr="00F17F89">
              <w:rPr>
                <w:sz w:val="24"/>
                <w:szCs w:val="24"/>
              </w:rPr>
              <w:lastRenderedPageBreak/>
              <w:t xml:space="preserve">ежегодного оплачиваемого отпуска </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lastRenderedPageBreak/>
              <w:t xml:space="preserve">2-х месячных </w:t>
            </w:r>
            <w:r w:rsidRPr="00F17F89">
              <w:rPr>
                <w:sz w:val="24"/>
                <w:szCs w:val="24"/>
              </w:rPr>
              <w:lastRenderedPageBreak/>
              <w:t xml:space="preserve">окладов </w:t>
            </w:r>
            <w:proofErr w:type="gramStart"/>
            <w:r w:rsidRPr="00F17F89">
              <w:rPr>
                <w:sz w:val="24"/>
                <w:szCs w:val="24"/>
              </w:rPr>
              <w:t>денежного</w:t>
            </w:r>
            <w:proofErr w:type="gramEnd"/>
            <w:r w:rsidRPr="00F17F89">
              <w:rPr>
                <w:sz w:val="24"/>
                <w:szCs w:val="24"/>
              </w:rPr>
              <w:t xml:space="preserve"> </w:t>
            </w:r>
          </w:p>
          <w:p w:rsidR="00F17F89" w:rsidRPr="00F17F89" w:rsidRDefault="00F17F89" w:rsidP="00004B9F">
            <w:pPr>
              <w:widowControl w:val="0"/>
              <w:contextualSpacing/>
              <w:jc w:val="both"/>
              <w:rPr>
                <w:sz w:val="24"/>
                <w:szCs w:val="24"/>
              </w:rPr>
            </w:pPr>
            <w:r w:rsidRPr="00F17F89">
              <w:rPr>
                <w:sz w:val="24"/>
                <w:szCs w:val="24"/>
              </w:rPr>
              <w:t>содержания</w:t>
            </w:r>
          </w:p>
        </w:tc>
      </w:tr>
    </w:tbl>
    <w:p w:rsidR="00F17F89" w:rsidRPr="00F17F89" w:rsidRDefault="00F17F89" w:rsidP="00F17F89">
      <w:pPr>
        <w:widowControl w:val="0"/>
        <w:tabs>
          <w:tab w:val="left" w:pos="825"/>
        </w:tabs>
        <w:ind w:firstLine="542"/>
        <w:contextualSpacing/>
        <w:jc w:val="both"/>
        <w:rPr>
          <w:sz w:val="24"/>
          <w:szCs w:val="24"/>
        </w:rPr>
      </w:pPr>
      <w:r w:rsidRPr="00F17F89">
        <w:rPr>
          <w:sz w:val="24"/>
          <w:szCs w:val="24"/>
        </w:rPr>
        <w:lastRenderedPageBreak/>
        <w:t>Минимальная оплата труда: 11300 руб. 00 коп.</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Максимальная оплата труда: 13900 руб. 00 коп.</w:t>
      </w:r>
    </w:p>
    <w:p w:rsidR="00F17F89" w:rsidRPr="00F17F89" w:rsidRDefault="00F17F89" w:rsidP="00F17F89">
      <w:pPr>
        <w:widowControl w:val="0"/>
        <w:tabs>
          <w:tab w:val="left" w:pos="825"/>
        </w:tabs>
        <w:ind w:firstLine="542"/>
        <w:contextualSpacing/>
        <w:jc w:val="both"/>
        <w:rPr>
          <w:sz w:val="24"/>
          <w:szCs w:val="24"/>
        </w:rPr>
      </w:pP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 xml:space="preserve">Денежное содержание ведущего специалиста-эксперта состоит </w:t>
      </w:r>
      <w:proofErr w:type="gramStart"/>
      <w:r w:rsidRPr="00F17F89">
        <w:rPr>
          <w:sz w:val="24"/>
          <w:szCs w:val="24"/>
        </w:rPr>
        <w:t>из</w:t>
      </w:r>
      <w:proofErr w:type="gramEnd"/>
      <w:r w:rsidRPr="00F17F89">
        <w:rPr>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4374 руб.</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Ежемесячного оклада в соответствии с присвоенным классным чином</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от 1227 до 1576 руб.</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до 30%</w:t>
            </w:r>
          </w:p>
          <w:p w:rsidR="00F17F89" w:rsidRPr="00F17F89" w:rsidRDefault="00F17F89" w:rsidP="00004B9F">
            <w:pPr>
              <w:widowControl w:val="0"/>
              <w:contextualSpacing/>
              <w:jc w:val="both"/>
              <w:rPr>
                <w:sz w:val="24"/>
                <w:szCs w:val="24"/>
              </w:rPr>
            </w:pPr>
            <w:r w:rsidRPr="00F17F89">
              <w:rPr>
                <w:sz w:val="24"/>
                <w:szCs w:val="24"/>
              </w:rPr>
              <w:t>должностного оклада</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от 60 до 90%</w:t>
            </w:r>
          </w:p>
          <w:p w:rsidR="00F17F89" w:rsidRPr="00F17F89" w:rsidRDefault="00F17F89" w:rsidP="00004B9F">
            <w:pPr>
              <w:widowControl w:val="0"/>
              <w:contextualSpacing/>
              <w:jc w:val="both"/>
              <w:rPr>
                <w:sz w:val="24"/>
                <w:szCs w:val="24"/>
              </w:rPr>
            </w:pPr>
            <w:r w:rsidRPr="00F17F89">
              <w:rPr>
                <w:sz w:val="24"/>
                <w:szCs w:val="24"/>
              </w:rPr>
              <w:t xml:space="preserve">должностного оклада </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Ежемесячного  денежного поощрения</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100% должностного оклада</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 xml:space="preserve">Премии за выполнение особо важных и сложных заданий </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В соответствии с Положением, утвержденным Представителем нанимателя</w:t>
            </w:r>
          </w:p>
        </w:tc>
      </w:tr>
      <w:tr w:rsidR="00F17F89" w:rsidRPr="00F17F89" w:rsidTr="00004B9F">
        <w:tc>
          <w:tcPr>
            <w:tcW w:w="6237" w:type="dxa"/>
            <w:shd w:val="clear" w:color="auto" w:fill="auto"/>
          </w:tcPr>
          <w:p w:rsidR="00F17F89" w:rsidRPr="00F17F89" w:rsidRDefault="00F17F89" w:rsidP="00004B9F">
            <w:pPr>
              <w:widowControl w:val="0"/>
              <w:contextualSpacing/>
              <w:jc w:val="both"/>
              <w:rPr>
                <w:sz w:val="24"/>
                <w:szCs w:val="24"/>
              </w:rPr>
            </w:pPr>
            <w:r w:rsidRPr="00F17F89">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F17F89" w:rsidRPr="00F17F89" w:rsidRDefault="00F17F89" w:rsidP="00004B9F">
            <w:pPr>
              <w:widowControl w:val="0"/>
              <w:contextualSpacing/>
              <w:jc w:val="both"/>
              <w:rPr>
                <w:sz w:val="24"/>
                <w:szCs w:val="24"/>
              </w:rPr>
            </w:pPr>
            <w:r w:rsidRPr="00F17F89">
              <w:rPr>
                <w:sz w:val="24"/>
                <w:szCs w:val="24"/>
              </w:rPr>
              <w:t xml:space="preserve">2-х месячных окладов </w:t>
            </w:r>
            <w:proofErr w:type="gramStart"/>
            <w:r w:rsidRPr="00F17F89">
              <w:rPr>
                <w:sz w:val="24"/>
                <w:szCs w:val="24"/>
              </w:rPr>
              <w:t>денежного</w:t>
            </w:r>
            <w:proofErr w:type="gramEnd"/>
            <w:r w:rsidRPr="00F17F89">
              <w:rPr>
                <w:sz w:val="24"/>
                <w:szCs w:val="24"/>
              </w:rPr>
              <w:t xml:space="preserve"> </w:t>
            </w:r>
          </w:p>
          <w:p w:rsidR="00F17F89" w:rsidRPr="00F17F89" w:rsidRDefault="00F17F89" w:rsidP="00004B9F">
            <w:pPr>
              <w:widowControl w:val="0"/>
              <w:contextualSpacing/>
              <w:jc w:val="both"/>
              <w:rPr>
                <w:sz w:val="24"/>
                <w:szCs w:val="24"/>
              </w:rPr>
            </w:pPr>
            <w:r w:rsidRPr="00F17F89">
              <w:rPr>
                <w:sz w:val="24"/>
                <w:szCs w:val="24"/>
              </w:rPr>
              <w:t>содержания</w:t>
            </w:r>
          </w:p>
        </w:tc>
      </w:tr>
    </w:tbl>
    <w:p w:rsidR="00F17F89" w:rsidRPr="00F17F89" w:rsidRDefault="00F17F89" w:rsidP="00F17F89">
      <w:pPr>
        <w:widowControl w:val="0"/>
        <w:tabs>
          <w:tab w:val="left" w:pos="825"/>
        </w:tabs>
        <w:ind w:firstLine="542"/>
        <w:contextualSpacing/>
        <w:jc w:val="both"/>
        <w:rPr>
          <w:sz w:val="24"/>
          <w:szCs w:val="24"/>
        </w:rPr>
      </w:pPr>
      <w:r w:rsidRPr="00F17F89">
        <w:rPr>
          <w:sz w:val="24"/>
          <w:szCs w:val="24"/>
        </w:rPr>
        <w:t>Минимальная оплата труда: 11800 руб. 00 коп.</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Максимальная оплата труда: 14700 руб. 00 коп.</w:t>
      </w:r>
    </w:p>
    <w:p w:rsidR="00F17F89" w:rsidRPr="00F17F89" w:rsidRDefault="00F17F89" w:rsidP="00F17F89">
      <w:pPr>
        <w:widowControl w:val="0"/>
        <w:tabs>
          <w:tab w:val="left" w:pos="825"/>
        </w:tabs>
        <w:ind w:firstLine="542"/>
        <w:contextualSpacing/>
        <w:jc w:val="both"/>
        <w:rPr>
          <w:sz w:val="24"/>
          <w:szCs w:val="24"/>
          <w:highlight w:val="yellow"/>
        </w:rPr>
      </w:pPr>
    </w:p>
    <w:p w:rsidR="00F17F89" w:rsidRPr="00F17F89" w:rsidRDefault="00F17F89" w:rsidP="00F17F89">
      <w:pPr>
        <w:autoSpaceDE w:val="0"/>
        <w:autoSpaceDN w:val="0"/>
        <w:adjustRightInd w:val="0"/>
        <w:ind w:firstLine="540"/>
        <w:contextualSpacing/>
        <w:jc w:val="both"/>
        <w:rPr>
          <w:snapToGrid/>
          <w:sz w:val="24"/>
          <w:szCs w:val="24"/>
        </w:rPr>
      </w:pPr>
      <w:r w:rsidRPr="00F17F89">
        <w:rPr>
          <w:snapToGrid/>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F17F89" w:rsidRPr="00F17F89" w:rsidRDefault="00F17F89" w:rsidP="00F17F89">
      <w:pPr>
        <w:autoSpaceDE w:val="0"/>
        <w:autoSpaceDN w:val="0"/>
        <w:adjustRightInd w:val="0"/>
        <w:ind w:firstLine="540"/>
        <w:contextualSpacing/>
        <w:jc w:val="both"/>
        <w:rPr>
          <w:snapToGrid/>
          <w:sz w:val="24"/>
          <w:szCs w:val="24"/>
        </w:rPr>
      </w:pPr>
      <w:r w:rsidRPr="00F17F89">
        <w:rPr>
          <w:snapToGrid/>
          <w:sz w:val="24"/>
          <w:szCs w:val="24"/>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Гражданин, изъявивший желание участвовать в конкурсе, представляет в отдел кадров следующие документы:</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личное заявление;</w:t>
      </w:r>
    </w:p>
    <w:p w:rsidR="00F17F89" w:rsidRPr="00F17F89" w:rsidRDefault="00F17F89" w:rsidP="00F17F89">
      <w:pPr>
        <w:autoSpaceDE w:val="0"/>
        <w:autoSpaceDN w:val="0"/>
        <w:adjustRightInd w:val="0"/>
        <w:ind w:firstLine="540"/>
        <w:contextualSpacing/>
        <w:jc w:val="both"/>
        <w:rPr>
          <w:bCs/>
          <w:snapToGrid/>
          <w:sz w:val="24"/>
          <w:szCs w:val="24"/>
        </w:rPr>
      </w:pPr>
      <w:r w:rsidRPr="00F17F89">
        <w:rPr>
          <w:bCs/>
          <w:snapToGrid/>
          <w:sz w:val="24"/>
          <w:szCs w:val="24"/>
        </w:rPr>
        <w:t>заполненную и подписанную анкету по форме, утвержденной Правительством Российской Федерации, с фотографией (</w:t>
      </w:r>
      <w:r w:rsidRPr="00F17F89">
        <w:rPr>
          <w:sz w:val="24"/>
          <w:szCs w:val="24"/>
        </w:rPr>
        <w:t>форма анкеты утверждена Распоряжением Правительством Российской Федерации от 26 мая 2005 г. № 667-р)</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документы, подтверждающие необходимое профессиональное образование, квалификацию и стаж работы:</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lastRenderedPageBreak/>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документ об отсутствии заболевания, препятствующего поступлению на гражданскую службу или ее прохождению (форма №001-ГС/у);</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F17F89" w:rsidRPr="00F17F89" w:rsidRDefault="00F17F89" w:rsidP="00F17F89">
      <w:pPr>
        <w:widowControl w:val="0"/>
        <w:tabs>
          <w:tab w:val="left" w:pos="825"/>
        </w:tabs>
        <w:ind w:firstLine="542"/>
        <w:contextualSpacing/>
        <w:jc w:val="both"/>
        <w:rPr>
          <w:snapToGrid/>
          <w:sz w:val="24"/>
          <w:szCs w:val="24"/>
        </w:rPr>
      </w:pPr>
      <w:r w:rsidRPr="00F17F89">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копию страхового свидетельства обязательного пенсионного страхования;</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 xml:space="preserve">копию свидетельства </w:t>
      </w:r>
      <w:proofErr w:type="gramStart"/>
      <w:r w:rsidRPr="00F17F89">
        <w:rPr>
          <w:sz w:val="24"/>
          <w:szCs w:val="24"/>
        </w:rPr>
        <w:t>о постановке физического лица на учет в налоговом органе по месту жительства на территории</w:t>
      </w:r>
      <w:proofErr w:type="gramEnd"/>
      <w:r w:rsidRPr="00F17F89">
        <w:rPr>
          <w:sz w:val="24"/>
          <w:szCs w:val="24"/>
        </w:rPr>
        <w:t xml:space="preserve"> Российской Федерации;</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копии документов воинского учета (для военнообязанных и лиц, подлежащих призыву на военную службу);</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копии свидетельств о государственной регистрации актов гражданского состояния;</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 xml:space="preserve">иные документы, предусмотренные Федеральным </w:t>
      </w:r>
      <w:hyperlink r:id="rId20" w:history="1">
        <w:r w:rsidRPr="00F17F89">
          <w:rPr>
            <w:sz w:val="24"/>
            <w:szCs w:val="24"/>
          </w:rPr>
          <w:t>законом</w:t>
        </w:r>
      </w:hyperlink>
      <w:r w:rsidRPr="00F17F89">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F17F89" w:rsidRPr="00F17F89" w:rsidRDefault="00F17F89" w:rsidP="00F17F89">
      <w:pPr>
        <w:autoSpaceDE w:val="0"/>
        <w:autoSpaceDN w:val="0"/>
        <w:adjustRightInd w:val="0"/>
        <w:ind w:firstLine="540"/>
        <w:contextualSpacing/>
        <w:jc w:val="both"/>
        <w:rPr>
          <w:snapToGrid/>
          <w:sz w:val="24"/>
          <w:szCs w:val="24"/>
        </w:rPr>
      </w:pPr>
    </w:p>
    <w:p w:rsidR="00F17F89" w:rsidRPr="00F17F89" w:rsidRDefault="00F17F89" w:rsidP="00F17F89">
      <w:pPr>
        <w:autoSpaceDE w:val="0"/>
        <w:autoSpaceDN w:val="0"/>
        <w:adjustRightInd w:val="0"/>
        <w:ind w:firstLine="540"/>
        <w:contextualSpacing/>
        <w:jc w:val="both"/>
        <w:rPr>
          <w:snapToGrid/>
          <w:sz w:val="24"/>
          <w:szCs w:val="24"/>
        </w:rPr>
      </w:pPr>
      <w:proofErr w:type="gramStart"/>
      <w:r w:rsidRPr="00F17F89">
        <w:rPr>
          <w:i/>
          <w:snapToGrid/>
          <w:sz w:val="24"/>
          <w:szCs w:val="24"/>
        </w:rPr>
        <w:t>Документы для участия</w:t>
      </w:r>
      <w:r w:rsidRPr="00F17F89">
        <w:rPr>
          <w:snapToGrid/>
          <w:sz w:val="24"/>
          <w:szCs w:val="24"/>
        </w:rPr>
        <w:t xml:space="preserve">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w:t>
      </w:r>
      <w:r w:rsidRPr="00F17F89">
        <w:rPr>
          <w:i/>
          <w:snapToGrid/>
          <w:sz w:val="24"/>
          <w:szCs w:val="24"/>
        </w:rPr>
        <w:t>представляются в государственный орган</w:t>
      </w:r>
      <w:r w:rsidRPr="00F17F89">
        <w:rPr>
          <w:snapToGrid/>
          <w:sz w:val="24"/>
          <w:szCs w:val="24"/>
        </w:rPr>
        <w:t xml:space="preserve">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F17F89">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F17F89" w:rsidRPr="00F17F89" w:rsidRDefault="00F17F89" w:rsidP="00F17F89">
      <w:pPr>
        <w:autoSpaceDE w:val="0"/>
        <w:autoSpaceDN w:val="0"/>
        <w:adjustRightInd w:val="0"/>
        <w:ind w:firstLine="540"/>
        <w:contextualSpacing/>
        <w:jc w:val="both"/>
        <w:rPr>
          <w:snapToGrid/>
          <w:sz w:val="24"/>
          <w:szCs w:val="24"/>
        </w:rPr>
      </w:pPr>
      <w:r w:rsidRPr="00F17F89">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F17F89" w:rsidRPr="00F17F89" w:rsidRDefault="00F17F89" w:rsidP="00F17F89">
      <w:pPr>
        <w:autoSpaceDE w:val="0"/>
        <w:autoSpaceDN w:val="0"/>
        <w:adjustRightInd w:val="0"/>
        <w:ind w:firstLine="540"/>
        <w:contextualSpacing/>
        <w:jc w:val="both"/>
        <w:rPr>
          <w:snapToGrid/>
          <w:sz w:val="24"/>
          <w:szCs w:val="24"/>
        </w:rPr>
      </w:pPr>
      <w:r w:rsidRPr="00F17F89">
        <w:rPr>
          <w:snapToGrid/>
          <w:sz w:val="24"/>
          <w:szCs w:val="24"/>
        </w:rPr>
        <w:t>Конкурс проводится в два этапа. На первом этапе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F17F89" w:rsidRPr="00F17F89" w:rsidRDefault="00F17F89" w:rsidP="00F17F89">
      <w:pPr>
        <w:widowControl w:val="0"/>
        <w:tabs>
          <w:tab w:val="left" w:pos="825"/>
        </w:tabs>
        <w:ind w:firstLine="542"/>
        <w:contextualSpacing/>
        <w:jc w:val="both"/>
        <w:rPr>
          <w:sz w:val="24"/>
          <w:szCs w:val="24"/>
        </w:rPr>
      </w:pPr>
      <w:r w:rsidRPr="00F17F89">
        <w:rPr>
          <w:snapToGrid/>
          <w:sz w:val="24"/>
          <w:szCs w:val="24"/>
        </w:rPr>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F17F89">
        <w:rPr>
          <w:sz w:val="24"/>
          <w:szCs w:val="24"/>
        </w:rPr>
        <w:t xml:space="preserve"> </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 xml:space="preserve">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w:t>
      </w:r>
      <w:r w:rsidRPr="00F17F89">
        <w:rPr>
          <w:sz w:val="24"/>
          <w:szCs w:val="24"/>
        </w:rPr>
        <w:lastRenderedPageBreak/>
        <w:t>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17F89" w:rsidRPr="00F17F89" w:rsidRDefault="00F17F89" w:rsidP="00F17F89">
      <w:pPr>
        <w:pStyle w:val="ConsPlusNormal"/>
        <w:ind w:firstLine="540"/>
        <w:contextualSpacing/>
        <w:jc w:val="both"/>
        <w:rPr>
          <w:rFonts w:ascii="Times New Roman" w:hAnsi="Times New Roman" w:cs="Times New Roman"/>
          <w:sz w:val="24"/>
          <w:szCs w:val="24"/>
        </w:rPr>
      </w:pPr>
    </w:p>
    <w:p w:rsidR="00F17F89" w:rsidRPr="00F17F89" w:rsidRDefault="00F17F89" w:rsidP="00F17F89">
      <w:pPr>
        <w:pStyle w:val="ConsPlusNormal"/>
        <w:ind w:firstLine="540"/>
        <w:contextualSpacing/>
        <w:jc w:val="both"/>
        <w:rPr>
          <w:rFonts w:ascii="Times New Roman" w:hAnsi="Times New Roman" w:cs="Times New Roman"/>
          <w:sz w:val="24"/>
          <w:szCs w:val="24"/>
        </w:rPr>
      </w:pPr>
      <w:proofErr w:type="gramStart"/>
      <w:r w:rsidRPr="00F17F89">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F17F89">
        <w:rPr>
          <w:rFonts w:ascii="Times New Roman" w:hAnsi="Times New Roman" w:cs="Times New Roman"/>
          <w:i/>
          <w:sz w:val="24"/>
          <w:szCs w:val="24"/>
        </w:rPr>
        <w:t>предварительный квалификационный тест</w:t>
      </w:r>
      <w:r w:rsidRPr="00F17F89">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w:t>
      </w:r>
      <w:proofErr w:type="gramEnd"/>
    </w:p>
    <w:p w:rsidR="00F17F89" w:rsidRPr="00F17F89" w:rsidRDefault="00F17F89" w:rsidP="00F17F89">
      <w:pPr>
        <w:pStyle w:val="ConsPlusNormal"/>
        <w:ind w:firstLine="540"/>
        <w:contextualSpacing/>
        <w:jc w:val="both"/>
        <w:rPr>
          <w:rFonts w:ascii="Times New Roman" w:hAnsi="Times New Roman" w:cs="Times New Roman"/>
          <w:i/>
          <w:sz w:val="24"/>
          <w:szCs w:val="24"/>
        </w:rPr>
      </w:pPr>
      <w:r w:rsidRPr="00F17F89">
        <w:rPr>
          <w:rFonts w:ascii="Times New Roman" w:hAnsi="Times New Roman" w:cs="Times New Roman"/>
          <w:sz w:val="24"/>
          <w:szCs w:val="24"/>
        </w:rPr>
        <w:t>Предварительный те</w:t>
      </w:r>
      <w:proofErr w:type="gramStart"/>
      <w:r w:rsidRPr="00F17F89">
        <w:rPr>
          <w:rFonts w:ascii="Times New Roman" w:hAnsi="Times New Roman" w:cs="Times New Roman"/>
          <w:sz w:val="24"/>
          <w:szCs w:val="24"/>
        </w:rPr>
        <w:t>ст вкл</w:t>
      </w:r>
      <w:proofErr w:type="gramEnd"/>
      <w:r w:rsidRPr="00F17F89">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F17F89">
        <w:rPr>
          <w:rFonts w:ascii="Times New Roman" w:hAnsi="Times New Roman" w:cs="Times New Roman"/>
          <w:i/>
          <w:sz w:val="24"/>
          <w:szCs w:val="24"/>
        </w:rPr>
        <w:t xml:space="preserve"> </w:t>
      </w:r>
      <w:r w:rsidRPr="00F17F89">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F17F89" w:rsidRPr="00F17F89" w:rsidRDefault="00F17F89" w:rsidP="00F17F89">
      <w:pPr>
        <w:widowControl w:val="0"/>
        <w:tabs>
          <w:tab w:val="left" w:pos="825"/>
        </w:tabs>
        <w:ind w:firstLine="542"/>
        <w:contextualSpacing/>
        <w:jc w:val="both"/>
        <w:rPr>
          <w:sz w:val="24"/>
          <w:szCs w:val="24"/>
        </w:rPr>
      </w:pP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На втором этапе конкурса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F17F89" w:rsidRPr="00F17F89" w:rsidRDefault="00F17F89" w:rsidP="00F17F89">
      <w:pPr>
        <w:widowControl w:val="0"/>
        <w:tabs>
          <w:tab w:val="left" w:pos="825"/>
        </w:tabs>
        <w:ind w:firstLine="542"/>
        <w:contextualSpacing/>
        <w:jc w:val="both"/>
        <w:rPr>
          <w:i/>
          <w:sz w:val="24"/>
          <w:szCs w:val="24"/>
        </w:rPr>
      </w:pPr>
      <w:proofErr w:type="gramStart"/>
      <w:r w:rsidRPr="00F17F89">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w:t>
      </w:r>
      <w:r w:rsidRPr="00F17F89">
        <w:rPr>
          <w:i/>
          <w:sz w:val="24"/>
          <w:szCs w:val="24"/>
        </w:rPr>
        <w:t>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w:t>
      </w:r>
      <w:proofErr w:type="gramEnd"/>
    </w:p>
    <w:p w:rsidR="00F17F89" w:rsidRPr="00F17F89" w:rsidRDefault="00F17F89" w:rsidP="00F17F89">
      <w:pPr>
        <w:pStyle w:val="ConsPlusNormal"/>
        <w:ind w:firstLine="540"/>
        <w:contextualSpacing/>
        <w:jc w:val="both"/>
        <w:rPr>
          <w:rFonts w:ascii="Times New Roman" w:hAnsi="Times New Roman" w:cs="Times New Roman"/>
          <w:sz w:val="24"/>
          <w:szCs w:val="24"/>
        </w:rPr>
      </w:pPr>
      <w:r w:rsidRPr="00F17F89">
        <w:rPr>
          <w:rFonts w:ascii="Times New Roman" w:hAnsi="Times New Roman" w:cs="Times New Roman"/>
          <w:sz w:val="24"/>
          <w:szCs w:val="24"/>
        </w:rPr>
        <w:t xml:space="preserve">В ходе конкурсных процедур проводится </w:t>
      </w:r>
      <w:r w:rsidRPr="00F17F89">
        <w:rPr>
          <w:rFonts w:ascii="Times New Roman" w:hAnsi="Times New Roman" w:cs="Times New Roman"/>
          <w:i/>
          <w:sz w:val="24"/>
          <w:szCs w:val="24"/>
        </w:rPr>
        <w:t>тестирование:</w:t>
      </w:r>
    </w:p>
    <w:p w:rsidR="00F17F89" w:rsidRPr="00F17F89" w:rsidRDefault="00F17F89" w:rsidP="00F17F89">
      <w:pPr>
        <w:pStyle w:val="ConsPlusNormal"/>
        <w:ind w:firstLine="540"/>
        <w:contextualSpacing/>
        <w:jc w:val="both"/>
        <w:rPr>
          <w:rFonts w:ascii="Times New Roman" w:hAnsi="Times New Roman" w:cs="Times New Roman"/>
          <w:sz w:val="24"/>
          <w:szCs w:val="24"/>
        </w:rPr>
      </w:pPr>
      <w:r w:rsidRPr="00F17F89">
        <w:rPr>
          <w:rFonts w:ascii="Times New Roman" w:hAnsi="Times New Roman" w:cs="Times New Roman"/>
          <w:sz w:val="24"/>
          <w:szCs w:val="24"/>
        </w:rPr>
        <w:t xml:space="preserve">- для оценки уровня владения государственным языком Российской Федерации (русским языком), знаниями основ </w:t>
      </w:r>
      <w:hyperlink r:id="rId2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F17F89">
          <w:rPr>
            <w:rFonts w:ascii="Times New Roman" w:hAnsi="Times New Roman" w:cs="Times New Roman"/>
            <w:sz w:val="24"/>
            <w:szCs w:val="24"/>
          </w:rPr>
          <w:t>Конституции</w:t>
        </w:r>
      </w:hyperlink>
      <w:r w:rsidRPr="00F17F89">
        <w:rPr>
          <w:rFonts w:ascii="Times New Roman" w:hAnsi="Times New Roman" w:cs="Times New Roman"/>
          <w:sz w:val="24"/>
          <w:szCs w:val="24"/>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F17F89" w:rsidRPr="00F17F89" w:rsidRDefault="00F17F89" w:rsidP="00F17F89">
      <w:pPr>
        <w:pStyle w:val="ConsPlusNormal"/>
        <w:ind w:firstLine="540"/>
        <w:contextualSpacing/>
        <w:jc w:val="both"/>
        <w:rPr>
          <w:rFonts w:ascii="Times New Roman" w:hAnsi="Times New Roman" w:cs="Times New Roman"/>
          <w:sz w:val="24"/>
          <w:szCs w:val="24"/>
        </w:rPr>
      </w:pPr>
      <w:r w:rsidRPr="00F17F89">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F17F89">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F17F89">
        <w:rPr>
          <w:rFonts w:ascii="Times New Roman" w:hAnsi="Times New Roman" w:cs="Times New Roman"/>
          <w:sz w:val="24"/>
          <w:szCs w:val="24"/>
        </w:rPr>
        <w:t xml:space="preserve"> кадровый резерв).</w:t>
      </w:r>
    </w:p>
    <w:p w:rsidR="00F17F89" w:rsidRPr="00F17F89" w:rsidRDefault="00F17F89" w:rsidP="00F17F89">
      <w:pPr>
        <w:autoSpaceDE w:val="0"/>
        <w:autoSpaceDN w:val="0"/>
        <w:adjustRightInd w:val="0"/>
        <w:ind w:firstLine="540"/>
        <w:contextualSpacing/>
        <w:jc w:val="both"/>
        <w:rPr>
          <w:snapToGrid/>
          <w:sz w:val="24"/>
          <w:szCs w:val="24"/>
        </w:rPr>
      </w:pPr>
      <w:r w:rsidRPr="00F17F89">
        <w:rPr>
          <w:sz w:val="24"/>
          <w:szCs w:val="24"/>
        </w:rPr>
        <w:t xml:space="preserve">В ходе </w:t>
      </w:r>
      <w:r w:rsidRPr="00F17F89">
        <w:rPr>
          <w:i/>
          <w:sz w:val="24"/>
          <w:szCs w:val="24"/>
        </w:rPr>
        <w:t>индивидуального собеседования</w:t>
      </w:r>
      <w:r w:rsidRPr="00F17F89">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F17F89" w:rsidRPr="00F17F89" w:rsidRDefault="00F17F89" w:rsidP="00F17F89">
      <w:pPr>
        <w:autoSpaceDE w:val="0"/>
        <w:autoSpaceDN w:val="0"/>
        <w:adjustRightInd w:val="0"/>
        <w:ind w:firstLine="540"/>
        <w:contextualSpacing/>
        <w:jc w:val="both"/>
        <w:rPr>
          <w:snapToGrid/>
          <w:sz w:val="24"/>
          <w:szCs w:val="24"/>
        </w:rPr>
      </w:pPr>
    </w:p>
    <w:p w:rsidR="00F17F89" w:rsidRPr="00F17F89" w:rsidRDefault="00F17F89" w:rsidP="00F17F89">
      <w:pPr>
        <w:autoSpaceDE w:val="0"/>
        <w:autoSpaceDN w:val="0"/>
        <w:adjustRightInd w:val="0"/>
        <w:ind w:firstLine="540"/>
        <w:contextualSpacing/>
        <w:jc w:val="both"/>
        <w:rPr>
          <w:snapToGrid/>
          <w:sz w:val="24"/>
          <w:szCs w:val="24"/>
        </w:rPr>
      </w:pPr>
      <w:r w:rsidRPr="00F17F89">
        <w:rPr>
          <w:snapToGrid/>
          <w:sz w:val="24"/>
          <w:szCs w:val="24"/>
        </w:rPr>
        <w:t xml:space="preserve">Государственный орган не </w:t>
      </w:r>
      <w:proofErr w:type="gramStart"/>
      <w:r w:rsidRPr="00F17F89">
        <w:rPr>
          <w:snapToGrid/>
          <w:sz w:val="24"/>
          <w:szCs w:val="24"/>
        </w:rPr>
        <w:t>позднее</w:t>
      </w:r>
      <w:proofErr w:type="gramEnd"/>
      <w:r w:rsidRPr="00F17F89">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w:t>
      </w:r>
      <w:r w:rsidRPr="00F17F89">
        <w:rPr>
          <w:snapToGrid/>
          <w:sz w:val="24"/>
          <w:szCs w:val="24"/>
        </w:rPr>
        <w:lastRenderedPageBreak/>
        <w:t xml:space="preserve">"Интернет"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F17F89">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 xml:space="preserve"> Информация о проведении конкурса размещается на Интернет-сайте Управления (</w:t>
      </w:r>
      <w:proofErr w:type="spellStart"/>
      <w:r w:rsidRPr="00F17F89">
        <w:rPr>
          <w:sz w:val="24"/>
          <w:szCs w:val="24"/>
        </w:rPr>
        <w:t>www.nalog.ru</w:t>
      </w:r>
      <w:proofErr w:type="spellEnd"/>
      <w:r w:rsidRPr="00F17F89">
        <w:rPr>
          <w:sz w:val="24"/>
          <w:szCs w:val="24"/>
        </w:rPr>
        <w:t>) и на федеральном портале государственной службы и управленческих кадров (</w:t>
      </w:r>
      <w:proofErr w:type="spellStart"/>
      <w:r w:rsidRPr="00F17F89">
        <w:rPr>
          <w:sz w:val="24"/>
          <w:szCs w:val="24"/>
        </w:rPr>
        <w:t>http</w:t>
      </w:r>
      <w:proofErr w:type="spellEnd"/>
      <w:r w:rsidRPr="00F17F89">
        <w:rPr>
          <w:sz w:val="24"/>
          <w:szCs w:val="24"/>
        </w:rPr>
        <w:t>//</w:t>
      </w:r>
      <w:proofErr w:type="spellStart"/>
      <w:r w:rsidRPr="00F17F89">
        <w:rPr>
          <w:sz w:val="24"/>
          <w:szCs w:val="24"/>
        </w:rPr>
        <w:t>gossluzhba.gov.ru</w:t>
      </w:r>
      <w:proofErr w:type="spellEnd"/>
      <w:r w:rsidRPr="00F17F89">
        <w:rPr>
          <w:sz w:val="24"/>
          <w:szCs w:val="24"/>
        </w:rPr>
        <w:t xml:space="preserve">). </w:t>
      </w:r>
    </w:p>
    <w:p w:rsidR="00F17F89" w:rsidRPr="00F17F89" w:rsidRDefault="00F17F89" w:rsidP="00F17F89">
      <w:pPr>
        <w:widowControl w:val="0"/>
        <w:tabs>
          <w:tab w:val="left" w:pos="825"/>
        </w:tabs>
        <w:ind w:firstLine="542"/>
        <w:contextualSpacing/>
        <w:jc w:val="both"/>
        <w:rPr>
          <w:sz w:val="24"/>
          <w:szCs w:val="24"/>
        </w:rPr>
      </w:pPr>
      <w:proofErr w:type="gramStart"/>
      <w:r w:rsidRPr="00F17F89">
        <w:rPr>
          <w:sz w:val="24"/>
          <w:szCs w:val="24"/>
        </w:rPr>
        <w:t xml:space="preserve">Прием документов для участия в конкурсе будет осуществляться с 27.07.2018  по 16.08.2018 по адресу: г. Ульяновск, ул. Алексея </w:t>
      </w:r>
      <w:proofErr w:type="spellStart"/>
      <w:r w:rsidRPr="00F17F89">
        <w:rPr>
          <w:sz w:val="24"/>
          <w:szCs w:val="24"/>
        </w:rPr>
        <w:t>Наганова</w:t>
      </w:r>
      <w:proofErr w:type="spellEnd"/>
      <w:r w:rsidRPr="00F17F89">
        <w:rPr>
          <w:sz w:val="24"/>
          <w:szCs w:val="24"/>
        </w:rPr>
        <w:t xml:space="preserve">, 2, Инспекция Федеральной налоговой службы по Заволжскому району г. Ульяновска, </w:t>
      </w:r>
      <w:proofErr w:type="spellStart"/>
      <w:r w:rsidRPr="00F17F89">
        <w:rPr>
          <w:sz w:val="24"/>
          <w:szCs w:val="24"/>
        </w:rPr>
        <w:t>каб</w:t>
      </w:r>
      <w:proofErr w:type="spellEnd"/>
      <w:r w:rsidRPr="00F17F89">
        <w:rPr>
          <w:sz w:val="24"/>
          <w:szCs w:val="24"/>
        </w:rPr>
        <w:t xml:space="preserve">. № 322 (Отдел кадров и безопасности), в рабочие дни: пн.-чт. с 8.00 до 17.00, пятница – с 8.00 до 16.00,  перерыв с 12.00 до 12.48. </w:t>
      </w:r>
      <w:proofErr w:type="gramEnd"/>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 xml:space="preserve">Конкурс планируется провести 07 сентября 2018 года в 09 часов 00 минут по адресу: 432072, г. Ульяновск, ул. Алексея </w:t>
      </w:r>
      <w:proofErr w:type="spellStart"/>
      <w:r w:rsidRPr="00F17F89">
        <w:rPr>
          <w:sz w:val="24"/>
          <w:szCs w:val="24"/>
        </w:rPr>
        <w:t>Наганова</w:t>
      </w:r>
      <w:proofErr w:type="spellEnd"/>
      <w:r w:rsidRPr="00F17F89">
        <w:rPr>
          <w:sz w:val="24"/>
          <w:szCs w:val="24"/>
        </w:rPr>
        <w:t xml:space="preserve">, 2,  </w:t>
      </w:r>
      <w:proofErr w:type="spellStart"/>
      <w:r w:rsidRPr="00F17F89">
        <w:rPr>
          <w:sz w:val="24"/>
          <w:szCs w:val="24"/>
        </w:rPr>
        <w:t>каб</w:t>
      </w:r>
      <w:proofErr w:type="spellEnd"/>
      <w:r w:rsidRPr="00F17F89">
        <w:rPr>
          <w:sz w:val="24"/>
          <w:szCs w:val="24"/>
        </w:rPr>
        <w:t>. 217.</w:t>
      </w:r>
    </w:p>
    <w:p w:rsidR="00F17F89" w:rsidRPr="00F17F89" w:rsidRDefault="00F17F89" w:rsidP="00F17F89">
      <w:pPr>
        <w:widowControl w:val="0"/>
        <w:tabs>
          <w:tab w:val="left" w:pos="825"/>
        </w:tabs>
        <w:ind w:firstLine="542"/>
        <w:contextualSpacing/>
        <w:jc w:val="both"/>
        <w:rPr>
          <w:sz w:val="24"/>
          <w:szCs w:val="24"/>
        </w:rPr>
      </w:pPr>
      <w:r w:rsidRPr="00F17F89">
        <w:rPr>
          <w:sz w:val="24"/>
          <w:szCs w:val="24"/>
        </w:rPr>
        <w:t xml:space="preserve">Подробная информация по проведению конкурса по контактному телефону: (8422) 51-91-15. </w:t>
      </w:r>
    </w:p>
    <w:p w:rsidR="009111B5" w:rsidRPr="00F17F89" w:rsidRDefault="00F17F89" w:rsidP="00F17F89">
      <w:pPr>
        <w:rPr>
          <w:sz w:val="24"/>
          <w:szCs w:val="24"/>
        </w:rPr>
      </w:pPr>
      <w:r w:rsidRPr="00F17F89">
        <w:rPr>
          <w:sz w:val="24"/>
          <w:szCs w:val="24"/>
        </w:rPr>
        <w:t xml:space="preserve">Электронный адрес: </w:t>
      </w:r>
      <w:hyperlink r:id="rId22" w:history="1">
        <w:r w:rsidRPr="00F17F89">
          <w:rPr>
            <w:rStyle w:val="a3"/>
            <w:color w:val="auto"/>
            <w:sz w:val="24"/>
            <w:szCs w:val="24"/>
            <w:lang w:val="en-US"/>
          </w:rPr>
          <w:t>i</w:t>
        </w:r>
        <w:r w:rsidRPr="00F17F89">
          <w:rPr>
            <w:rStyle w:val="a3"/>
            <w:color w:val="auto"/>
            <w:sz w:val="24"/>
            <w:szCs w:val="24"/>
          </w:rPr>
          <w:t>732800@</w:t>
        </w:r>
        <w:r w:rsidRPr="00F17F89">
          <w:rPr>
            <w:rStyle w:val="a3"/>
            <w:color w:val="auto"/>
            <w:sz w:val="24"/>
            <w:szCs w:val="24"/>
            <w:lang w:val="en-US"/>
          </w:rPr>
          <w:t>m</w:t>
        </w:r>
        <w:r w:rsidRPr="00F17F89">
          <w:rPr>
            <w:rStyle w:val="a3"/>
            <w:color w:val="auto"/>
            <w:sz w:val="24"/>
            <w:szCs w:val="24"/>
          </w:rPr>
          <w:t>28.</w:t>
        </w:r>
        <w:r w:rsidRPr="00F17F89">
          <w:rPr>
            <w:rStyle w:val="a3"/>
            <w:color w:val="auto"/>
            <w:sz w:val="24"/>
            <w:szCs w:val="24"/>
            <w:lang w:val="en-US"/>
          </w:rPr>
          <w:t>r</w:t>
        </w:r>
        <w:r w:rsidRPr="00F17F89">
          <w:rPr>
            <w:rStyle w:val="a3"/>
            <w:color w:val="auto"/>
            <w:sz w:val="24"/>
            <w:szCs w:val="24"/>
          </w:rPr>
          <w:t>73.</w:t>
        </w:r>
        <w:r w:rsidRPr="00F17F89">
          <w:rPr>
            <w:rStyle w:val="a3"/>
            <w:color w:val="auto"/>
            <w:sz w:val="24"/>
            <w:szCs w:val="24"/>
            <w:lang w:val="en-US"/>
          </w:rPr>
          <w:t>nalog</w:t>
        </w:r>
        <w:r w:rsidRPr="00F17F89">
          <w:rPr>
            <w:rStyle w:val="a3"/>
            <w:color w:val="auto"/>
            <w:sz w:val="24"/>
            <w:szCs w:val="24"/>
          </w:rPr>
          <w:t>.</w:t>
        </w:r>
        <w:proofErr w:type="spellStart"/>
        <w:r w:rsidRPr="00F17F89">
          <w:rPr>
            <w:rStyle w:val="a3"/>
            <w:color w:val="auto"/>
            <w:sz w:val="24"/>
            <w:szCs w:val="24"/>
            <w:lang w:val="en-US"/>
          </w:rPr>
          <w:t>ru</w:t>
        </w:r>
        <w:proofErr w:type="spellEnd"/>
      </w:hyperlink>
    </w:p>
    <w:sectPr w:rsidR="009111B5" w:rsidRPr="00F17F89" w:rsidSect="009111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7F89"/>
    <w:rsid w:val="009111B5"/>
    <w:rsid w:val="00F17F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F89"/>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7F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F17F89"/>
    <w:rPr>
      <w:color w:val="0000FF"/>
      <w:u w:val="single"/>
    </w:rPr>
  </w:style>
  <w:style w:type="paragraph" w:styleId="a4">
    <w:name w:val="No Spacing"/>
    <w:link w:val="a5"/>
    <w:uiPriority w:val="1"/>
    <w:qFormat/>
    <w:rsid w:val="00F17F89"/>
    <w:pPr>
      <w:spacing w:after="0" w:line="240" w:lineRule="auto"/>
    </w:pPr>
    <w:rPr>
      <w:rFonts w:ascii="Calibri" w:eastAsia="Times New Roman" w:hAnsi="Calibri" w:cs="Times New Roman"/>
      <w:lang w:val="en-US" w:bidi="en-US"/>
    </w:rPr>
  </w:style>
  <w:style w:type="character" w:customStyle="1" w:styleId="a5">
    <w:name w:val="Без интервала Знак"/>
    <w:link w:val="a4"/>
    <w:uiPriority w:val="1"/>
    <w:rsid w:val="00F17F89"/>
    <w:rPr>
      <w:rFonts w:ascii="Calibri" w:eastAsia="Times New Roman" w:hAnsi="Calibri" w:cs="Times New Roman"/>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48C9DFE89FE31A21120123E2E03602A30E2E35F9AD79F00201E5EC05B025i5L" TargetMode="External"/><Relationship Id="rId18" Type="http://schemas.openxmlformats.org/officeDocument/2006/relationships/hyperlink" Target="consultantplus://offline/ref=48C9DFE89FE31A21120123E2E03602A30E2C36FCA37BF00201E5EC05B025i5L" TargetMode="External"/><Relationship Id="rId3" Type="http://schemas.openxmlformats.org/officeDocument/2006/relationships/webSettings" Target="webSettings.xml"/><Relationship Id="rId21" Type="http://schemas.openxmlformats.org/officeDocument/2006/relationships/hyperlink" Target="consultantplus://offline/ref=53F1D1006F163EEFAA5FA7818051434D74BB31DD87943E3CB295ADJ8GBM" TargetMode="External"/><Relationship Id="rId7" Type="http://schemas.openxmlformats.org/officeDocument/2006/relationships/hyperlink" Target="consultantplus://offline/ref=48C9DFE89FE31A21120123E2E03602A30E2F37F9AE7DF00201E5EC05B025i5L" TargetMode="External"/><Relationship Id="rId12" Type="http://schemas.openxmlformats.org/officeDocument/2006/relationships/hyperlink" Target="consultantplus://offline/ref=48C9DFE89FE31A21120123E2E03602A30E2630FCA12EA70050B0E220i0L" TargetMode="External"/><Relationship Id="rId17" Type="http://schemas.openxmlformats.org/officeDocument/2006/relationships/hyperlink" Target="consultantplus://offline/ref=48C9DFE89FE31A21120123E2E03602A30E2E35F9AD79F00201E5EC05B025i5L" TargetMode="External"/><Relationship Id="rId2" Type="http://schemas.openxmlformats.org/officeDocument/2006/relationships/settings" Target="settings.xml"/><Relationship Id="rId16" Type="http://schemas.openxmlformats.org/officeDocument/2006/relationships/hyperlink" Target="consultantplus://offline/ref=48C9DFE89FE31A21120123E2E03602A30E2630FCA12EA70050B0E220i0L" TargetMode="External"/><Relationship Id="rId20" Type="http://schemas.openxmlformats.org/officeDocument/2006/relationships/hyperlink" Target="consultantplus://offline/ref=90FC62419637190BE4C649055BECCDF948F13830F841D85F48EA14E106n4uBI" TargetMode="External"/><Relationship Id="rId1" Type="http://schemas.openxmlformats.org/officeDocument/2006/relationships/styles" Target="styles.xml"/><Relationship Id="rId6" Type="http://schemas.openxmlformats.org/officeDocument/2006/relationships/hyperlink" Target="consultantplus://offline/ref=48C9DFE89FE31A21120123E2E03602A30E2C36FCA37BF00201E5EC05B025i5L" TargetMode="Externa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theme" Target="theme/theme1.xml"/><Relationship Id="rId5" Type="http://schemas.openxmlformats.org/officeDocument/2006/relationships/hyperlink" Target="consultantplus://offline/ref=48C9DFE89FE31A21120123E2E03602A30E2E35F9AD79F00201E5EC05B025i5L" TargetMode="External"/><Relationship Id="rId15" Type="http://schemas.openxmlformats.org/officeDocument/2006/relationships/hyperlink" Target="consultantplus://offline/ref=48C9DFE89FE31A21120123E2E03602A30E2F37F9AE7DF00201E5EC05B025i5L" TargetMode="External"/><Relationship Id="rId23" Type="http://schemas.openxmlformats.org/officeDocument/2006/relationships/fontTable" Target="fontTable.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48C9DFE89FE31A21120123E2E03602A30E2F37F9AE7DF00201E5EC05B025i5L" TargetMode="External"/><Relationship Id="rId4" Type="http://schemas.openxmlformats.org/officeDocument/2006/relationships/hyperlink" Target="consultantplus://offline/ref=48C9DFE89FE31A21120123E2E03602A30E2630FCA12EA70050B0E220i0L" TargetMode="Externa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48C9DFE89FE31A21120123E2E03602A30E2C36FCA37BF00201E5EC05B025i5L" TargetMode="External"/><Relationship Id="rId22" Type="http://schemas.openxmlformats.org/officeDocument/2006/relationships/hyperlink" Target="mailto:i732800@m28.r73.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11148</Words>
  <Characters>63547</Characters>
  <Application>Microsoft Office Word</Application>
  <DocSecurity>0</DocSecurity>
  <Lines>529</Lines>
  <Paragraphs>149</Paragraphs>
  <ScaleCrop>false</ScaleCrop>
  <Company/>
  <LinksUpToDate>false</LinksUpToDate>
  <CharactersWithSpaces>74546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2018-07-25T10:21:00Z</dcterms:created>
  <dcterms:modified xsi:type="dcterms:W3CDTF">2018-07-25T10:23:00Z</dcterms:modified>
</cp:coreProperties>
</file>