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16" w:rsidRPr="004C428C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DEF" w:rsidRPr="004C428C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D03F16" w:rsidRPr="004C42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ФНС России</w:t>
      </w:r>
    </w:p>
    <w:p w:rsidR="00D03F16" w:rsidRPr="004C428C" w:rsidRDefault="00D03F16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 Ульяновской области </w:t>
      </w:r>
    </w:p>
    <w:p w:rsidR="00FE26AA" w:rsidRPr="004C428C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D5E2C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A0E" w:rsidRPr="004C428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5E2C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E6DEF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A0E" w:rsidRPr="004C428C">
        <w:rPr>
          <w:rFonts w:ascii="Times New Roman" w:eastAsia="Times New Roman" w:hAnsi="Times New Roman" w:cs="Times New Roman"/>
          <w:sz w:val="24"/>
          <w:szCs w:val="24"/>
        </w:rPr>
        <w:t xml:space="preserve">августа  </w:t>
      </w:r>
      <w:r w:rsidR="005C1666" w:rsidRPr="004C428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D5E2C" w:rsidRPr="004C428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DEF" w:rsidRPr="004C428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91AA5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02A0E" w:rsidRPr="004C428C">
        <w:rPr>
          <w:rFonts w:ascii="Times New Roman" w:eastAsia="Times New Roman" w:hAnsi="Times New Roman" w:cs="Times New Roman"/>
          <w:sz w:val="24"/>
          <w:szCs w:val="24"/>
        </w:rPr>
        <w:t>01-02/114@</w:t>
      </w:r>
    </w:p>
    <w:p w:rsidR="00902A0E" w:rsidRPr="004C428C" w:rsidRDefault="00902A0E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(с учетом изменений, внесенных приказ</w:t>
      </w:r>
      <w:r w:rsidR="004C428C" w:rsidRPr="004C428C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УФНС России по Ульяновской области </w:t>
      </w:r>
    </w:p>
    <w:p w:rsidR="00902A0E" w:rsidRPr="004C428C" w:rsidRDefault="00902A0E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от 30 августа 2018 года №01-02/118@</w:t>
      </w:r>
      <w:r w:rsidR="004C428C" w:rsidRPr="004C428C">
        <w:rPr>
          <w:rFonts w:ascii="Times New Roman" w:eastAsia="Times New Roman" w:hAnsi="Times New Roman" w:cs="Times New Roman"/>
          <w:sz w:val="24"/>
          <w:szCs w:val="24"/>
        </w:rPr>
        <w:t>, от 29 ноября 2018 года №01-02/148@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E26AA" w:rsidRPr="004C428C" w:rsidRDefault="00FE26AA" w:rsidP="00FE26AA">
      <w:pPr>
        <w:shd w:val="clear" w:color="auto" w:fill="FFFFFF"/>
        <w:spacing w:line="360" w:lineRule="auto"/>
        <w:ind w:left="17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26AA" w:rsidRPr="004C428C" w:rsidRDefault="00FE26AA" w:rsidP="00FE26AA">
      <w:pPr>
        <w:shd w:val="clear" w:color="auto" w:fill="FFFFFF"/>
        <w:spacing w:line="360" w:lineRule="auto"/>
        <w:ind w:left="17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26AA" w:rsidRPr="004C428C" w:rsidRDefault="00FE26AA" w:rsidP="00FE26A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>МЕТОДИКА</w:t>
      </w:r>
    </w:p>
    <w:p w:rsidR="00FE26AA" w:rsidRPr="004C428C" w:rsidRDefault="00FE26AA" w:rsidP="00FE26AA">
      <w:pPr>
        <w:shd w:val="clear" w:color="auto" w:fill="FFFFFF"/>
        <w:spacing w:line="360" w:lineRule="auto"/>
        <w:ind w:right="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прогнозирования поступлений доходов в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D03F1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</w:p>
    <w:p w:rsidR="00A050AB" w:rsidRPr="004C428C" w:rsidRDefault="00A050AB" w:rsidP="00FE26AA">
      <w:pPr>
        <w:shd w:val="clear" w:color="auto" w:fill="FFFFFF"/>
        <w:spacing w:line="360" w:lineRule="auto"/>
        <w:ind w:right="744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_Toc460509086" w:displacedByCustomXml="next"/>
    <w:bookmarkStart w:id="1" w:name="_Toc460569439" w:displacedByCustomXml="next"/>
    <w:bookmarkStart w:id="2" w:name="_Toc476930590" w:displacedByCustomXml="next"/>
    <w:sdt>
      <w:sdtPr>
        <w:rPr>
          <w:rFonts w:asciiTheme="majorHAnsi" w:eastAsiaTheme="minorEastAsia" w:hAnsiTheme="majorHAnsi" w:cstheme="minorBidi"/>
          <w:b w:val="0"/>
          <w:bCs w:val="0"/>
          <w:color w:val="auto"/>
          <w:sz w:val="22"/>
          <w:szCs w:val="22"/>
        </w:rPr>
        <w:id w:val="1484500173"/>
        <w:docPartObj>
          <w:docPartGallery w:val="Table of Contents"/>
          <w:docPartUnique/>
        </w:docPartObj>
      </w:sdtPr>
      <w:sdtContent>
        <w:p w:rsidR="008466FC" w:rsidRPr="004C428C" w:rsidRDefault="008466FC">
          <w:pPr>
            <w:pStyle w:val="a3"/>
            <w:rPr>
              <w:color w:val="auto"/>
            </w:rPr>
          </w:pPr>
          <w:r w:rsidRPr="004C428C">
            <w:rPr>
              <w:color w:val="auto"/>
            </w:rPr>
            <w:t>Оглавление</w:t>
          </w:r>
        </w:p>
        <w:p w:rsidR="00DA081E" w:rsidRPr="004C428C" w:rsidRDefault="00907844">
          <w:pPr>
            <w:pStyle w:val="11"/>
            <w:rPr>
              <w:rFonts w:asciiTheme="minorHAnsi" w:hAnsiTheme="minorHAnsi"/>
              <w:noProof/>
            </w:rPr>
          </w:pPr>
          <w:r w:rsidRPr="004C428C">
            <w:fldChar w:fldCharType="begin"/>
          </w:r>
          <w:r w:rsidR="008466FC" w:rsidRPr="004C428C">
            <w:instrText xml:space="preserve"> TOC \o "1-4" \h \z \u </w:instrText>
          </w:r>
          <w:r w:rsidRPr="004C428C">
            <w:fldChar w:fldCharType="separate"/>
          </w:r>
          <w:hyperlink w:anchor="_Toc527705693" w:history="1">
            <w:r w:rsidR="00DA081E" w:rsidRPr="004C428C">
              <w:rPr>
                <w:rStyle w:val="a4"/>
                <w:rFonts w:eastAsia="Times New Roman" w:cs="Times New Roman"/>
                <w:noProof/>
                <w:color w:val="auto"/>
              </w:rPr>
              <w:t>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 w:cs="Times New Roman"/>
                <w:noProof/>
                <w:color w:val="auto"/>
              </w:rPr>
              <w:t>Общие положения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11"/>
            <w:rPr>
              <w:rFonts w:asciiTheme="minorHAnsi" w:hAnsiTheme="minorHAnsi"/>
              <w:noProof/>
            </w:rPr>
          </w:pPr>
          <w:hyperlink w:anchor="_Toc527705694" w:history="1">
            <w:r w:rsidR="00DA081E" w:rsidRPr="004C428C">
              <w:rPr>
                <w:rStyle w:val="a4"/>
                <w:rFonts w:eastAsia="Times New Roman" w:cs="Times New Roman"/>
                <w:noProof/>
                <w:color w:val="auto"/>
              </w:rPr>
              <w:t>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 w:cs="Times New Roman"/>
                <w:noProof/>
                <w:color w:val="auto"/>
              </w:rPr>
              <w:t>Алгоритмы расчёта прогнозов поступлений по видам налоговых и неналоговых доходов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695" w:history="1">
            <w:r w:rsidR="00DA081E" w:rsidRPr="004C428C">
              <w:rPr>
                <w:rStyle w:val="a4"/>
                <w:noProof/>
                <w:color w:val="auto"/>
              </w:rPr>
              <w:t>2.1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прибыль организаций 182 1 01 01010 00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696" w:history="1">
            <w:r w:rsidR="00DA081E" w:rsidRPr="004C428C">
              <w:rPr>
                <w:rStyle w:val="a4"/>
                <w:noProof/>
                <w:color w:val="auto"/>
              </w:rPr>
              <w:t>2.2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прибыль организаций при выполнении Соглашений о разработке месторождений нефти и газа 182 1 01 01022 02 0000 110, 182 1 01 01023 01 0000 110, 182 1 01 01024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8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697" w:history="1">
            <w:r w:rsidR="00DA081E" w:rsidRPr="004C428C">
              <w:rPr>
                <w:rStyle w:val="a4"/>
                <w:noProof/>
                <w:color w:val="auto"/>
              </w:rPr>
              <w:t>2.3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доходы физических лиц 182 1 01 02000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698" w:history="1">
            <w:r w:rsidR="00DA081E" w:rsidRPr="004C428C">
              <w:rPr>
                <w:rStyle w:val="a4"/>
                <w:noProof/>
                <w:color w:val="auto"/>
              </w:rPr>
              <w:t>2.4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 по подакцизным товарам (продукции), производимым на территории Российской Федерации 182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> </w:t>
            </w:r>
            <w:r w:rsidR="00DA081E" w:rsidRPr="004C428C">
              <w:rPr>
                <w:rStyle w:val="a4"/>
                <w:noProof/>
                <w:color w:val="auto"/>
              </w:rPr>
              <w:t>1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> </w:t>
            </w:r>
            <w:r w:rsidR="00DA081E" w:rsidRPr="004C428C">
              <w:rPr>
                <w:rStyle w:val="a4"/>
                <w:noProof/>
                <w:color w:val="auto"/>
              </w:rPr>
              <w:t>03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> </w:t>
            </w:r>
            <w:r w:rsidR="00DA081E" w:rsidRPr="004C428C">
              <w:rPr>
                <w:rStyle w:val="a4"/>
                <w:noProof/>
                <w:color w:val="auto"/>
              </w:rPr>
              <w:t>02000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> </w:t>
            </w:r>
            <w:r w:rsidR="00DA081E" w:rsidRPr="004C428C">
              <w:rPr>
                <w:rStyle w:val="a4"/>
                <w:noProof/>
                <w:color w:val="auto"/>
              </w:rPr>
              <w:t>01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> </w:t>
            </w:r>
            <w:r w:rsidR="00DA081E" w:rsidRPr="004C428C">
              <w:rPr>
                <w:rStyle w:val="a4"/>
                <w:noProof/>
                <w:color w:val="auto"/>
              </w:rPr>
              <w:t>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699" w:history="1">
            <w:r w:rsidR="00DA081E" w:rsidRPr="004C428C">
              <w:rPr>
                <w:rStyle w:val="a4"/>
                <w:noProof/>
                <w:color w:val="auto"/>
              </w:rPr>
              <w:t>2.4.1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кальвадосный, висковый, производимый на территории Российской Федерации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_Toc527705699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00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2.4.1.1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01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2.4.1.2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2" w:history="1">
            <w:r w:rsidR="00DA081E" w:rsidRPr="004C428C">
              <w:rPr>
                <w:rStyle w:val="a4"/>
                <w:noProof/>
                <w:color w:val="auto"/>
              </w:rPr>
              <w:t>2.4.2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 на спиртосодержащую продукцию, производимую на территории Российской Федерации 182 1 03 02020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3" w:history="1">
            <w:r w:rsidR="00DA081E" w:rsidRPr="004C428C">
              <w:rPr>
                <w:rStyle w:val="a4"/>
                <w:noProof/>
                <w:color w:val="auto"/>
              </w:rPr>
              <w:t>2.4.3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 на автомобильный бензин, производимый на территории Российской Федерации 182 1 03 02041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4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прямогонный бензин</w:t>
            </w:r>
            <w:r w:rsidR="00DA081E" w:rsidRPr="004C428C">
              <w:rPr>
                <w:rStyle w:val="a4"/>
                <w:noProof/>
                <w:color w:val="auto"/>
              </w:rPr>
              <w:t>, производимый на территории Российской Федерации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</w:t>
            </w:r>
            <w:r w:rsidR="00DA081E" w:rsidRPr="004C428C">
              <w:rPr>
                <w:rStyle w:val="a4"/>
                <w:noProof/>
                <w:color w:val="auto"/>
              </w:rPr>
              <w:t>182 1 03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02042 01 0000 110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5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дизельное топливо</w:t>
            </w:r>
            <w:r w:rsidR="00DA081E" w:rsidRPr="004C428C">
              <w:rPr>
                <w:rStyle w:val="a4"/>
                <w:noProof/>
                <w:color w:val="auto"/>
              </w:rPr>
              <w:t xml:space="preserve">, производимое на территории Российской Федерации 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182 1 03 02070 01 0000 110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18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6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2.4.6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моторные масла для дизельных и (или) карбюраторных (инжекторных) двигателей</w:t>
            </w:r>
            <w:r w:rsidR="00DA081E" w:rsidRPr="004C428C">
              <w:rPr>
                <w:rStyle w:val="a4"/>
                <w:noProof/>
                <w:color w:val="auto"/>
              </w:rPr>
              <w:t xml:space="preserve">, </w:t>
            </w:r>
            <w:r w:rsidR="00DA081E" w:rsidRPr="004C428C">
              <w:rPr>
                <w:rStyle w:val="a4"/>
                <w:noProof/>
                <w:color w:val="auto"/>
              </w:rPr>
              <w:lastRenderedPageBreak/>
              <w:t xml:space="preserve">производимые на территории Российской Федерации 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182 1 03 02080 01 0000 110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19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7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2.4.7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  <w:r w:rsidR="00DA081E" w:rsidRPr="004C428C">
              <w:rPr>
                <w:rStyle w:val="a4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182 1 03 02090 01 0000 110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8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2.4.8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вина с защищённым географическим указанием, с защищённым наименованием места происхождения, за исключением игристых вин (шампанских)</w:t>
            </w:r>
            <w:r w:rsidR="00DA081E" w:rsidRPr="004C428C">
              <w:rPr>
                <w:rStyle w:val="a4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182 1 03 02340 01 0000 110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09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2.4.9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игристые вина (шампанские) с защищённым географическим указанием, с защищённым наименованием места происхождения</w:t>
            </w:r>
            <w:r w:rsidR="00DA081E" w:rsidRPr="004C428C">
              <w:rPr>
                <w:rStyle w:val="a4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182 1 03 02350 01 0000 110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_Toc527705709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10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2.4.10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на пиво</w:t>
            </w:r>
            <w:r w:rsidR="00DA081E" w:rsidRPr="004C428C">
              <w:rPr>
                <w:rStyle w:val="a4"/>
                <w:noProof/>
                <w:color w:val="auto"/>
              </w:rPr>
              <w:t xml:space="preserve">, производимое на территории Российской Федерации  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182 1 03 02100 01 0000 110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11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2.4.11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 1 03 02110 01 0000 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12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2.4.12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на сидр, пуаре и медовуху, производимые на территории Российской Федерации 182 1 03 02120 010000110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13" w:history="1">
            <w:r w:rsidR="00DA081E" w:rsidRPr="004C428C">
              <w:rPr>
                <w:rStyle w:val="a4"/>
                <w:noProof/>
                <w:color w:val="auto"/>
              </w:rPr>
              <w:t>2.4.13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Акцизы на алкогольную продукцию с объёмной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14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2.4.14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Акцизы на средние дистилляты</w:t>
            </w:r>
            <w:r w:rsidR="00DA081E" w:rsidRPr="004C428C">
              <w:rPr>
                <w:rStyle w:val="a4"/>
                <w:rFonts w:eastAsia="Times New Roman" w:cs="Times New Roman"/>
                <w:noProof/>
                <w:color w:val="auto"/>
              </w:rPr>
              <w:t>, производимые на территории Российской Федерации</w:t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 xml:space="preserve"> 182 1 03 02330 01 0000 110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28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15" w:history="1">
            <w:r w:rsidR="00DA081E" w:rsidRPr="004C428C">
              <w:rPr>
                <w:rStyle w:val="a4"/>
                <w:noProof/>
                <w:color w:val="auto"/>
              </w:rPr>
              <w:t>2.5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Налог, взимаемый в связи с применением упрощённой системы налогообложения 182 1 05 01000 00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16" w:history="1">
            <w:r w:rsidR="00DA081E" w:rsidRPr="004C428C">
              <w:rPr>
                <w:rStyle w:val="a4"/>
                <w:noProof/>
                <w:color w:val="auto"/>
              </w:rPr>
              <w:t>2.6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Единый налог на вменённый доход для отдельных видов деятельности 182 1 05 02000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17" w:history="1">
            <w:r w:rsidR="00DA081E" w:rsidRPr="004C428C">
              <w:rPr>
                <w:rStyle w:val="a4"/>
                <w:noProof/>
                <w:color w:val="auto"/>
              </w:rPr>
              <w:t>2.7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Единый сельскохозяйственный налог</w:t>
            </w:r>
            <w:r w:rsidR="00DA081E" w:rsidRPr="004C428C">
              <w:rPr>
                <w:rStyle w:val="a4"/>
                <w:noProof/>
                <w:color w:val="auto"/>
                <w:lang w:val="en-US"/>
              </w:rPr>
              <w:t xml:space="preserve"> </w:t>
            </w:r>
            <w:r w:rsidR="00DA081E" w:rsidRPr="004C428C">
              <w:rPr>
                <w:rStyle w:val="a4"/>
                <w:noProof/>
                <w:color w:val="auto"/>
              </w:rPr>
              <w:t>182 1 05 03000 01 0000 110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18" w:history="1">
            <w:r w:rsidR="00DA081E" w:rsidRPr="004C428C">
              <w:rPr>
                <w:rStyle w:val="a4"/>
                <w:noProof/>
                <w:color w:val="auto"/>
              </w:rPr>
              <w:t>2.8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Налог, взимаемый в связи с применением патентной системы налогообложения 182 1 05 04000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19" w:history="1">
            <w:r w:rsidR="00DA081E" w:rsidRPr="004C428C">
              <w:rPr>
                <w:rStyle w:val="a4"/>
                <w:noProof/>
                <w:color w:val="auto"/>
              </w:rPr>
              <w:t>2.9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Торговый сбор, уплачиваемый на территориях городов федерального значения 182 1 05 05010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_Toc527705719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20" w:history="1">
            <w:r w:rsidR="00DA081E" w:rsidRPr="004C428C">
              <w:rPr>
                <w:rStyle w:val="a4"/>
                <w:noProof/>
                <w:color w:val="auto"/>
              </w:rPr>
              <w:t>2.10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Налоги на имущество 182 1 06 00000 00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21" w:history="1">
            <w:r w:rsidR="00DA081E" w:rsidRPr="004C428C">
              <w:rPr>
                <w:rStyle w:val="a4"/>
                <w:noProof/>
                <w:color w:val="auto"/>
              </w:rPr>
              <w:t>2.10.1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имущество физических лиц 182 1 06 01000 00 0000110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37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22" w:history="1">
            <w:r w:rsidR="00DA081E" w:rsidRPr="004C428C">
              <w:rPr>
                <w:rStyle w:val="a4"/>
                <w:noProof/>
                <w:color w:val="auto"/>
              </w:rPr>
              <w:t>2.10.2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Налог на имущество организаций 182 106 02000 02 0000110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23" w:history="1">
            <w:r w:rsidR="00DA081E" w:rsidRPr="004C428C">
              <w:rPr>
                <w:rStyle w:val="a4"/>
                <w:noProof/>
                <w:color w:val="auto"/>
              </w:rPr>
              <w:t>2.10.3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Транспортный налог 182 1 06 04000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24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2.10.3.1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Транспортный налог с организаций 182 1 06 04011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25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2.10.3.2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Транспортный налог с физических лиц 182 1 06 04012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26" w:history="1">
            <w:r w:rsidR="00DA081E" w:rsidRPr="004C428C">
              <w:rPr>
                <w:rStyle w:val="a4"/>
                <w:noProof/>
                <w:color w:val="auto"/>
              </w:rPr>
              <w:t>2.10.4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игорный бизнес 182 1 06 05000 02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27" w:history="1">
            <w:r w:rsidR="00DA081E" w:rsidRPr="004C428C">
              <w:rPr>
                <w:rStyle w:val="a4"/>
                <w:noProof/>
                <w:color w:val="auto"/>
              </w:rPr>
              <w:t>2.10.5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Земельный налог 182 1 06 06000 00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28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2.10.5.1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Земельный налог с организаций 182 1 06 06030 03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29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2.10.5.2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Земельный налог с физических лиц 182 1 06 06040 00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_Toc527705729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48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30" w:history="1">
            <w:r w:rsidR="00DA081E" w:rsidRPr="004C428C">
              <w:rPr>
                <w:rStyle w:val="a4"/>
                <w:noProof/>
                <w:color w:val="auto"/>
              </w:rPr>
              <w:t>2.11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добычу полезных ископаемых 182 1 07 01000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1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2.11.1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Налог на добычу общераспространённых полезных ископаемых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2" w:history="1">
            <w:r w:rsidR="00DA081E" w:rsidRPr="004C428C">
              <w:rPr>
                <w:rStyle w:val="a4"/>
                <w:rFonts w:eastAsia="Times New Roman"/>
                <w:noProof/>
                <w:color w:val="auto"/>
              </w:rPr>
              <w:t>182 1 0701020 01 0000 110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3" w:history="1">
            <w:r w:rsidR="00DA081E" w:rsidRPr="004C428C">
              <w:rPr>
                <w:rStyle w:val="a4"/>
                <w:noProof/>
                <w:color w:val="auto"/>
              </w:rPr>
              <w:t>2.11.2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добычу прочих полезных ископаемых (за исключением полезных ископаемых в виде природных алмазов) 182 1 07 01030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4" w:history="1">
            <w:r w:rsidR="00DA081E" w:rsidRPr="004C428C">
              <w:rPr>
                <w:rStyle w:val="a4"/>
                <w:noProof/>
                <w:color w:val="auto"/>
              </w:rPr>
              <w:t>2.11.3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добычу полезных ископаемых в виде природных алмазов  182 1 07 01050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5" w:history="1">
            <w:r w:rsidR="00DA081E" w:rsidRPr="004C428C">
              <w:rPr>
                <w:rStyle w:val="a4"/>
                <w:noProof/>
                <w:color w:val="auto"/>
              </w:rPr>
              <w:t>2.11.4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добычу полезных ископаемых в виде угля  182 1 07 01060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6" w:history="1">
            <w:r w:rsidR="00DA081E" w:rsidRPr="004C428C">
              <w:rPr>
                <w:rStyle w:val="a4"/>
                <w:noProof/>
                <w:color w:val="auto"/>
              </w:rPr>
              <w:t>2.11.5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7" w:history="1">
            <w:r w:rsidR="00DA081E" w:rsidRPr="004C428C">
              <w:rPr>
                <w:rStyle w:val="a4"/>
                <w:noProof/>
                <w:color w:val="auto"/>
              </w:rPr>
              <w:t>2.11.6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38" w:history="1">
            <w:r w:rsidR="00DA081E" w:rsidRPr="004C428C">
              <w:rPr>
                <w:rStyle w:val="a4"/>
                <w:noProof/>
                <w:color w:val="auto"/>
              </w:rPr>
              <w:t>2.12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Сборы за пользование объектами животного мира и за пользование объектами водных биологических ресурсов 182 1 07 04000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59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39" w:history="1">
            <w:r w:rsidR="00DA081E" w:rsidRPr="004C428C">
              <w:rPr>
                <w:rStyle w:val="a4"/>
                <w:noProof/>
                <w:color w:val="auto"/>
              </w:rPr>
              <w:t>2.12.1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Сбор за пользование объектами животного мира 182 1 07 04010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_Toc527705739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0" w:history="1">
            <w:r w:rsidR="00DA081E" w:rsidRPr="004C428C">
              <w:rPr>
                <w:rStyle w:val="a4"/>
                <w:noProof/>
                <w:color w:val="auto"/>
              </w:rPr>
              <w:t>2.12.2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Сбор за пользование объектами водных биологических ресурсов (по внутренним водным объектам) 182 1 07 04030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1" w:history="1">
            <w:r w:rsidR="00DA081E" w:rsidRPr="004C428C">
              <w:rPr>
                <w:rStyle w:val="a4"/>
                <w:noProof/>
                <w:color w:val="auto"/>
              </w:rPr>
              <w:t>2.12.3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Сбор за пользование объектами водных биологических ресурсов (исключая внутренние водные объекты) 182 1 07 04020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42" w:history="1">
            <w:r w:rsidR="00DA081E" w:rsidRPr="004C428C">
              <w:rPr>
                <w:rStyle w:val="a4"/>
                <w:noProof/>
                <w:color w:val="auto"/>
              </w:rPr>
              <w:t>2.13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Государственная пошлина 182 1 08 00000 01 0000 000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61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3" w:history="1">
            <w:r w:rsidR="00DA081E" w:rsidRPr="004C428C">
              <w:rPr>
                <w:rStyle w:val="a4"/>
                <w:noProof/>
                <w:color w:val="auto"/>
              </w:rPr>
              <w:t>2.13.1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Государственная пошлина по делам, рассматриваемым конституционными (уставными) судами субъектов Российской Федерации 182 1 08 02020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4" w:history="1">
            <w:r w:rsidR="00DA081E" w:rsidRPr="004C428C">
              <w:rPr>
                <w:rStyle w:val="a4"/>
                <w:noProof/>
                <w:color w:val="auto"/>
              </w:rPr>
              <w:t>2.13.2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5" w:history="1">
            <w:r w:rsidR="00DA081E" w:rsidRPr="004C428C">
              <w:rPr>
                <w:rStyle w:val="a4"/>
                <w:noProof/>
                <w:color w:val="auto"/>
              </w:rPr>
              <w:t>2.13.3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 1 08 07010 01 0000110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62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46" w:history="1">
            <w:r w:rsidR="00DA081E" w:rsidRPr="004C428C">
              <w:rPr>
                <w:rStyle w:val="a4"/>
                <w:noProof/>
                <w:color w:val="auto"/>
              </w:rPr>
              <w:t>2.14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Задолженность и перерасчёты по отменённым налогам, сборам и иным обязательным платежам 182 1 09 00000 00 0000 000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47" w:history="1">
            <w:r w:rsidR="00DA081E" w:rsidRPr="004C428C">
              <w:rPr>
                <w:rStyle w:val="a4"/>
                <w:noProof/>
                <w:color w:val="auto"/>
              </w:rPr>
              <w:t>2.15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Платежи при пользовании природными ресурсами 182 112 00000 00 0000 000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48" w:history="1">
            <w:r w:rsidR="00DA081E" w:rsidRPr="004C428C">
              <w:rPr>
                <w:rStyle w:val="a4"/>
                <w:noProof/>
                <w:color w:val="auto"/>
              </w:rPr>
              <w:t>2.15.1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Регулярные платежи за пользование недрами при пользовании недрами на территории Российской Федерации 182 1 12 02030 01 0000 120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49" w:history="1">
            <w:r w:rsidR="00DA081E" w:rsidRPr="004C428C">
              <w:rPr>
                <w:rStyle w:val="a4"/>
                <w:noProof/>
                <w:color w:val="auto"/>
              </w:rPr>
              <w:t>2.16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Доходы от оказания платных услуг (работ) и компенсации затрат государства  182 1 13 00000 00 0000 000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_Toc527705749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63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0" w:history="1">
            <w:r w:rsidR="00DA081E" w:rsidRPr="004C428C">
              <w:rPr>
                <w:rStyle w:val="a4"/>
                <w:noProof/>
                <w:color w:val="auto"/>
              </w:rPr>
              <w:t>2.16.1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1" w:history="1">
            <w:r w:rsidR="00DA081E" w:rsidRPr="004C428C">
              <w:rPr>
                <w:rStyle w:val="a4"/>
                <w:noProof/>
                <w:color w:val="auto"/>
              </w:rPr>
              <w:t>2.16.2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Плата за предоставление сведений, содержащихся в государственном адресном реестре 182 1 13 01060 01 0000 130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64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2" w:history="1">
            <w:r w:rsidR="00DA081E" w:rsidRPr="004C428C">
              <w:rPr>
                <w:rStyle w:val="a4"/>
                <w:noProof/>
                <w:color w:val="auto"/>
              </w:rPr>
              <w:t>2.16.3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Плата за предоставление информации из реестра дисквалифицированных лиц  182 1 13 01190 01 0000 130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53" w:history="1">
            <w:r w:rsidR="00DA081E" w:rsidRPr="004C428C">
              <w:rPr>
                <w:rStyle w:val="a4"/>
                <w:noProof/>
                <w:color w:val="auto"/>
              </w:rPr>
              <w:t>2.17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Штрафы, санкции, возмещение ущерба 182 116 00000 00 0000 000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_Toc527705753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65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4" w:history="1">
            <w:r w:rsidR="00DA081E" w:rsidRPr="004C428C">
              <w:rPr>
                <w:rStyle w:val="a4"/>
                <w:noProof/>
                <w:color w:val="auto"/>
              </w:rPr>
              <w:t>2.17.1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о налогах и сборах 182 116 03000 00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_Toc527705754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55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2.17.1.1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01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_Toc527705755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66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41"/>
            <w:tabs>
              <w:tab w:val="left" w:pos="176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7705756" w:history="1"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2.17.1.2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rFonts w:ascii="Times New Roman" w:hAnsi="Times New Roman" w:cs="Times New Roman"/>
                <w:noProof/>
                <w:color w:val="auto"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_Toc527705756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21"/>
            <w:rPr>
              <w:rFonts w:asciiTheme="minorHAnsi" w:hAnsiTheme="minorHAnsi"/>
              <w:noProof/>
            </w:rPr>
          </w:pPr>
          <w:hyperlink w:anchor="_Toc527705757" w:history="1">
            <w:r w:rsidR="00DA081E" w:rsidRPr="004C428C">
              <w:rPr>
                <w:rStyle w:val="a4"/>
                <w:i/>
                <w:noProof/>
                <w:color w:val="auto"/>
              </w:rPr>
              <w:t>2.18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_Toc527705757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67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8" w:history="1">
            <w:r w:rsidR="00DA081E" w:rsidRPr="004C428C">
              <w:rPr>
                <w:rStyle w:val="a4"/>
                <w:noProof/>
                <w:color w:val="auto"/>
              </w:rPr>
              <w:t>2.18.1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о применении контрольно - кассовой техники при осуществлении наличных денежных расчётов и (или) расчётов с использованием платёжных карт 182 116 06000 01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_Toc527705758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68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59" w:history="1">
            <w:r w:rsidR="00DA081E" w:rsidRPr="004C428C">
              <w:rPr>
                <w:rStyle w:val="a4"/>
                <w:noProof/>
                <w:color w:val="auto"/>
              </w:rPr>
              <w:t>2.18.2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182 1 16 21040 11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_Toc527705759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60" w:history="1">
            <w:r w:rsidR="00DA081E" w:rsidRPr="004C428C">
              <w:rPr>
                <w:rStyle w:val="a4"/>
                <w:noProof/>
                <w:color w:val="auto"/>
              </w:rPr>
              <w:t>2.18.3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_Toc527705760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61" w:history="1">
            <w:r w:rsidR="00DA081E" w:rsidRPr="004C428C">
              <w:rPr>
                <w:rStyle w:val="a4"/>
                <w:noProof/>
                <w:color w:val="auto"/>
              </w:rPr>
              <w:t>2.18.4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 182 116 43000 010000140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_Toc527705761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69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DA081E" w:rsidRPr="004C428C" w:rsidRDefault="00907844">
          <w:pPr>
            <w:pStyle w:val="31"/>
            <w:rPr>
              <w:rFonts w:asciiTheme="minorHAnsi" w:hAnsiTheme="minorHAnsi"/>
              <w:noProof/>
            </w:rPr>
          </w:pPr>
          <w:hyperlink w:anchor="_Toc527705762" w:history="1">
            <w:r w:rsidR="00DA081E" w:rsidRPr="004C428C">
              <w:rPr>
                <w:rStyle w:val="a4"/>
                <w:noProof/>
                <w:color w:val="auto"/>
              </w:rPr>
              <w:t>2.18.5</w:t>
            </w:r>
            <w:r w:rsidR="00DA081E" w:rsidRPr="004C428C">
              <w:rPr>
                <w:rFonts w:asciiTheme="minorHAnsi" w:hAnsiTheme="minorHAnsi"/>
                <w:noProof/>
              </w:rPr>
              <w:tab/>
            </w:r>
            <w:r w:rsidR="00DA081E" w:rsidRPr="004C428C">
              <w:rPr>
                <w:rStyle w:val="a4"/>
                <w:noProof/>
                <w:color w:val="auto"/>
              </w:rPr>
              <w:t>Прочие поступления от денежных взысканий (штрафов) и иных сумм в возмещение ущерба 182 116 90000 00 0000140</w:t>
            </w:r>
            <w:r w:rsidR="00DA081E" w:rsidRPr="004C428C">
              <w:rPr>
                <w:noProof/>
                <w:webHidden/>
              </w:rPr>
              <w:tab/>
            </w:r>
            <w:r w:rsidRPr="004C428C">
              <w:rPr>
                <w:noProof/>
                <w:webHidden/>
              </w:rPr>
              <w:fldChar w:fldCharType="begin"/>
            </w:r>
            <w:r w:rsidR="00DA081E" w:rsidRPr="004C428C">
              <w:rPr>
                <w:noProof/>
                <w:webHidden/>
              </w:rPr>
              <w:instrText xml:space="preserve"> PAGEREF _Toc527705762 \h </w:instrText>
            </w:r>
            <w:r w:rsidRPr="004C428C">
              <w:rPr>
                <w:noProof/>
                <w:webHidden/>
              </w:rPr>
            </w:r>
            <w:r w:rsidRPr="004C428C">
              <w:rPr>
                <w:noProof/>
                <w:webHidden/>
              </w:rPr>
              <w:fldChar w:fldCharType="separate"/>
            </w:r>
            <w:r w:rsidR="00DA081E" w:rsidRPr="004C428C">
              <w:rPr>
                <w:noProof/>
                <w:webHidden/>
              </w:rPr>
              <w:t>70</w:t>
            </w:r>
            <w:r w:rsidRPr="004C428C">
              <w:rPr>
                <w:noProof/>
                <w:webHidden/>
              </w:rPr>
              <w:fldChar w:fldCharType="end"/>
            </w:r>
          </w:hyperlink>
        </w:p>
        <w:p w:rsidR="001765EB" w:rsidRPr="004C428C" w:rsidRDefault="00907844">
          <w:pPr>
            <w:rPr>
              <w:rFonts w:ascii="Times New Roman" w:hAnsi="Times New Roman"/>
            </w:rPr>
          </w:pPr>
          <w:r w:rsidRPr="004C428C">
            <w:rPr>
              <w:rFonts w:ascii="Times New Roman" w:hAnsi="Times New Roman"/>
            </w:rPr>
            <w:fldChar w:fldCharType="end"/>
          </w:r>
        </w:p>
        <w:p w:rsidR="008466FC" w:rsidRPr="004C428C" w:rsidRDefault="00907844"/>
      </w:sdtContent>
    </w:sdt>
    <w:p w:rsidR="005631E6" w:rsidRPr="004C428C" w:rsidRDefault="005631E6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428C">
        <w:rPr>
          <w:rFonts w:eastAsia="Times New Roman" w:cs="Times New Roman"/>
        </w:rPr>
        <w:br w:type="page"/>
      </w:r>
    </w:p>
    <w:p w:rsidR="00FE26AA" w:rsidRPr="004C428C" w:rsidRDefault="00FE26AA" w:rsidP="00756CC8">
      <w:pPr>
        <w:pStyle w:val="1"/>
        <w:tabs>
          <w:tab w:val="left" w:pos="284"/>
        </w:tabs>
        <w:spacing w:before="0"/>
        <w:ind w:left="0" w:firstLine="0"/>
        <w:rPr>
          <w:rFonts w:eastAsia="Times New Roman" w:cs="Times New Roman"/>
          <w:color w:val="auto"/>
        </w:rPr>
      </w:pPr>
      <w:bookmarkStart w:id="3" w:name="_Toc527705693"/>
      <w:r w:rsidRPr="004C428C">
        <w:rPr>
          <w:rFonts w:eastAsia="Times New Roman" w:cs="Times New Roman"/>
          <w:color w:val="auto"/>
        </w:rPr>
        <w:lastRenderedPageBreak/>
        <w:t>Общие положения</w:t>
      </w:r>
      <w:bookmarkEnd w:id="3"/>
      <w:bookmarkEnd w:id="2"/>
      <w:bookmarkEnd w:id="1"/>
      <w:bookmarkEnd w:id="0"/>
    </w:p>
    <w:p w:rsidR="00FE26AA" w:rsidRPr="004C428C" w:rsidRDefault="00FE26AA" w:rsidP="003161D5">
      <w:pPr>
        <w:shd w:val="clear" w:color="auto" w:fill="FFFFFF"/>
        <w:spacing w:before="149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 (далее - Методика) разработана 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бюджет </w:t>
      </w:r>
      <w:r w:rsidR="008D79C6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утверждёнными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Общие требования).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При расчёте параметров доходов применяются следующие методы прогнозирования: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прямой расчёт, основанный на непосредственном использовании прогнозных значений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усреднение - расчёт, осуществляемый на основании усреднения годовых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объёмов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индексация -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иной способ, который описывается в Методике.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макроэкономические показатели прогноза социально-экономического развития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разрабатываемые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прогнозируемых поступлений доходов в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330992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показатели форм статистической налоговой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1D78F1" w:rsidRPr="004C428C" w:rsidRDefault="001D78F1" w:rsidP="00205F7D">
      <w:pPr>
        <w:shd w:val="clear" w:color="auto" w:fill="FFFFFF"/>
        <w:spacing w:line="300" w:lineRule="auto"/>
        <w:ind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В отношении региональных и местных налогов  совокупный прогноз поступлений определяется </w:t>
      </w:r>
      <w:r w:rsidR="00A20937" w:rsidRPr="004C428C">
        <w:rPr>
          <w:rFonts w:ascii="Times New Roman" w:hAnsi="Times New Roman" w:cs="Times New Roman"/>
          <w:sz w:val="24"/>
          <w:szCs w:val="24"/>
        </w:rPr>
        <w:t>без</w:t>
      </w:r>
      <w:r w:rsidRPr="004C428C">
        <w:rPr>
          <w:rFonts w:ascii="Times New Roman" w:hAnsi="Times New Roman" w:cs="Times New Roman"/>
          <w:sz w:val="24"/>
          <w:szCs w:val="24"/>
        </w:rPr>
        <w:t xml:space="preserve"> учет</w:t>
      </w:r>
      <w:r w:rsidR="00A20937" w:rsidRPr="004C428C">
        <w:rPr>
          <w:rFonts w:ascii="Times New Roman" w:hAnsi="Times New Roman" w:cs="Times New Roman"/>
          <w:sz w:val="24"/>
          <w:szCs w:val="24"/>
        </w:rPr>
        <w:t>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данных, представленных территориальными налоговыми органами.</w:t>
      </w:r>
    </w:p>
    <w:p w:rsidR="00205F7D" w:rsidRPr="004C428C" w:rsidRDefault="00205F7D" w:rsidP="00205F7D">
      <w:pPr>
        <w:shd w:val="clear" w:color="auto" w:fill="FFFFFF"/>
        <w:spacing w:line="300" w:lineRule="auto"/>
        <w:ind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В случае отсутствия плательщиков какого либо налога (сбора) в течение 5 лет, предшествующих первому году прогнозируемого периода</w:t>
      </w:r>
      <w:r w:rsidR="009B07FB" w:rsidRPr="004C428C">
        <w:rPr>
          <w:rFonts w:ascii="Times New Roman" w:hAnsi="Times New Roman" w:cs="Times New Roman"/>
          <w:sz w:val="24"/>
          <w:szCs w:val="24"/>
        </w:rPr>
        <w:t xml:space="preserve"> и планируемая сумма поступлений равна «0»</w:t>
      </w:r>
      <w:r w:rsidRPr="004C428C">
        <w:rPr>
          <w:rFonts w:ascii="Times New Roman" w:hAnsi="Times New Roman" w:cs="Times New Roman"/>
          <w:sz w:val="24"/>
          <w:szCs w:val="24"/>
        </w:rPr>
        <w:t xml:space="preserve">, </w:t>
      </w:r>
      <w:r w:rsidR="009B07FB" w:rsidRPr="004C428C">
        <w:rPr>
          <w:rFonts w:ascii="Times New Roman" w:hAnsi="Times New Roman" w:cs="Times New Roman"/>
          <w:sz w:val="24"/>
          <w:szCs w:val="24"/>
        </w:rPr>
        <w:t>расчёт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прогноза поступлений доходов в консолидированный бюджет Ульяновской области по данному виду налога (сбора) не производятся.</w:t>
      </w:r>
    </w:p>
    <w:p w:rsidR="00FE26AA" w:rsidRPr="004C428C" w:rsidRDefault="00FE26AA" w:rsidP="003161D5">
      <w:pPr>
        <w:pStyle w:val="1"/>
        <w:tabs>
          <w:tab w:val="left" w:pos="284"/>
        </w:tabs>
        <w:spacing w:before="0" w:line="300" w:lineRule="auto"/>
        <w:ind w:left="0" w:firstLine="0"/>
        <w:rPr>
          <w:rFonts w:eastAsia="Times New Roman" w:cs="Times New Roman"/>
          <w:color w:val="auto"/>
        </w:rPr>
      </w:pPr>
      <w:bookmarkStart w:id="4" w:name="_Toc460509087"/>
      <w:bookmarkStart w:id="5" w:name="_Toc460569440"/>
      <w:bookmarkStart w:id="6" w:name="_Toc476930591"/>
      <w:bookmarkStart w:id="7" w:name="_Toc527705694"/>
      <w:r w:rsidRPr="004C428C">
        <w:rPr>
          <w:rFonts w:eastAsia="Times New Roman" w:cs="Times New Roman"/>
          <w:color w:val="auto"/>
        </w:rPr>
        <w:lastRenderedPageBreak/>
        <w:t>Алгоритмы расчёта прогнозов поступлений по видам налоговых и неналоговых доходов</w:t>
      </w:r>
      <w:bookmarkEnd w:id="4"/>
      <w:bookmarkEnd w:id="5"/>
      <w:bookmarkEnd w:id="6"/>
      <w:bookmarkEnd w:id="7"/>
    </w:p>
    <w:p w:rsidR="00FE26AA" w:rsidRPr="004C428C" w:rsidRDefault="00FE26AA" w:rsidP="00CD3BFF">
      <w:pPr>
        <w:pStyle w:val="2"/>
        <w:rPr>
          <w:color w:val="auto"/>
        </w:rPr>
      </w:pPr>
      <w:bookmarkStart w:id="8" w:name="_Toc460509088"/>
      <w:bookmarkStart w:id="9" w:name="_Toc460569441"/>
      <w:bookmarkStart w:id="10" w:name="_Toc476930592"/>
      <w:bookmarkStart w:id="11" w:name="_Toc527705695"/>
      <w:r w:rsidRPr="004C428C">
        <w:rPr>
          <w:color w:val="auto"/>
        </w:rPr>
        <w:t>Налог на прибыль организаций 182 1 01 010</w:t>
      </w:r>
      <w:r w:rsidR="007F6687" w:rsidRPr="004C428C">
        <w:rPr>
          <w:color w:val="auto"/>
        </w:rPr>
        <w:t>1</w:t>
      </w:r>
      <w:r w:rsidRPr="004C428C">
        <w:rPr>
          <w:color w:val="auto"/>
        </w:rPr>
        <w:t>0 00 0000 110</w:t>
      </w:r>
      <w:bookmarkEnd w:id="8"/>
      <w:bookmarkEnd w:id="9"/>
      <w:bookmarkEnd w:id="10"/>
      <w:bookmarkEnd w:id="11"/>
    </w:p>
    <w:p w:rsidR="006D055C" w:rsidRPr="004C428C" w:rsidRDefault="006D055C" w:rsidP="003161D5">
      <w:pPr>
        <w:shd w:val="clear" w:color="auto" w:fill="FFFFFF"/>
        <w:spacing w:before="154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прибыль организаций, зачисляемого в бюджеты бюджетной системы Российской Федерации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 соответствующим ставкам, учитываются:</w:t>
      </w:r>
    </w:p>
    <w:p w:rsidR="006D055C" w:rsidRPr="004C428C" w:rsidRDefault="006D055C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(прибыль прибыльных организаций для целей бухгалтерского учёта, прибыль по всем видам деятельности), разрабатываемые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055C" w:rsidRPr="004C428C" w:rsidRDefault="006D055C" w:rsidP="00CA1D9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5-П</w:t>
      </w:r>
      <w:r w:rsidR="003B7F47" w:rsidRPr="004C428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B7F47" w:rsidRPr="004C428C">
        <w:rPr>
          <w:rFonts w:ascii="Times New Roman" w:eastAsia="Times New Roman" w:hAnsi="Times New Roman" w:cs="Times New Roman"/>
          <w:sz w:val="24"/>
          <w:szCs w:val="24"/>
        </w:rPr>
        <w:t>Отчет о налоговой базе и структуре начислений по налогу на прибыль организаций, зачисляемому в бюджет субъекта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», сложившаяся за предыдущие периоды;</w:t>
      </w:r>
    </w:p>
    <w:p w:rsidR="00CA1D92" w:rsidRPr="004C428C" w:rsidRDefault="00CA1D92" w:rsidP="00CA1D9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динамика налоговой базы по налогу согласно данным отчёта по форме № 5-КГНМ «Отчет о налоговой базе и сумме исчисленного консолидированными, группами налогоплательщиков налога на прибыль организаций», сложившаяся за предыдущие периоды;</w:t>
      </w:r>
    </w:p>
    <w:p w:rsidR="006D055C" w:rsidRPr="004C428C" w:rsidRDefault="006D055C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6D055C" w:rsidRPr="004C428C" w:rsidRDefault="003B7F47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25 НК РФ «Налог на прибыль организаций», льготы и преференции, установленные региональным законодательством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55C" w:rsidRPr="004C428C" w:rsidRDefault="006D055C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прибыль прибыльных организаций для целей бухгалтерского 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представляемая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="004C677E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 целом по региону, 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налога на прибыль организаций, зачисляемого в бюджеты бюджетной системы Российской Федерации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 соответствующим ставкам, осуществляется по агрегированному КБК 182 1 01 01010 00 0000 110 и включает в себя следующие КБК:</w:t>
      </w:r>
    </w:p>
    <w:p w:rsidR="003B7F47" w:rsidRPr="004C428C" w:rsidRDefault="003B7F47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3B7F47" w:rsidRPr="004C428C" w:rsidRDefault="003B7F47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- 182 1 01 01014 02 0000 110 налог на прибыль организаций  консолидированных групп налогоплательщиков, зачисляемый в бюджеты субъектов Российской Федерации 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Прогнозный объём поступлений налога на прибыль организаций (</w:t>
      </w:r>
      <w:r w:rsidR="00433A76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433A76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 определяется исходя из следующего алгоритма расчёта:</w:t>
      </w:r>
    </w:p>
    <w:p w:rsidR="006D055C" w:rsidRPr="004C428C" w:rsidRDefault="003807A3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8321E4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8321E4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="008321E4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6D055C" w:rsidRPr="004C428C" w:rsidRDefault="008321E4" w:rsidP="008321E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ab/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Прибыль 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 - сумма налога на прибыль организаций, облагаемая по основной налоговой ставке, тыс. рублей;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lastRenderedPageBreak/>
        <w:t>F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При этом сумма налога на прибыль организаций, облагаемая по основной налоговой ставке (</w:t>
      </w:r>
      <w:r w:rsidR="00FF1DB3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FF1DB3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определяется по следующей формуле:</w:t>
      </w:r>
    </w:p>
    <w:p w:rsidR="006D055C" w:rsidRPr="004C428C" w:rsidRDefault="00FF1DB3" w:rsidP="008679B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>=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НБ ОСН. 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r w:rsidR="002135C0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8679B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8679B7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</w:t>
      </w:r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кгн</w:t>
      </w:r>
      <w:proofErr w:type="spellEnd"/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</w:t>
      </w:r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9B7" w:rsidRPr="004C428C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="002135C0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Ксоб</w:t>
      </w:r>
      <w:proofErr w:type="spellEnd"/>
      <w:r w:rsidR="002135C0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="008679B7" w:rsidRPr="004C428C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p</w:t>
      </w:r>
      <w:proofErr w:type="spellEnd"/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>, где</w:t>
      </w:r>
      <w:r w:rsidR="006D055C"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НБ ОСН.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сумма налоговой базы для исчисления налога на прибыль по основной ставке, </w:t>
      </w:r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 данным отчета по форме №5-ПМ,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- ставка налога, %;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- сумма налога на прибыль организаций, не поступившая в бюджет в связи с предоставлением льгот и преференций, </w:t>
      </w:r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>установленных законами 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тыс. рублей;</w:t>
      </w:r>
    </w:p>
    <w:p w:rsidR="008679B7" w:rsidRPr="004C428C" w:rsidRDefault="008679B7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NP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 </w:t>
      </w: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кгн</w:t>
      </w:r>
      <w:proofErr w:type="spellEnd"/>
      <w:r w:rsidR="005E60CA" w:rsidRPr="004C428C">
        <w:rPr>
          <w:rFonts w:ascii="Times New Roman" w:eastAsia="Times New Roman" w:hAnsi="Times New Roman" w:cs="Times New Roman"/>
          <w:sz w:val="24"/>
          <w:szCs w:val="24"/>
        </w:rPr>
        <w:t xml:space="preserve"> - 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ачислено налога на прибыль </w:t>
      </w:r>
      <w:r w:rsidR="005E60CA" w:rsidRPr="004C428C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 консолидированным группам налогоплательщиков, тыс. руб.;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Ксоб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-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8679B7" w:rsidRPr="004C428C">
        <w:rPr>
          <w:rFonts w:ascii="Times New Roman" w:eastAsia="Times New Roman" w:hAnsi="Times New Roman" w:cs="Times New Roman"/>
          <w:sz w:val="24"/>
          <w:szCs w:val="24"/>
        </w:rPr>
        <w:t>,%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55C" w:rsidRPr="004C428C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679B7" w:rsidRPr="004C428C" w:rsidRDefault="008679B7" w:rsidP="008679B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28C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р</w:t>
      </w:r>
      <w:proofErr w:type="spellEnd"/>
      <w:r w:rsidRPr="004C42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сумма поступлений по</w:t>
      </w: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</w:t>
      </w:r>
      <w:r w:rsidR="00CA1D92"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налогах и сборах», тыс. рублей.</w:t>
      </w:r>
    </w:p>
    <w:p w:rsidR="00D300B2" w:rsidRPr="004C428C" w:rsidRDefault="00D300B2" w:rsidP="00D300B2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300B2" w:rsidRPr="004C428C" w:rsidRDefault="00D300B2" w:rsidP="00D300B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D300B2" w:rsidRPr="004C428C" w:rsidRDefault="00D300B2" w:rsidP="00D300B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D300B2" w:rsidRPr="004C428C" w:rsidRDefault="00D300B2" w:rsidP="00D300B2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300B2" w:rsidRPr="004C428C" w:rsidRDefault="00D300B2" w:rsidP="00D300B2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- БК РФ). </w:t>
      </w:r>
    </w:p>
    <w:p w:rsidR="00515A1F" w:rsidRPr="004C428C" w:rsidRDefault="00515A1F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4EF" w:rsidRPr="004C428C" w:rsidRDefault="000564EF" w:rsidP="006D055C">
      <w:pPr>
        <w:shd w:val="clear" w:color="auto" w:fill="FFFFFF"/>
        <w:spacing w:line="300" w:lineRule="auto"/>
        <w:ind w:firstLine="709"/>
        <w:jc w:val="both"/>
        <w:rPr>
          <w:i/>
          <w:sz w:val="27"/>
          <w:szCs w:val="27"/>
        </w:rPr>
      </w:pPr>
    </w:p>
    <w:p w:rsidR="000564EF" w:rsidRPr="004C428C" w:rsidRDefault="000564EF" w:rsidP="00CD3BFF">
      <w:pPr>
        <w:pStyle w:val="2"/>
        <w:rPr>
          <w:color w:val="auto"/>
        </w:rPr>
      </w:pPr>
      <w:bookmarkStart w:id="12" w:name="_Toc527705696"/>
      <w:r w:rsidRPr="004C428C">
        <w:rPr>
          <w:color w:val="auto"/>
        </w:rPr>
        <w:t>Налог на прибыль организаций при выполнении Соглашений о разработке месторождений нефти и газа 182 1 01 01022 02 0000 110, 182 1 01 01023 01 0000 110, 182 1 01 01024 01 0000 110</w:t>
      </w:r>
      <w:bookmarkEnd w:id="12"/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В прогнозе поступлений налога на прибыль организаций при выполнении Соглашений о </w:t>
      </w:r>
      <w:r w:rsidRPr="004C428C">
        <w:rPr>
          <w:rFonts w:ascii="Times New Roman" w:hAnsi="Times New Roman"/>
          <w:sz w:val="24"/>
          <w:szCs w:val="24"/>
        </w:rPr>
        <w:lastRenderedPageBreak/>
        <w:t>разработке месторождений нефти и газа учитываются: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4C428C">
        <w:rPr>
          <w:rFonts w:ascii="Times New Roman" w:hAnsi="Times New Roman"/>
          <w:sz w:val="24"/>
          <w:szCs w:val="24"/>
          <w:lang w:val="en-US"/>
        </w:rPr>
        <w:t>Urals</w:t>
      </w:r>
      <w:r w:rsidRPr="004C428C">
        <w:rPr>
          <w:rFonts w:ascii="Times New Roman" w:hAnsi="Times New Roman"/>
          <w:sz w:val="24"/>
          <w:szCs w:val="24"/>
        </w:rPr>
        <w:t>, курса рубля по отношению к доллару США), разрабатываемые Минэкономразвития Российской Федерации;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налоговые ставки, предусмотренные соглашениями.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4C428C">
        <w:rPr>
          <w:rFonts w:ascii="Times New Roman" w:hAnsi="Times New Roman"/>
          <w:sz w:val="24"/>
          <w:szCs w:val="24"/>
        </w:rPr>
        <w:t>Харьягинского</w:t>
      </w:r>
      <w:proofErr w:type="spellEnd"/>
      <w:r w:rsidRPr="004C428C">
        <w:rPr>
          <w:rFonts w:ascii="Times New Roman" w:hAnsi="Times New Roman"/>
          <w:sz w:val="24"/>
          <w:szCs w:val="24"/>
        </w:rPr>
        <w:t xml:space="preserve"> нефтяного месторождения.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Сумма налога на прибыль организаций при выполнении Соглашений о разработке месторождений нефти и газа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Прибыль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</w:t>
      </w:r>
      <w:r w:rsidRPr="004C428C">
        <w:rPr>
          <w:rFonts w:ascii="Times New Roman" w:hAnsi="Times New Roman"/>
          <w:b/>
          <w:i/>
          <w:sz w:val="24"/>
          <w:szCs w:val="24"/>
        </w:rPr>
        <w:t>),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определяется:</w:t>
      </w:r>
    </w:p>
    <w:p w:rsidR="00F42656" w:rsidRPr="004C428C" w:rsidRDefault="00F42656" w:rsidP="00F42656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Прибыль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∑((V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НБ СРП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>) × 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)× K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НБ СРП</w:t>
      </w:r>
      <w:r w:rsidRPr="004C428C">
        <w:rPr>
          <w:rFonts w:ascii="Times New Roman" w:hAnsi="Times New Roman"/>
          <w:sz w:val="24"/>
          <w:szCs w:val="24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S</w:t>
      </w:r>
      <w:r w:rsidRPr="004C428C">
        <w:rPr>
          <w:rFonts w:ascii="Times New Roman" w:hAnsi="Times New Roman"/>
          <w:sz w:val="24"/>
          <w:szCs w:val="24"/>
        </w:rPr>
        <w:t xml:space="preserve"> – ставка налога, %;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sz w:val="24"/>
          <w:szCs w:val="24"/>
        </w:rPr>
        <w:t>- среднегодовой курс доллара США по отношению к рублю, рублей;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sz w:val="24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42656" w:rsidRPr="004C428C" w:rsidRDefault="00F42656" w:rsidP="00F4265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564EF" w:rsidRPr="004C428C" w:rsidRDefault="000564EF" w:rsidP="000564EF"/>
    <w:p w:rsidR="00FE26AA" w:rsidRPr="004C428C" w:rsidRDefault="00FE26AA" w:rsidP="00CD3BFF">
      <w:pPr>
        <w:pStyle w:val="2"/>
        <w:rPr>
          <w:color w:val="auto"/>
        </w:rPr>
      </w:pPr>
      <w:bookmarkStart w:id="13" w:name="_Toc460509089"/>
      <w:bookmarkStart w:id="14" w:name="_Toc460569442"/>
      <w:bookmarkStart w:id="15" w:name="_Toc476930593"/>
      <w:bookmarkStart w:id="16" w:name="_Toc527705697"/>
      <w:r w:rsidRPr="004C428C">
        <w:rPr>
          <w:color w:val="auto"/>
        </w:rPr>
        <w:t>Налог на доходы физических лиц 182 1 01 02000 01 0000 110</w:t>
      </w:r>
      <w:bookmarkEnd w:id="13"/>
      <w:bookmarkEnd w:id="14"/>
      <w:bookmarkEnd w:id="15"/>
      <w:bookmarkEnd w:id="16"/>
    </w:p>
    <w:p w:rsidR="00FE26AA" w:rsidRPr="004C428C" w:rsidRDefault="00FE26AA" w:rsidP="003161D5">
      <w:pPr>
        <w:shd w:val="clear" w:color="auto" w:fill="FFFFFF"/>
        <w:spacing w:before="149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</w:t>
      </w:r>
      <w:r w:rsidR="00EB6286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налога на доходы физических лиц, используются:</w:t>
      </w:r>
    </w:p>
    <w:p w:rsidR="00FE26AA" w:rsidRPr="004C428C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показатели прогноза социально-экономического </w:t>
      </w:r>
      <w:r w:rsidR="00CF5A85" w:rsidRPr="004C428C">
        <w:rPr>
          <w:rFonts w:ascii="Times New Roman" w:eastAsia="Times New Roman" w:hAnsi="Times New Roman" w:cs="Times New Roman"/>
          <w:sz w:val="24"/>
          <w:szCs w:val="24"/>
        </w:rPr>
        <w:t>развития 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 (фонд 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НДФЛ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налоговой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базе 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начислений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 налогу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 доходы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физических лиц, удерживаемому налоговыми агентами», сложившаяся за предыдущие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периоды;</w:t>
      </w:r>
    </w:p>
    <w:p w:rsidR="00FE26AA" w:rsidRPr="004C428C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форме </w:t>
      </w:r>
      <w:r w:rsidR="0025377E" w:rsidRPr="004C428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7-НДФЛ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«Отчёт о налоговой базе и структуре начислений по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сумм налога на доходы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физических лиц, исчисленных и удержанных налоговым агентом», сложившаяся за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предыдущие периоды;</w:t>
      </w:r>
    </w:p>
    <w:p w:rsidR="00EF1EA9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>Отчёт о начислении и поступлении налогов, сборов и иных обязательных платежей в бюджетную систему</w:t>
      </w:r>
      <w:r w:rsidR="00EB6286"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  <w:r w:rsidR="00EF1EA9" w:rsidRPr="004C428C">
        <w:t xml:space="preserve"> </w:t>
      </w:r>
    </w:p>
    <w:p w:rsidR="00FE26AA" w:rsidRPr="004C428C" w:rsidRDefault="00EF1EA9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налоговых вычетов по налогу по форме 1-ДДК «</w:t>
      </w:r>
      <w:r w:rsidR="00433A76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декларировании доходов физическими лицами»;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23 НК РФ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«Налог на доходы физических лиц» и др. источники.</w:t>
      </w:r>
    </w:p>
    <w:p w:rsidR="00FE26AA" w:rsidRPr="004C428C" w:rsidRDefault="00FE26AA" w:rsidP="003161D5">
      <w:pPr>
        <w:shd w:val="clear" w:color="auto" w:fill="FFFFFF"/>
        <w:spacing w:before="192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доходы физических лиц </w:t>
      </w:r>
      <w:r w:rsidR="0071447A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НДФЛ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как сумма прогнозных поступлений каждого вида налога на доходы физических лиц:</w:t>
      </w:r>
    </w:p>
    <w:p w:rsidR="00FE26AA" w:rsidRPr="004C428C" w:rsidRDefault="00BB4E75" w:rsidP="003161D5">
      <w:pPr>
        <w:shd w:val="clear" w:color="auto" w:fill="FFFFFF"/>
        <w:spacing w:before="77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НДФЛ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= НДФ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+ НДФЛ 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+ НДФЛ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+ НДФЛ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r w:rsidR="00AF0B7E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+ НДФЛ</w:t>
      </w:r>
      <w:r w:rsidR="00D22B1F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E26AA" w:rsidRPr="004C428C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- объем поступлений по налогу на доходы физических лиц с доходов, источником которых является налоговый агент, тыс. рублей;</w:t>
      </w:r>
    </w:p>
    <w:p w:rsidR="00FE26AA" w:rsidRPr="004C428C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227 НК РФ, тыс. рублей;</w:t>
      </w:r>
    </w:p>
    <w:p w:rsidR="00FE26AA" w:rsidRPr="004C428C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объём поступлений по налогу на доходы физических лиц с доходов, полученных физическими лицами в соответствии со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228 НК РФ, тыс. рублей;</w:t>
      </w:r>
    </w:p>
    <w:p w:rsidR="00FE26AA" w:rsidRPr="004C428C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4C3F25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3F25" w:rsidRPr="004C428C" w:rsidRDefault="004C3F2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FE26AA" w:rsidRPr="004C428C" w:rsidRDefault="00FE26AA" w:rsidP="003161D5">
      <w:pPr>
        <w:shd w:val="clear" w:color="auto" w:fill="FFFFFF"/>
        <w:spacing w:before="19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физических лиц с доходов, источником которых является налоговый агент </w:t>
      </w:r>
      <w:r w:rsidRPr="004C428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B09F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DB09FB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рассчитывается исходя из налоговой базы по налогу согласно данным отчёта по форме № 5-НДФЛ «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 налогу на доходы физических лиц, удерживаемому налоговыми агентами»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t>, 1-ДДК «</w:t>
      </w:r>
      <w:r w:rsidR="004C677E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декларировании 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доходов физическими лицами»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прогнозируемого фонда 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следующей формуле:</w:t>
      </w:r>
    </w:p>
    <w:p w:rsidR="00FE26AA" w:rsidRPr="004C428C" w:rsidRDefault="00DB09FB" w:rsidP="003161D5">
      <w:pPr>
        <w:shd w:val="clear" w:color="auto" w:fill="FFFFFF"/>
        <w:spacing w:before="1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= </w:t>
      </w:r>
      <w:r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="00BB4E75"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="00BB4E75"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BB4E75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×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="00FE26AA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ф</w:t>
      </w:r>
      <w:r w:rsidR="008D4E92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от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="00FE26AA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v</w:t>
      </w:r>
      <w:r w:rsidR="00FE26AA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E7450B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E7450B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E7450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="00E7450B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исч.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c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40615D" w:rsidRPr="004C42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общая сумма доходов, принимаемая налоговыми агентами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налоговой базы за предыдущий период, тыс. рублей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t xml:space="preserve"> (5-НДФЛ)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r w:rsidR="008D4E92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72EAC" w:rsidRPr="004C428C">
        <w:rPr>
          <w:rFonts w:ascii="Times New Roman" w:eastAsia="Times New Roman" w:hAnsi="Times New Roman" w:cs="Times New Roman"/>
          <w:sz w:val="24"/>
          <w:szCs w:val="24"/>
        </w:rPr>
        <w:t>коэффициент, характеризующий динамику фонда заработной платы (показатели прогноза социально-экономического развития Ульяновской области)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E7450B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сумма налоговых вычетов, предоставляемых в соответствии с законодательством, тыс. рублей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t xml:space="preserve"> (1-ДДК, 5-НДФЛ)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коэффициент, характеризующий динамику налоговых вычетов в зависимости от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изменения законодательства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 других факторов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2C9C" w:rsidRPr="004C428C">
        <w:t xml:space="preserve"> 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 xml:space="preserve">(показатели прогноза социально-экономического развития </w:t>
      </w:r>
      <w:r w:rsidR="00EF1EA9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>данные Росстата</w:t>
      </w:r>
      <w:r w:rsidR="00F75F21"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проценты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E7450B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FE26AA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3899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ставка налога (п - 13%, 30%, 35%, 15%), 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проценты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исч.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c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E3899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F2C9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- коэффициент, характеризующий долю налога в исчисленной сумме налога (1-НМ, 5-НДФЛ)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, проценты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46F" w:rsidRPr="004C428C">
        <w:t xml:space="preserve"> </w:t>
      </w:r>
      <w:r w:rsidR="0036446F" w:rsidRPr="004C428C">
        <w:rPr>
          <w:rFonts w:ascii="Times New Roman" w:eastAsia="Times New Roman" w:hAnsi="Times New Roman" w:cs="Times New Roman"/>
          <w:sz w:val="24"/>
          <w:szCs w:val="24"/>
        </w:rPr>
        <w:t>Показатель собираемости учитывает работу по погашению задолженности по налогу.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40615D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4C428C" w:rsidRDefault="00FE26AA" w:rsidP="003161D5">
      <w:pPr>
        <w:shd w:val="clear" w:color="auto" w:fill="FFFFFF"/>
        <w:spacing w:before="19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227 НК РФ </w:t>
      </w:r>
      <w:r w:rsidR="00E7450B" w:rsidRPr="004C428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7450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E7450B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Pr="004C428C">
        <w:rPr>
          <w:rFonts w:ascii="Times New Roman" w:eastAsia="Times New Roman" w:hAnsi="Times New Roman" w:cs="Times New Roman"/>
          <w:b/>
          <w:iCs/>
          <w:sz w:val="24"/>
          <w:szCs w:val="24"/>
        </w:rPr>
        <w:t>);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полученных физическими лицами в соответствии со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228 </w:t>
      </w:r>
      <w:r w:rsidRPr="004C4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НК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РФ </w:t>
      </w:r>
      <w:r w:rsidR="00E7450B"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450B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E7450B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0A70F2" w:rsidRPr="004C428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НДФЛ с иностранных граждан, осуществляющих трудовую деятельность по найму у физических лиц на основании патента </w:t>
      </w:r>
      <w:r w:rsidR="009D06C7"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06C7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9D06C7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r w:rsidR="009D06C7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0A70F2" w:rsidRPr="004C428C">
        <w:t xml:space="preserve"> </w:t>
      </w:r>
      <w:r w:rsidR="000A70F2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НДФЛ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0A70F2"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70F2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0A70F2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="000A70F2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рассчитывается исходя из прогнозируемого фонда 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скорректированного на долю указанных налогов сложившуюся за предыдущий период по формуле:</w:t>
      </w:r>
    </w:p>
    <w:p w:rsidR="00FE26AA" w:rsidRPr="004C428C" w:rsidRDefault="00FE26AA" w:rsidP="003161D5">
      <w:pPr>
        <w:shd w:val="clear" w:color="auto" w:fill="FFFFFF"/>
        <w:spacing w:before="24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 2-</w:t>
      </w:r>
      <w:r w:rsidR="000A70F2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="008D4E92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</w:t>
      </w:r>
      <w:r w:rsidR="009D06C7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9D06C7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D06C7" w:rsidRPr="004C428C" w:rsidRDefault="00FE26AA" w:rsidP="003161D5">
      <w:pPr>
        <w:shd w:val="clear" w:color="auto" w:fill="FFFFFF"/>
        <w:spacing w:line="30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="008D4E92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  <w:r w:rsidR="003B3DFF" w:rsidRPr="004C428C">
        <w:rPr>
          <w:rFonts w:ascii="Times New Roman" w:eastAsia="Times New Roman" w:hAnsi="Times New Roman" w:cs="Times New Roman"/>
          <w:sz w:val="24"/>
          <w:szCs w:val="24"/>
        </w:rPr>
        <w:t xml:space="preserve"> (показатели прогноза социально-экономического развития Ульяновской области)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E26AA" w:rsidRPr="004C428C" w:rsidRDefault="009D06C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- доля налога в Ф</w:t>
      </w:r>
      <w:r w:rsidR="008D4E92" w:rsidRPr="004C428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 предыдущий период</w:t>
      </w:r>
      <w:r w:rsidR="003B3DFF" w:rsidRPr="004C428C">
        <w:rPr>
          <w:rFonts w:ascii="Times New Roman" w:eastAsia="Times New Roman" w:hAnsi="Times New Roman" w:cs="Times New Roman"/>
          <w:sz w:val="24"/>
          <w:szCs w:val="24"/>
        </w:rPr>
        <w:t xml:space="preserve"> (показатели прогноза социально-экономического развития Ульяновской области, 1-НМ)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-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E7658" w:rsidRPr="004C428C" w:rsidRDefault="003E7658" w:rsidP="003E7658">
      <w:pPr>
        <w:shd w:val="clear" w:color="auto" w:fill="FFFFFF"/>
        <w:spacing w:before="15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поступлений налога на доходы физических лиц рассчитывается с </w:t>
      </w:r>
      <w:r w:rsidR="00091AA5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EB1168" w:rsidRPr="004C428C" w:rsidRDefault="00EB1168" w:rsidP="009557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E26AA" w:rsidRPr="004C428C" w:rsidRDefault="00FE26AA" w:rsidP="009557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Налог на доходы физических лиц</w:t>
      </w:r>
      <w:r w:rsidR="00BA352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БК РФ</w:t>
      </w:r>
      <w:r w:rsidR="00B8113C"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законом Ульяновской области «О межбюджетных отношениях в Ульяновкой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4C428C" w:rsidRDefault="00472A2C" w:rsidP="00CD3BFF">
      <w:pPr>
        <w:pStyle w:val="2"/>
        <w:rPr>
          <w:color w:val="auto"/>
        </w:rPr>
      </w:pPr>
      <w:bookmarkStart w:id="17" w:name="_Toc460509090"/>
      <w:bookmarkStart w:id="18" w:name="_Toc460569443"/>
      <w:bookmarkStart w:id="19" w:name="_Toc476930594"/>
      <w:bookmarkStart w:id="20" w:name="_Toc527705698"/>
      <w:r w:rsidRPr="004C428C">
        <w:rPr>
          <w:color w:val="auto"/>
        </w:rPr>
        <w:t xml:space="preserve">Акцизы по подакцизным товарам (продукции), производимым на территории Российской Федерации </w:t>
      </w:r>
      <w:r w:rsidR="00FE26AA" w:rsidRPr="004C428C">
        <w:rPr>
          <w:color w:val="auto"/>
        </w:rPr>
        <w:t>182</w:t>
      </w:r>
      <w:r w:rsidR="000676FF" w:rsidRPr="004C428C">
        <w:rPr>
          <w:color w:val="auto"/>
          <w:lang w:val="en-US"/>
        </w:rPr>
        <w:t> </w:t>
      </w:r>
      <w:r w:rsidR="00FE26AA" w:rsidRPr="004C428C">
        <w:rPr>
          <w:color w:val="auto"/>
        </w:rPr>
        <w:t>1</w:t>
      </w:r>
      <w:r w:rsidR="000676FF" w:rsidRPr="004C428C">
        <w:rPr>
          <w:color w:val="auto"/>
          <w:lang w:val="en-US"/>
        </w:rPr>
        <w:t> </w:t>
      </w:r>
      <w:r w:rsidR="00FE26AA" w:rsidRPr="004C428C">
        <w:rPr>
          <w:color w:val="auto"/>
        </w:rPr>
        <w:t>03</w:t>
      </w:r>
      <w:r w:rsidR="000676FF" w:rsidRPr="004C428C">
        <w:rPr>
          <w:color w:val="auto"/>
          <w:lang w:val="en-US"/>
        </w:rPr>
        <w:t> </w:t>
      </w:r>
      <w:r w:rsidR="00FE26AA" w:rsidRPr="004C428C">
        <w:rPr>
          <w:color w:val="auto"/>
        </w:rPr>
        <w:t>02000</w:t>
      </w:r>
      <w:r w:rsidR="000676FF" w:rsidRPr="004C428C">
        <w:rPr>
          <w:color w:val="auto"/>
          <w:lang w:val="en-US"/>
        </w:rPr>
        <w:t> </w:t>
      </w:r>
      <w:r w:rsidR="00FE26AA" w:rsidRPr="004C428C">
        <w:rPr>
          <w:color w:val="auto"/>
        </w:rPr>
        <w:t>01</w:t>
      </w:r>
      <w:r w:rsidR="000676FF" w:rsidRPr="004C428C">
        <w:rPr>
          <w:color w:val="auto"/>
          <w:lang w:val="en-US"/>
        </w:rPr>
        <w:t> </w:t>
      </w:r>
      <w:r w:rsidR="00FE26AA" w:rsidRPr="004C428C">
        <w:rPr>
          <w:color w:val="auto"/>
        </w:rPr>
        <w:t>0000 110</w:t>
      </w:r>
      <w:bookmarkEnd w:id="17"/>
      <w:bookmarkEnd w:id="18"/>
      <w:bookmarkEnd w:id="19"/>
      <w:bookmarkEnd w:id="20"/>
    </w:p>
    <w:p w:rsidR="00FE26AA" w:rsidRPr="004C428C" w:rsidRDefault="00FE26AA" w:rsidP="003161D5">
      <w:pPr>
        <w:shd w:val="clear" w:color="auto" w:fill="FFFFFF"/>
        <w:spacing w:before="15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</w:t>
      </w:r>
      <w:r w:rsidR="002C113B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466CAD" w:rsidRPr="004C428C" w:rsidRDefault="00466CAD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используются:</w:t>
      </w:r>
    </w:p>
    <w:p w:rsidR="003B03F0" w:rsidRPr="004C428C" w:rsidRDefault="003B03F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(налогооблагаемый объём подакцизной продукции), 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6CAD" w:rsidRPr="004C428C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сложившаяся за предыдущие периоды согласно отчётным данным;</w:t>
      </w:r>
    </w:p>
    <w:p w:rsidR="00466CAD" w:rsidRPr="004C428C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согласно данным отчёта по 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66CAD" w:rsidRPr="004C428C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466CAD" w:rsidRPr="004C428C" w:rsidRDefault="00466CAD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поступлений акцизов осуществляется по методу прямого расчёта, основанного на непосредственном использовании прогнозных значений объёмных показателей, размера ставок и других показателей, определяющих поступления налога (уровень собираемости и др.).</w:t>
      </w:r>
    </w:p>
    <w:p w:rsidR="00CE1969" w:rsidRPr="004C428C" w:rsidRDefault="00CE1969" w:rsidP="00E44E39">
      <w:pPr>
        <w:pStyle w:val="3"/>
        <w:rPr>
          <w:color w:val="auto"/>
        </w:rPr>
      </w:pPr>
      <w:bookmarkStart w:id="21" w:name="_Toc527705699"/>
      <w:bookmarkStart w:id="22" w:name="_Toc476930595"/>
      <w:bookmarkStart w:id="23" w:name="sub_1241"/>
      <w:r w:rsidRPr="004C428C">
        <w:rPr>
          <w:color w:val="auto"/>
        </w:rPr>
        <w:t>Акцизы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кальвадосный, висковый, производимый на территории Российской Федерации</w:t>
      </w:r>
      <w:bookmarkEnd w:id="21"/>
    </w:p>
    <w:p w:rsidR="00CE1969" w:rsidRPr="004C428C" w:rsidRDefault="00CE1969" w:rsidP="00CE1969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1969" w:rsidRPr="004C428C" w:rsidRDefault="00CE1969" w:rsidP="00CE1969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кальвадосный, висковый используются:</w:t>
      </w:r>
    </w:p>
    <w:p w:rsidR="00CE1969" w:rsidRPr="004C428C" w:rsidRDefault="00CE1969" w:rsidP="00CE1969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динамика налоговой базы по акцизам согласно данным отчёта по форме № 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CE1969" w:rsidRPr="004C428C" w:rsidRDefault="00CE1969" w:rsidP="00CE1969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CE1969" w:rsidRPr="004C428C" w:rsidRDefault="00CE1969" w:rsidP="00CE1969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pacing w:val="2"/>
          <w:sz w:val="24"/>
          <w:szCs w:val="24"/>
        </w:rPr>
        <w:t>налоговые ставки, предусмотренные главой 22 НК РФ «Акцизы».</w:t>
      </w:r>
    </w:p>
    <w:p w:rsidR="00CE1969" w:rsidRPr="004C428C" w:rsidRDefault="00CE1969" w:rsidP="00CE1969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Поступления акцизов на этиловый спирт из пищевого или непищевого сырья, в том числе денатурированный этиловый спирт, спирт-сырец, дистилляты винный, виноградный, плодовый, коньячный, кальвадосный, висковый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С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определяется исходя из следующего алгоритма расчёта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(формуле):</w:t>
      </w:r>
    </w:p>
    <w:p w:rsidR="00CE1969" w:rsidRPr="004C428C" w:rsidRDefault="00CE1969" w:rsidP="00E23649">
      <w:pPr>
        <w:spacing w:line="30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</w:t>
      </w:r>
      <w:r w:rsidRPr="004C42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=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СП+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pacing w:val="-3"/>
          <w:sz w:val="24"/>
          <w:szCs w:val="24"/>
        </w:rPr>
        <w:t>где:</w:t>
      </w:r>
    </w:p>
    <w:p w:rsidR="00CE1969" w:rsidRPr="004C428C" w:rsidRDefault="00CE1969" w:rsidP="00E23649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 -</w:t>
      </w:r>
      <w:r w:rsidRPr="004C428C"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</w:r>
    </w:p>
    <w:p w:rsidR="00CE1969" w:rsidRPr="004C428C" w:rsidRDefault="00CE1969" w:rsidP="00E23649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-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</w:r>
    </w:p>
    <w:p w:rsidR="000B759B" w:rsidRPr="004C428C" w:rsidRDefault="000B759B" w:rsidP="00CD3BFF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4" w:name="_Toc527705700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</w:r>
      <w:r w:rsidR="00790DAC"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, производимы</w:t>
      </w:r>
      <w:r w:rsidR="00CC3DE3"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й</w:t>
      </w:r>
      <w:r w:rsidR="00790DAC"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на территории Российской Федерации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182 1 03 02011 01 0000 110</w:t>
      </w:r>
      <w:bookmarkEnd w:id="22"/>
      <w:bookmarkEnd w:id="24"/>
    </w:p>
    <w:bookmarkEnd w:id="23"/>
    <w:p w:rsidR="000B759B" w:rsidRPr="004C428C" w:rsidRDefault="000B759B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этиловый спирт из пищевого сырья (за исключением дистиллятов винного, виноградного, плодового, коньячного, кальвадосного, вискового) используются:</w:t>
      </w:r>
    </w:p>
    <w:p w:rsidR="000B759B" w:rsidRPr="004C428C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0B759B" w:rsidRPr="004C428C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759B" w:rsidRPr="004C428C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59B" w:rsidRPr="004C428C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кальвадосного, вискового)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0B759B" w:rsidRPr="004C428C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Поступления акцизов на этиловый спирт из пищевого сырья (за исключением дистиллятов винного, виноградного, плодового, коньячного, кальвадосного, вискового)</w:t>
      </w:r>
      <w:r w:rsidR="008318B9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СП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4573AA" w:rsidRPr="004C428C" w:rsidRDefault="004573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DC1E77" w:rsidRPr="004C428C">
        <w:rPr>
          <w:rFonts w:ascii="Times New Roman" w:hAnsi="Times New Roman"/>
          <w:b/>
          <w:i/>
          <w:sz w:val="27"/>
          <w:szCs w:val="27"/>
        </w:rPr>
        <w:t>∑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(100-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)×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318B9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B759B" w:rsidRPr="004C428C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0B759B" w:rsidRPr="004C428C">
        <w:rPr>
          <w:rFonts w:ascii="Times New Roman" w:hAnsi="Times New Roman" w:cs="Times New Roman"/>
          <w:sz w:val="24"/>
          <w:szCs w:val="24"/>
        </w:rPr>
        <w:t>- объем реализации этилового спирта из пищевого сырья (за исключением дистиллятов винного, виноградного, плодового, коньячного, кальвадосного, вискового), л.</w:t>
      </w:r>
      <w:r w:rsidR="00DF23A1" w:rsidRPr="004C428C">
        <w:rPr>
          <w:rFonts w:ascii="Times New Roman" w:hAnsi="Times New Roman" w:cs="Times New Roman"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</w:t>
      </w:r>
      <w:r w:rsidR="002C113B" w:rsidRPr="004C428C">
        <w:rPr>
          <w:rFonts w:ascii="Times New Roman" w:hAnsi="Times New Roman" w:cs="Times New Roman"/>
          <w:sz w:val="24"/>
          <w:szCs w:val="24"/>
        </w:rPr>
        <w:t xml:space="preserve"> (или) с данными Росстата</w:t>
      </w:r>
      <w:r w:rsidR="00F75F21" w:rsidRPr="004C428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F23A1" w:rsidRPr="004C428C">
        <w:rPr>
          <w:rFonts w:ascii="Times New Roman" w:hAnsi="Times New Roman" w:cs="Times New Roman"/>
          <w:sz w:val="24"/>
          <w:szCs w:val="24"/>
        </w:rPr>
        <w:t>, и (или) с показателями отчёта по форме №5-АЛ)</w:t>
      </w:r>
      <w:r w:rsidR="000B759B" w:rsidRPr="004C428C">
        <w:rPr>
          <w:rFonts w:ascii="Times New Roman" w:hAnsi="Times New Roman" w:cs="Times New Roman"/>
          <w:sz w:val="24"/>
          <w:szCs w:val="24"/>
        </w:rPr>
        <w:t>;</w:t>
      </w:r>
    </w:p>
    <w:p w:rsidR="000B759B" w:rsidRPr="004C428C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0B759B" w:rsidRPr="004C428C">
        <w:rPr>
          <w:rFonts w:ascii="Times New Roman" w:hAnsi="Times New Roman" w:cs="Times New Roman"/>
          <w:sz w:val="24"/>
          <w:szCs w:val="24"/>
        </w:rPr>
        <w:t>- доля этилового спирта облагаемого по ставке 0</w:t>
      </w:r>
      <w:r w:rsidR="00343657" w:rsidRPr="004C428C">
        <w:t xml:space="preserve"> </w:t>
      </w:r>
      <w:r w:rsidR="00343657" w:rsidRPr="004C428C">
        <w:rPr>
          <w:rFonts w:ascii="Times New Roman" w:hAnsi="Times New Roman" w:cs="Times New Roman"/>
          <w:sz w:val="24"/>
          <w:szCs w:val="24"/>
        </w:rPr>
        <w:t>(в соответствии с показателями макроэкономического развития, и (или) с данными Росалкогольрегулирования)</w:t>
      </w:r>
      <w:r w:rsidR="000B759B" w:rsidRPr="004C428C">
        <w:rPr>
          <w:rFonts w:ascii="Times New Roman" w:hAnsi="Times New Roman" w:cs="Times New Roman"/>
          <w:sz w:val="24"/>
          <w:szCs w:val="24"/>
        </w:rPr>
        <w:t>;</w:t>
      </w:r>
    </w:p>
    <w:p w:rsidR="000B759B" w:rsidRPr="004C428C" w:rsidRDefault="000B759B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S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ставка акциза, рублей за 1 литр безводного этилового спирта;</w:t>
      </w:r>
    </w:p>
    <w:p w:rsidR="008318B9" w:rsidRPr="004C428C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 xml:space="preserve">работу по погашению </w:t>
      </w:r>
      <w:r w:rsidR="00B3402C" w:rsidRPr="004C428C">
        <w:rPr>
          <w:rFonts w:ascii="Times New Roman" w:hAnsi="Times New Roman" w:cs="Times New Roman"/>
          <w:sz w:val="24"/>
          <w:szCs w:val="24"/>
        </w:rPr>
        <w:lastRenderedPageBreak/>
        <w:t>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8318B9" w:rsidRPr="004C428C" w:rsidRDefault="008318B9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4C428C">
        <w:rPr>
          <w:rFonts w:ascii="Times New Roman" w:eastAsia="Times New Roman" w:hAnsi="Times New Roman" w:cs="Times New Roman"/>
        </w:rPr>
        <w:t xml:space="preserve">форме </w:t>
      </w:r>
      <w:r w:rsidR="00624D89" w:rsidRPr="004C428C">
        <w:rPr>
          <w:rFonts w:ascii="Times New Roman" w:eastAsia="Times New Roman" w:hAnsi="Times New Roman" w:cs="Times New Roman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8318B9" w:rsidRPr="004C428C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P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D662F2" w:rsidRPr="004C428C" w:rsidRDefault="00D662F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-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B0573" w:rsidRPr="004C428C" w:rsidRDefault="005B0573" w:rsidP="005B057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B0573" w:rsidRPr="004C428C" w:rsidRDefault="005B0573" w:rsidP="005B057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0B759B" w:rsidRPr="004C428C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этиловый спирт из пищевого сырья (за исключением дистиллятов винного, виноградного, плодового, коньячного, кальвадосного, вискового), зачисляются в бюджеты бюджетной системы Российской Федерации по нормативам, установленным в соответствии со статьями </w:t>
      </w:r>
      <w:r w:rsidRPr="004C428C">
        <w:rPr>
          <w:rFonts w:ascii="Times New Roman" w:eastAsia="Times New Roman" w:hAnsi="Times New Roman" w:cs="Times New Roman"/>
        </w:rPr>
        <w:t>БК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4F0688" w:rsidRPr="004C428C" w:rsidRDefault="004F0688" w:rsidP="00CD3BFF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5" w:name="_Toc476930596"/>
      <w:bookmarkStart w:id="26" w:name="_Toc527705701"/>
      <w:bookmarkStart w:id="27" w:name="sub_1243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Акцизы на этиловый спирт из пищевого сырья (дистилляты винный, виноградный, плодовый, коньячный, кальвадосный, висковый)</w:t>
      </w:r>
      <w:r w:rsidR="00786C09"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, производимый на территории Российской Федерации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182 1 03 02013 01 0000 110</w:t>
      </w:r>
      <w:bookmarkEnd w:id="25"/>
      <w:bookmarkEnd w:id="26"/>
    </w:p>
    <w:bookmarkEnd w:id="27"/>
    <w:p w:rsidR="004F0688" w:rsidRPr="004C428C" w:rsidRDefault="004F0688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этиловый спирт из пищевого сырья (дистилляты винный, виноградный, плодовый, коньячный, кальвадосный, висковый) используются:</w:t>
      </w:r>
    </w:p>
    <w:p w:rsidR="004F0688" w:rsidRPr="004C428C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4F0688" w:rsidRPr="004C428C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0688" w:rsidRPr="004C428C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688" w:rsidRPr="004C428C" w:rsidRDefault="004F068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этиловый спирт из пищевого сырья (дистилляты винный, виноградный, плодовый, коньячный, кальвадосный, висковый)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4F0688" w:rsidRPr="004C428C" w:rsidRDefault="004F068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4C428C">
        <w:rPr>
          <w:rFonts w:ascii="Times New Roman" w:eastAsia="Times New Roman" w:hAnsi="Times New Roman" w:cs="Times New Roman"/>
          <w:sz w:val="24"/>
          <w:szCs w:val="24"/>
        </w:rPr>
        <w:t>кальвадосный</w:t>
      </w:r>
      <w:proofErr w:type="spellEnd"/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428C">
        <w:rPr>
          <w:rFonts w:ascii="Times New Roman" w:eastAsia="Times New Roman" w:hAnsi="Times New Roman" w:cs="Times New Roman"/>
          <w:sz w:val="24"/>
          <w:szCs w:val="24"/>
        </w:rPr>
        <w:t>висковый</w:t>
      </w:r>
      <w:proofErr w:type="spellEnd"/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4F0688" w:rsidRPr="004C428C" w:rsidRDefault="004F0688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BD2BD8" w:rsidRPr="004C428C">
        <w:rPr>
          <w:rFonts w:ascii="Times New Roman" w:hAnsi="Times New Roman"/>
          <w:b/>
          <w:i/>
          <w:sz w:val="27"/>
          <w:szCs w:val="27"/>
        </w:rPr>
        <w:t>∑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F0688" w:rsidRPr="004C428C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этилового спирта из пищевого сырья (дистилляты винный, виноградный, плодовый, коньячный, кальвадосный, висковый), л.</w:t>
      </w:r>
      <w:r w:rsidR="00D03FC0" w:rsidRPr="004C428C">
        <w:rPr>
          <w:sz w:val="24"/>
          <w:szCs w:val="24"/>
        </w:rPr>
        <w:t xml:space="preserve"> </w:t>
      </w:r>
      <w:r w:rsidR="00D03FC0" w:rsidRPr="004C428C">
        <w:rPr>
          <w:rFonts w:ascii="Times New Roman" w:hAnsi="Times New Roman" w:cs="Times New Roman"/>
          <w:sz w:val="24"/>
          <w:szCs w:val="24"/>
        </w:rPr>
        <w:t xml:space="preserve">(с учётом распределения по долям в соответствии с показателями макроэкономического развития, и (или) с </w:t>
      </w:r>
      <w:r w:rsidR="00D03FC0" w:rsidRPr="004C428C">
        <w:rPr>
          <w:rFonts w:ascii="Times New Roman" w:hAnsi="Times New Roman" w:cs="Times New Roman"/>
          <w:sz w:val="24"/>
          <w:szCs w:val="24"/>
        </w:rPr>
        <w:lastRenderedPageBreak/>
        <w:t>данными оперативного анализа налоговых деклараций, и (или) с данными Росстата России, и (или) с показателями отчёта по форме №5-АЛ)</w:t>
      </w:r>
      <w:r w:rsidRPr="004C428C">
        <w:rPr>
          <w:rFonts w:ascii="Times New Roman" w:hAnsi="Times New Roman" w:cs="Times New Roman"/>
          <w:sz w:val="24"/>
          <w:szCs w:val="24"/>
        </w:rPr>
        <w:t>;</w:t>
      </w:r>
    </w:p>
    <w:p w:rsidR="004F0688" w:rsidRPr="004C428C" w:rsidRDefault="004F0688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ставка акциза, рублей за 1 литр безводного этилового спирта;</w:t>
      </w:r>
    </w:p>
    <w:p w:rsidR="004F0688" w:rsidRPr="004C428C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207CA" w:rsidRPr="004C428C">
        <w:rPr>
          <w:rFonts w:ascii="Times New Roman" w:hAnsi="Times New Roman"/>
          <w:sz w:val="24"/>
          <w:szCs w:val="24"/>
        </w:rPr>
        <w:t>учитывает</w:t>
      </w:r>
      <w:r w:rsidR="000671CD" w:rsidRPr="004C428C">
        <w:rPr>
          <w:rFonts w:ascii="Times New Roman" w:hAnsi="Times New Roman"/>
          <w:sz w:val="24"/>
          <w:szCs w:val="24"/>
        </w:rPr>
        <w:t xml:space="preserve"> </w:t>
      </w:r>
      <w:r w:rsidR="001207CA" w:rsidRPr="004C428C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 </w:t>
      </w:r>
      <w:r w:rsidRPr="004C428C">
        <w:rPr>
          <w:rFonts w:ascii="Times New Roman" w:hAnsi="Times New Roman" w:cs="Times New Roman"/>
          <w:sz w:val="24"/>
          <w:szCs w:val="24"/>
        </w:rPr>
        <w:t>%.</w:t>
      </w:r>
    </w:p>
    <w:p w:rsidR="004F0688" w:rsidRPr="004C428C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 xml:space="preserve">форме </w:t>
      </w:r>
      <w:r w:rsidR="00624D89" w:rsidRPr="004C428C">
        <w:rPr>
          <w:rStyle w:val="ac"/>
          <w:rFonts w:ascii="Times New Roman" w:hAnsi="Times New Roman"/>
          <w:color w:val="auto"/>
          <w:sz w:val="24"/>
          <w:szCs w:val="24"/>
        </w:rPr>
        <w:t>№ 1-НМ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4F0688" w:rsidRPr="004C428C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4F0688" w:rsidRPr="004C428C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законодательства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 налогах и сборах, а также другие факторы, тыс. рублей.</w:t>
      </w:r>
    </w:p>
    <w:p w:rsidR="004F671F" w:rsidRPr="004C428C" w:rsidRDefault="004F671F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F671F" w:rsidRPr="004C428C" w:rsidRDefault="004F671F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4F0688" w:rsidRPr="004C428C" w:rsidRDefault="004F0688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этиловый спирт из пищевого сырья (дистилляты винный, виноградный, плодовый, коньячный, кальвадосный, висковый),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34B57" w:rsidRPr="004C428C" w:rsidRDefault="00234B57" w:rsidP="00E44E39">
      <w:pPr>
        <w:pStyle w:val="3"/>
        <w:rPr>
          <w:color w:val="auto"/>
        </w:rPr>
      </w:pPr>
      <w:bookmarkStart w:id="28" w:name="_Toc476930597"/>
      <w:bookmarkStart w:id="29" w:name="_Toc527705702"/>
      <w:bookmarkStart w:id="30" w:name="sub_1244"/>
      <w:bookmarkStart w:id="31" w:name="_Toc460509091"/>
      <w:bookmarkStart w:id="32" w:name="_Toc460569444"/>
      <w:r w:rsidRPr="004C428C">
        <w:rPr>
          <w:color w:val="auto"/>
        </w:rPr>
        <w:t>Акцизы на спиртосодержащую продукцию</w:t>
      </w:r>
      <w:r w:rsidR="00790DAC" w:rsidRPr="004C428C">
        <w:rPr>
          <w:color w:val="auto"/>
        </w:rPr>
        <w:t>, производимую на территории Российской Федерации</w:t>
      </w:r>
      <w:r w:rsidRPr="004C428C">
        <w:rPr>
          <w:color w:val="auto"/>
        </w:rPr>
        <w:t xml:space="preserve"> 182 1 03 02020 01 0000 110</w:t>
      </w:r>
      <w:bookmarkEnd w:id="28"/>
      <w:bookmarkEnd w:id="29"/>
    </w:p>
    <w:bookmarkEnd w:id="30"/>
    <w:p w:rsidR="00234B57" w:rsidRPr="004C428C" w:rsidRDefault="00234B57" w:rsidP="003161D5">
      <w:pPr>
        <w:shd w:val="clear" w:color="auto" w:fill="FFFFFF"/>
        <w:spacing w:before="48" w:line="30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спиртосодержащую продукцию, используются:</w:t>
      </w:r>
    </w:p>
    <w:p w:rsidR="00234B57" w:rsidRPr="004C428C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234B57" w:rsidRPr="004C428C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B57" w:rsidRPr="004C428C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B57" w:rsidRPr="004C428C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234B57" w:rsidRPr="004C428C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Поступления акцизов на спиртосодержащую продукцию</w:t>
      </w:r>
      <w:r w:rsidR="000B759B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="000B759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234B57" w:rsidRPr="004C428C" w:rsidRDefault="00234B5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BD2BD8" w:rsidRPr="004C428C">
        <w:rPr>
          <w:rFonts w:ascii="Times New Roman" w:hAnsi="Times New Roman"/>
          <w:b/>
          <w:i/>
          <w:sz w:val="27"/>
          <w:szCs w:val="27"/>
        </w:rPr>
        <w:t>∑</w:t>
      </w:r>
      <w:r w:rsidR="00BD2BD8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="00BD2BD8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BD2BD8" w:rsidRPr="004C428C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BD2BD8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proofErr w:type="spellEnd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объем реализации на спиртосодержащую продукцию, л.</w:t>
      </w:r>
      <w:r w:rsidR="00FA20F1" w:rsidRPr="004C428C">
        <w:t xml:space="preserve"> </w:t>
      </w:r>
      <w:r w:rsidR="00FA20F1" w:rsidRPr="004C428C">
        <w:rPr>
          <w:rFonts w:ascii="Times New Roman" w:hAnsi="Times New Roman" w:cs="Times New Roman"/>
          <w:sz w:val="24"/>
          <w:szCs w:val="24"/>
        </w:rPr>
        <w:t xml:space="preserve"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FA20F1" w:rsidRPr="004C428C">
        <w:rPr>
          <w:rFonts w:ascii="Times New Roman" w:hAnsi="Times New Roman" w:cs="Times New Roman"/>
          <w:sz w:val="24"/>
          <w:szCs w:val="24"/>
        </w:rPr>
        <w:lastRenderedPageBreak/>
        <w:t>отчёта по форме №5-АЛ)</w:t>
      </w:r>
      <w:r w:rsidRPr="004C428C">
        <w:rPr>
          <w:rFonts w:ascii="Times New Roman" w:hAnsi="Times New Roman" w:cs="Times New Roman"/>
          <w:sz w:val="24"/>
          <w:szCs w:val="24"/>
        </w:rPr>
        <w:t>;</w:t>
      </w:r>
    </w:p>
    <w:p w:rsidR="00BD2BD8" w:rsidRPr="004C428C" w:rsidRDefault="00BD2BD8" w:rsidP="00BD2BD8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d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спд</w:t>
      </w:r>
      <w:proofErr w:type="spellEnd"/>
      <w:r w:rsidRPr="004C428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/>
          <w:sz w:val="24"/>
          <w:szCs w:val="24"/>
        </w:rPr>
        <w:t xml:space="preserve"> доля облагаемого объёма реализации спиртосодержащей продукции в общем объёме реализации спиртосодержащей продукции, % (определяется как отношение объёма реализации спиртосодержащей продукции, рассчитанного исходя из начислений по данным отчёта по форме №1-НМ на 01 января текущего года, к объёму реализации спиртосодержащей продукции, представленному в макропоказателях за тот же период);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ставка акциза, рублей за 1 литр безводного этилового спирта;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 xml:space="preserve">форме </w:t>
      </w:r>
      <w:r w:rsidR="00624D89" w:rsidRPr="004C428C">
        <w:rPr>
          <w:rStyle w:val="ac"/>
          <w:rFonts w:ascii="Times New Roman" w:hAnsi="Times New Roman"/>
          <w:color w:val="auto"/>
          <w:sz w:val="24"/>
          <w:szCs w:val="24"/>
        </w:rPr>
        <w:t>№ 1-НМ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234B57" w:rsidRPr="004C428C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F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законодательства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 налогах и сборах, а также другие факторы, тыс. рублей.</w:t>
      </w:r>
    </w:p>
    <w:p w:rsidR="00BD2BD8" w:rsidRPr="004C428C" w:rsidRDefault="00BD2BD8" w:rsidP="00BD2BD8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D2BD8" w:rsidRPr="004C428C" w:rsidRDefault="00BD2BD8" w:rsidP="00BD2BD8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234B57" w:rsidRPr="004C428C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</w:t>
      </w:r>
      <w:r w:rsidRPr="004C428C">
        <w:rPr>
          <w:rFonts w:ascii="Times New Roman" w:eastAsia="Times New Roman" w:hAnsi="Times New Roman" w:cs="Times New Roman"/>
        </w:rPr>
        <w:t>БК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B74A40" w:rsidRPr="004C428C" w:rsidRDefault="00B74A40" w:rsidP="00E44E39">
      <w:pPr>
        <w:pStyle w:val="3"/>
        <w:rPr>
          <w:color w:val="auto"/>
        </w:rPr>
      </w:pPr>
      <w:bookmarkStart w:id="33" w:name="_Toc476930598"/>
      <w:bookmarkStart w:id="34" w:name="_Toc527705703"/>
      <w:bookmarkStart w:id="35" w:name="sub_1246"/>
      <w:r w:rsidRPr="004C428C">
        <w:rPr>
          <w:color w:val="auto"/>
        </w:rPr>
        <w:t>Акцизы на автомобильный бензин</w:t>
      </w:r>
      <w:r w:rsidR="00790DAC" w:rsidRPr="004C428C">
        <w:rPr>
          <w:color w:val="auto"/>
        </w:rPr>
        <w:t>, производимый на территории Российской Федерации</w:t>
      </w:r>
      <w:r w:rsidRPr="004C428C">
        <w:rPr>
          <w:color w:val="auto"/>
        </w:rPr>
        <w:t xml:space="preserve"> 182 1 03 02041 01 0000 110</w:t>
      </w:r>
      <w:bookmarkEnd w:id="33"/>
      <w:bookmarkEnd w:id="34"/>
    </w:p>
    <w:bookmarkEnd w:id="35"/>
    <w:p w:rsidR="00B74A40" w:rsidRPr="004C428C" w:rsidRDefault="00B74A40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автомобильный бензин используются:</w:t>
      </w:r>
    </w:p>
    <w:p w:rsidR="00B74A40" w:rsidRPr="004C428C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акцизу, сложившаяся за предыдущие периоды, а также анализ структуры налоговой базы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4A40" w:rsidRPr="004C428C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4A40" w:rsidRPr="004C428C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A40" w:rsidRPr="004C428C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B74A40" w:rsidRPr="004C428C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автомобильный бензин </w:t>
      </w:r>
      <w:r w:rsidR="000B759B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0B759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АВТОБ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B74A40" w:rsidRPr="004C428C" w:rsidRDefault="00B74A40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=∑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B74A40" w:rsidRPr="004C428C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lastRenderedPageBreak/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>- налогооблагаемый объем реализации автомобильного бензина по классам, тонны</w:t>
      </w:r>
      <w:r w:rsidR="00457E09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B74A40" w:rsidRPr="004C428C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ставка акциза на автомобильный бензин по классам, рублей за 1 тонну;</w:t>
      </w:r>
    </w:p>
    <w:p w:rsidR="00B74A40" w:rsidRPr="004C428C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B74A40" w:rsidRPr="004C428C" w:rsidRDefault="00B74A40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B74A40" w:rsidRPr="004C428C" w:rsidRDefault="00B74A40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B74A40" w:rsidRPr="004C428C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B74A40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62E90" w:rsidRPr="004C428C" w:rsidRDefault="00F62E90" w:rsidP="00F62E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62E90" w:rsidRPr="004C428C" w:rsidRDefault="00F62E90" w:rsidP="00F62E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B74A40" w:rsidRPr="004C428C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243EE" w:rsidRPr="004C428C" w:rsidRDefault="002243EE" w:rsidP="002243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Расчет поступлений акцизов на автомобильный бензин не производится, в связи с тем, что данные акцизы  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</w:p>
    <w:p w:rsidR="00FE26AA" w:rsidRPr="004C428C" w:rsidRDefault="00FE26AA" w:rsidP="00E44E39">
      <w:pPr>
        <w:pStyle w:val="3"/>
        <w:rPr>
          <w:rFonts w:eastAsia="Times New Roman"/>
          <w:color w:val="auto"/>
        </w:rPr>
      </w:pPr>
      <w:bookmarkStart w:id="36" w:name="_Toc476930599"/>
      <w:bookmarkStart w:id="37" w:name="_Toc527705704"/>
      <w:r w:rsidRPr="004C428C">
        <w:rPr>
          <w:rFonts w:eastAsia="Times New Roman"/>
          <w:color w:val="auto"/>
        </w:rPr>
        <w:t>Акцизы на прямогонный бензин</w:t>
      </w:r>
      <w:r w:rsidR="00187371" w:rsidRPr="004C428C">
        <w:rPr>
          <w:color w:val="auto"/>
        </w:rPr>
        <w:t>, производимый на территории Российской Федерации</w:t>
      </w:r>
      <w:r w:rsidRPr="004C428C">
        <w:rPr>
          <w:rFonts w:eastAsia="Times New Roman"/>
          <w:color w:val="auto"/>
        </w:rPr>
        <w:t xml:space="preserve"> </w:t>
      </w:r>
      <w:r w:rsidR="00B27484" w:rsidRPr="004C428C">
        <w:rPr>
          <w:color w:val="auto"/>
        </w:rPr>
        <w:t xml:space="preserve">182 </w:t>
      </w:r>
      <w:r w:rsidR="00561D73" w:rsidRPr="004C428C">
        <w:rPr>
          <w:color w:val="auto"/>
        </w:rPr>
        <w:t>1 03</w:t>
      </w:r>
      <w:r w:rsidRPr="004C428C">
        <w:rPr>
          <w:rFonts w:eastAsia="Times New Roman"/>
          <w:color w:val="auto"/>
        </w:rPr>
        <w:t xml:space="preserve"> 02042 01 0000 110</w:t>
      </w:r>
      <w:bookmarkEnd w:id="31"/>
      <w:bookmarkEnd w:id="32"/>
      <w:bookmarkEnd w:id="36"/>
      <w:bookmarkEnd w:id="37"/>
    </w:p>
    <w:p w:rsidR="00FE26AA" w:rsidRPr="004C428C" w:rsidRDefault="00FE26AA" w:rsidP="003161D5">
      <w:pPr>
        <w:shd w:val="clear" w:color="auto" w:fill="FFFFFF"/>
        <w:spacing w:before="48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прямогонный бензин используются: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акцизу, сложившаяся за предыдущие периоды,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согласно данным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5-НП «Отчёт о налоговой базе и структуре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начислений по акцизам на нефтепродукты»;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коэффициенты (применяемые к начислениям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возврата) и преференции, предусмотренные главой 22 НК РФ «Акцизы»;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прямогонный бензин осуществляется по методу прямого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расчёта, основанного на непосредственном использовании прогнозных значений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ставок, коэффициентов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вычета и других показателей, определяющих поступления акцизов.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прямогонный бензин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4C428C" w:rsidRDefault="0071447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=</w:t>
      </w:r>
      <w:r w:rsidR="00985B4D" w:rsidRPr="004C428C">
        <w:rPr>
          <w:rFonts w:ascii="Times New Roman" w:eastAsia="Times New Roman" w:hAnsi="Times New Roman" w:cs="Times New Roman"/>
          <w:sz w:val="24"/>
          <w:szCs w:val="24"/>
        </w:rPr>
        <w:t>∑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3641B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="003641B7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7F5D4F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985B4D" w:rsidRPr="004C428C">
        <w:rPr>
          <w:rFonts w:ascii="Times New Roman" w:eastAsia="Times New Roman" w:hAnsi="Times New Roman" w:cs="Times New Roman"/>
          <w:sz w:val="24"/>
          <w:szCs w:val="24"/>
        </w:rPr>
        <w:t>∑</w:t>
      </w:r>
      <w:r w:rsidR="00985B4D" w:rsidRPr="004C428C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Cs/>
          <w:smallCaps/>
          <w:sz w:val="24"/>
          <w:szCs w:val="24"/>
        </w:rPr>
        <w:t>((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FE26AA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5446DE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5446DE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5446DE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5446D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5446DE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5446DE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iCs/>
          <w:smallCap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="00FE26AA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ПБ</w:t>
      </w:r>
      <w:r w:rsidR="00C61C4E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C61C4E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со6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71447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налогооблагаемый объем прямогонного бензина, тонны;</w:t>
      </w:r>
    </w:p>
    <w:p w:rsidR="00FE26AA" w:rsidRPr="004C428C" w:rsidRDefault="005446D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FE26AA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налогооблагаемый объем прямогонного бензина, использованного для производства продукции нефтехимии, тонны</w:t>
      </w:r>
      <w:r w:rsidR="00457E09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E09" w:rsidRPr="004C428C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5446DE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ставка акциза на прямогонный бензин, рублей за 1 тонну;</w:t>
      </w:r>
    </w:p>
    <w:p w:rsidR="00FE26AA" w:rsidRPr="004C428C" w:rsidRDefault="005446D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ПБ</w:t>
      </w:r>
      <w:r w:rsidR="00F50B6E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mallCaps/>
          <w:sz w:val="24"/>
          <w:szCs w:val="24"/>
        </w:rPr>
        <w:t>-</w:t>
      </w:r>
      <w:r w:rsidR="00F50B6E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налогового вычета;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2506D2" w:rsidRPr="004C428C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2506D2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C092B" w:rsidRPr="004C428C" w:rsidRDefault="007C092B" w:rsidP="007C092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C092B" w:rsidRPr="004C428C" w:rsidRDefault="007C092B" w:rsidP="007C092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прямогонный бензин,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2243EE" w:rsidRPr="004C428C" w:rsidRDefault="002243EE" w:rsidP="002243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Toc476930600"/>
      <w:bookmarkStart w:id="39" w:name="_Toc527705705"/>
      <w:bookmarkStart w:id="40" w:name="sub_1249"/>
      <w:r w:rsidRPr="004C428C">
        <w:rPr>
          <w:rFonts w:ascii="Times New Roman" w:eastAsia="Times New Roman" w:hAnsi="Times New Roman" w:cs="Times New Roman"/>
          <w:sz w:val="24"/>
          <w:szCs w:val="24"/>
        </w:rPr>
        <w:t>Расчет поступлений акцизов на прямогонный бензин не производится, в связи с тем, что данные акцизы  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</w:p>
    <w:p w:rsidR="002243EE" w:rsidRPr="004C428C" w:rsidRDefault="002243EE" w:rsidP="002243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CEA" w:rsidRPr="004C428C" w:rsidRDefault="00AC2CEA" w:rsidP="00E44E39">
      <w:pPr>
        <w:pStyle w:val="3"/>
        <w:rPr>
          <w:rFonts w:eastAsia="Times New Roman"/>
          <w:color w:val="auto"/>
        </w:rPr>
      </w:pPr>
      <w:r w:rsidRPr="004C428C">
        <w:rPr>
          <w:rFonts w:eastAsia="Times New Roman"/>
          <w:color w:val="auto"/>
        </w:rPr>
        <w:t>Акцизы на дизельное топливо</w:t>
      </w:r>
      <w:r w:rsidR="00FD730B" w:rsidRPr="004C428C">
        <w:rPr>
          <w:color w:val="auto"/>
        </w:rPr>
        <w:t xml:space="preserve">, производимое на территории Российской Федерации </w:t>
      </w:r>
      <w:r w:rsidR="00FD730B" w:rsidRPr="004C428C">
        <w:rPr>
          <w:color w:val="auto"/>
        </w:rPr>
        <w:br/>
      </w:r>
      <w:r w:rsidRPr="004C428C">
        <w:rPr>
          <w:rFonts w:eastAsia="Times New Roman"/>
          <w:color w:val="auto"/>
        </w:rPr>
        <w:t xml:space="preserve"> 182 1 03 02070 01 0000 110</w:t>
      </w:r>
      <w:bookmarkEnd w:id="38"/>
      <w:bookmarkEnd w:id="39"/>
    </w:p>
    <w:bookmarkEnd w:id="40"/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дизельное топливо используются: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дизельное топливо </w:t>
      </w:r>
      <w:r w:rsidR="000E1C2D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0E1C2D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="000E1C2D"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0E1C2D" w:rsidRPr="004C428C" w:rsidRDefault="000E1C2D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=∑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4C428C" w:rsidRDefault="000E1C2D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C2CEA" w:rsidRPr="004C428C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дизельного топлива по классам, тонны</w:t>
      </w:r>
      <w:r w:rsidR="00457E09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457E09" w:rsidRPr="004C428C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AC2CEA" w:rsidRPr="004C428C">
        <w:rPr>
          <w:rFonts w:ascii="Times New Roman" w:hAnsi="Times New Roman" w:cs="Times New Roman"/>
          <w:sz w:val="24"/>
          <w:szCs w:val="24"/>
        </w:rPr>
        <w:t>;</w:t>
      </w:r>
    </w:p>
    <w:p w:rsidR="00AC2CEA" w:rsidRPr="004C428C" w:rsidRDefault="000E1C2D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="00AC2CEA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C2CEA" w:rsidRPr="004C428C">
        <w:rPr>
          <w:rFonts w:ascii="Times New Roman" w:hAnsi="Times New Roman" w:cs="Times New Roman"/>
          <w:sz w:val="24"/>
          <w:szCs w:val="24"/>
        </w:rPr>
        <w:t xml:space="preserve"> ставка акциза на дизельное топливо по классам, рублей за 1 тонну;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37E1E" w:rsidRPr="004C428C" w:rsidRDefault="00F37E1E" w:rsidP="00F37E1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7E1E" w:rsidRPr="004C428C" w:rsidRDefault="00F37E1E" w:rsidP="00F37E1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243EE" w:rsidRPr="004C428C" w:rsidRDefault="002243EE" w:rsidP="002243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Расчет поступлений акцизов дизельное топливо не производится, в связи с тем, что данные акцизы  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субъектов Российской Федерации.</w:t>
      </w:r>
    </w:p>
    <w:p w:rsidR="002243EE" w:rsidRPr="004C428C" w:rsidRDefault="002243EE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CEA" w:rsidRPr="004C428C" w:rsidRDefault="00AC2CEA" w:rsidP="00E44E39">
      <w:pPr>
        <w:pStyle w:val="3"/>
        <w:rPr>
          <w:rFonts w:eastAsia="Times New Roman"/>
          <w:color w:val="auto"/>
        </w:rPr>
      </w:pPr>
      <w:bookmarkStart w:id="41" w:name="_Toc476930601"/>
      <w:bookmarkStart w:id="42" w:name="_Toc527705706"/>
      <w:bookmarkStart w:id="43" w:name="sub_12410"/>
      <w:r w:rsidRPr="004C428C">
        <w:rPr>
          <w:rFonts w:eastAsia="Times New Roman"/>
          <w:color w:val="auto"/>
        </w:rPr>
        <w:t>Акцизы на моторные масла для дизельных и (или) карбюраторных (инжекторных) двигателей</w:t>
      </w:r>
      <w:r w:rsidR="00FD730B" w:rsidRPr="004C428C">
        <w:rPr>
          <w:color w:val="auto"/>
        </w:rPr>
        <w:t xml:space="preserve">, производимые на территории Российской Федерации </w:t>
      </w:r>
      <w:r w:rsidR="00FD730B" w:rsidRPr="004C428C">
        <w:rPr>
          <w:color w:val="auto"/>
        </w:rPr>
        <w:br/>
      </w:r>
      <w:r w:rsidRPr="004C428C">
        <w:rPr>
          <w:rFonts w:eastAsia="Times New Roman"/>
          <w:color w:val="auto"/>
        </w:rPr>
        <w:t xml:space="preserve"> 182 1 03 02080 01 0000 110</w:t>
      </w:r>
      <w:bookmarkEnd w:id="41"/>
      <w:bookmarkEnd w:id="42"/>
    </w:p>
    <w:bookmarkEnd w:id="43"/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моторные масла для дизельных и (или) карбюраторных (инжекторных) двигателей используются: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моторные масла для дизельных и (или) карбюраторных (инжекторных) двигателей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моторные масла для дизельных и (или) карбюраторных (инжекторных) </w:t>
      </w:r>
      <w:r w:rsidR="002506D2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2506D2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="002506D2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двигателей определяется исходя из следующего алгоритма расчёта (формуле):</w:t>
      </w:r>
    </w:p>
    <w:p w:rsidR="002506D2" w:rsidRPr="004C428C" w:rsidRDefault="002506D2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5E446F" w:rsidRPr="004C428C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5E446F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4C428C" w:rsidRDefault="002506D2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C2CEA" w:rsidRPr="004C428C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моторных масел для дизельных и (или) карбюраторных (инжекторных) двигателей, тонны</w:t>
      </w:r>
      <w:r w:rsidR="00457E09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457E09" w:rsidRPr="004C428C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AC2CEA" w:rsidRPr="004C428C">
        <w:rPr>
          <w:rFonts w:ascii="Times New Roman" w:hAnsi="Times New Roman" w:cs="Times New Roman"/>
          <w:sz w:val="24"/>
          <w:szCs w:val="24"/>
        </w:rPr>
        <w:t>;</w:t>
      </w:r>
    </w:p>
    <w:p w:rsidR="00AC2CEA" w:rsidRPr="004C428C" w:rsidRDefault="002506D2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C2CEA" w:rsidRPr="004C428C">
        <w:rPr>
          <w:rFonts w:ascii="Times New Roman" w:hAnsi="Times New Roman" w:cs="Times New Roman"/>
          <w:sz w:val="24"/>
          <w:szCs w:val="24"/>
        </w:rPr>
        <w:t xml:space="preserve"> ставка акциза на моторные масла для дизельных и (или) карбюраторных (инжекторных) двигателей, рублей за 1 тонну;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4C428C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2506D2" w:rsidRPr="004C428C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2506D2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E446F" w:rsidRPr="004C428C" w:rsidRDefault="005E446F" w:rsidP="005E44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объёмных показателей, неподлежащих налогообложению, либо облагаемых по ставке 0.</w:t>
      </w:r>
    </w:p>
    <w:p w:rsidR="005E446F" w:rsidRPr="004C428C" w:rsidRDefault="005E446F" w:rsidP="005E44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 на моторные масла для дизельных и (или) карбюраторных (инжекторных)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243EE" w:rsidRPr="004C428C" w:rsidRDefault="002243EE" w:rsidP="002243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Расчет поступлений акцизов на моторные масла для дизельных и (или) карбюраторных (</w:t>
      </w:r>
      <w:proofErr w:type="spellStart"/>
      <w:r w:rsidRPr="004C428C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4C428C">
        <w:rPr>
          <w:rFonts w:ascii="Times New Roman" w:eastAsia="Times New Roman" w:hAnsi="Times New Roman" w:cs="Times New Roman"/>
          <w:sz w:val="24"/>
          <w:szCs w:val="24"/>
        </w:rPr>
        <w:t>) двигателей не производится, в связи с тем, что данные акцизы  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</w:p>
    <w:p w:rsidR="002243EE" w:rsidRPr="004C428C" w:rsidRDefault="002243EE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CEA" w:rsidRPr="004C428C" w:rsidRDefault="00AC2CEA" w:rsidP="00E44E39">
      <w:pPr>
        <w:pStyle w:val="3"/>
        <w:rPr>
          <w:rFonts w:eastAsia="Times New Roman"/>
          <w:color w:val="auto"/>
        </w:rPr>
      </w:pPr>
      <w:bookmarkStart w:id="44" w:name="_Toc476930602"/>
      <w:bookmarkStart w:id="45" w:name="_Toc527705707"/>
      <w:bookmarkStart w:id="46" w:name="sub_12411"/>
      <w:r w:rsidRPr="004C428C">
        <w:rPr>
          <w:rFonts w:eastAsia="Times New Roman"/>
          <w:color w:val="auto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4C428C">
        <w:rPr>
          <w:rFonts w:eastAsia="Times New Roman"/>
          <w:color w:val="auto"/>
        </w:rPr>
        <w:t>произведённого</w:t>
      </w:r>
      <w:r w:rsidRPr="004C428C">
        <w:rPr>
          <w:rFonts w:eastAsia="Times New Roman"/>
          <w:color w:val="auto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FD730B" w:rsidRPr="004C428C">
        <w:rPr>
          <w:color w:val="auto"/>
        </w:rPr>
        <w:t xml:space="preserve">, производимые на территории Российской Федерации </w:t>
      </w:r>
      <w:r w:rsidRPr="004C428C">
        <w:rPr>
          <w:rFonts w:eastAsia="Times New Roman"/>
          <w:color w:val="auto"/>
        </w:rPr>
        <w:t>182 1 03 02090 01 0000 110</w:t>
      </w:r>
      <w:bookmarkEnd w:id="44"/>
      <w:bookmarkEnd w:id="45"/>
    </w:p>
    <w:bookmarkEnd w:id="46"/>
    <w:p w:rsidR="00AC2CEA" w:rsidRPr="004C428C" w:rsidRDefault="00AC2CEA" w:rsidP="003161D5">
      <w:pPr>
        <w:spacing w:line="300" w:lineRule="auto"/>
      </w:pP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Основные параметры прогноза представлены по двум видам: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вина, за исключением вин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а также игристых вин (шампанских), фруктовые вина,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винные напитки, изготавливаемые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игристые вина (шампанские), за исключением игристых вин (шампанских)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t xml:space="preserve"> географическим указанием, с </w:t>
      </w:r>
      <w:r w:rsidR="00822B92" w:rsidRPr="004C428C">
        <w:t>защищённым</w:t>
      </w:r>
      <w:r w:rsidRPr="004C428C">
        <w:t xml:space="preserve"> наименованием места происхождения</w:t>
      </w:r>
    </w:p>
    <w:p w:rsidR="00AC2CEA" w:rsidRPr="004C428C" w:rsidRDefault="00AC2CEA" w:rsidP="003161D5">
      <w:pPr>
        <w:spacing w:line="300" w:lineRule="auto"/>
      </w:pP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</w:t>
      </w:r>
      <w:r w:rsidR="00B5635C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35C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B5635C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="00D014A4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B5635C" w:rsidRPr="004C428C" w:rsidRDefault="00B5635C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=∑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4C428C" w:rsidRDefault="00B5635C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AC2CEA" w:rsidRPr="004C428C">
        <w:rPr>
          <w:rFonts w:ascii="Times New Roman" w:hAnsi="Times New Roman" w:cs="Times New Roman"/>
        </w:rPr>
        <w:t xml:space="preserve"> налогооблагаемый объем реализации вина в соответствии с видом (вина / игристые вина (шампанские)), л.</w:t>
      </w:r>
      <w:r w:rsidR="00F05856" w:rsidRPr="004C428C">
        <w:t xml:space="preserve"> </w:t>
      </w:r>
      <w:r w:rsidR="00F05856" w:rsidRPr="004C428C">
        <w:rPr>
          <w:rFonts w:ascii="Times New Roman" w:hAnsi="Times New Roman" w:cs="Times New Roman"/>
        </w:rPr>
        <w:t xml:space="preserve">(с </w:t>
      </w:r>
      <w:r w:rsidR="00992661" w:rsidRPr="004C428C">
        <w:rPr>
          <w:rFonts w:ascii="Times New Roman" w:hAnsi="Times New Roman" w:cs="Times New Roman"/>
        </w:rPr>
        <w:t>учётом</w:t>
      </w:r>
      <w:r w:rsidR="00F05856" w:rsidRPr="004C428C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992661" w:rsidRPr="004C428C">
        <w:rPr>
          <w:rFonts w:ascii="Times New Roman" w:hAnsi="Times New Roman" w:cs="Times New Roman"/>
        </w:rPr>
        <w:t>отчёта</w:t>
      </w:r>
      <w:r w:rsidR="00F05856" w:rsidRPr="004C428C">
        <w:rPr>
          <w:rFonts w:ascii="Times New Roman" w:hAnsi="Times New Roman" w:cs="Times New Roman"/>
        </w:rPr>
        <w:t xml:space="preserve"> по форме №5-АЛ)</w:t>
      </w:r>
      <w:r w:rsidR="00AC2CEA" w:rsidRPr="004C428C">
        <w:rPr>
          <w:rFonts w:ascii="Times New Roman" w:hAnsi="Times New Roman" w:cs="Times New Roman"/>
        </w:rPr>
        <w:t>;</w:t>
      </w:r>
    </w:p>
    <w:p w:rsidR="00AC2CEA" w:rsidRPr="004C428C" w:rsidRDefault="00B5635C" w:rsidP="003161D5">
      <w:pPr>
        <w:spacing w:line="300" w:lineRule="auto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AC2CEA"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AC2CEA" w:rsidRPr="004C428C">
        <w:rPr>
          <w:rFonts w:ascii="Times New Roman" w:hAnsi="Times New Roman" w:cs="Times New Roman"/>
        </w:rPr>
        <w:t xml:space="preserve"> ставка акциза в соответствии с видом вина, рублей за 1 литр;</w:t>
      </w:r>
    </w:p>
    <w:p w:rsidR="00B5635C" w:rsidRPr="004C428C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B5635C" w:rsidRPr="004C428C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B5635C" w:rsidRPr="004C428C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B5635C" w:rsidRPr="004C428C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A3BAD" w:rsidRPr="004C428C" w:rsidRDefault="008A3BAD" w:rsidP="008A3BA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A3BAD" w:rsidRPr="004C428C" w:rsidRDefault="008A3BAD" w:rsidP="008A3BA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4C428C" w:rsidRDefault="00AC2CEA" w:rsidP="00E44E39">
      <w:pPr>
        <w:pStyle w:val="3"/>
        <w:rPr>
          <w:rFonts w:eastAsia="Times New Roman"/>
          <w:color w:val="auto"/>
        </w:rPr>
      </w:pPr>
      <w:bookmarkStart w:id="47" w:name="_Toc476930603"/>
      <w:bookmarkStart w:id="48" w:name="_Toc527705708"/>
      <w:bookmarkStart w:id="49" w:name="sub_12412"/>
      <w:r w:rsidRPr="004C428C">
        <w:rPr>
          <w:rFonts w:eastAsia="Times New Roman"/>
          <w:color w:val="auto"/>
        </w:rPr>
        <w:t xml:space="preserve">Акцизы на вина с </w:t>
      </w:r>
      <w:r w:rsidR="00822B92" w:rsidRPr="004C428C">
        <w:rPr>
          <w:rFonts w:eastAsia="Times New Roman"/>
          <w:color w:val="auto"/>
        </w:rPr>
        <w:t>защищённым</w:t>
      </w:r>
      <w:r w:rsidRPr="004C428C">
        <w:rPr>
          <w:rFonts w:eastAsia="Times New Roman"/>
          <w:color w:val="auto"/>
        </w:rPr>
        <w:t xml:space="preserve"> географическим указанием, с </w:t>
      </w:r>
      <w:r w:rsidR="00822B92" w:rsidRPr="004C428C">
        <w:rPr>
          <w:rFonts w:eastAsia="Times New Roman"/>
          <w:color w:val="auto"/>
        </w:rPr>
        <w:t>защищённым</w:t>
      </w:r>
      <w:r w:rsidRPr="004C428C">
        <w:rPr>
          <w:rFonts w:eastAsia="Times New Roman"/>
          <w:color w:val="auto"/>
        </w:rPr>
        <w:t xml:space="preserve"> наименованием места происхождения, за исключением игристых вин (шампанских)</w:t>
      </w:r>
      <w:r w:rsidR="00466045" w:rsidRPr="004C428C">
        <w:rPr>
          <w:color w:val="auto"/>
        </w:rPr>
        <w:t xml:space="preserve">, производимые на территории Российской Федерации </w:t>
      </w:r>
      <w:r w:rsidR="00466045" w:rsidRPr="004C428C">
        <w:rPr>
          <w:rFonts w:eastAsia="Times New Roman"/>
          <w:color w:val="auto"/>
        </w:rPr>
        <w:t>182 1 03 </w:t>
      </w:r>
      <w:r w:rsidRPr="004C428C">
        <w:rPr>
          <w:rFonts w:eastAsia="Times New Roman"/>
          <w:color w:val="auto"/>
        </w:rPr>
        <w:t>02340</w:t>
      </w:r>
      <w:r w:rsidR="00466045" w:rsidRPr="004C428C">
        <w:rPr>
          <w:rFonts w:eastAsia="Times New Roman"/>
          <w:color w:val="auto"/>
        </w:rPr>
        <w:t> </w:t>
      </w:r>
      <w:r w:rsidRPr="004C428C">
        <w:rPr>
          <w:rFonts w:eastAsia="Times New Roman"/>
          <w:color w:val="auto"/>
        </w:rPr>
        <w:t>01 0000 110</w:t>
      </w:r>
      <w:bookmarkEnd w:id="47"/>
      <w:bookmarkEnd w:id="48"/>
    </w:p>
    <w:bookmarkEnd w:id="49"/>
    <w:p w:rsidR="00AC2CEA" w:rsidRPr="004C428C" w:rsidRDefault="00AC2CEA" w:rsidP="003161D5">
      <w:pPr>
        <w:spacing w:line="300" w:lineRule="auto"/>
      </w:pP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вина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используются: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динамика налоговой базы по акцизу, сложившаяся за предыдущие периоды;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вина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вина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</w:t>
      </w:r>
      <w:r w:rsidR="00E7161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E71613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ВЗ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E71613" w:rsidRPr="004C428C" w:rsidRDefault="00E71613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ED041C" w:rsidRPr="004C428C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ED041C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4C428C" w:rsidRDefault="00E71613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AC2CEA" w:rsidRPr="004C428C">
        <w:rPr>
          <w:rFonts w:ascii="Times New Roman" w:hAnsi="Times New Roman" w:cs="Times New Roman"/>
        </w:rPr>
        <w:t xml:space="preserve"> налогооблагаемый объем реализации вина с </w:t>
      </w:r>
      <w:r w:rsidR="00822B92" w:rsidRPr="004C428C">
        <w:rPr>
          <w:rFonts w:ascii="Times New Roman" w:hAnsi="Times New Roman" w:cs="Times New Roman"/>
        </w:rPr>
        <w:t>защищённым</w:t>
      </w:r>
      <w:r w:rsidR="00AC2CEA" w:rsidRPr="004C428C">
        <w:rPr>
          <w:rFonts w:ascii="Times New Roman" w:hAnsi="Times New Roman" w:cs="Times New Roman"/>
        </w:rPr>
        <w:t xml:space="preserve"> географическим указанием, с </w:t>
      </w:r>
      <w:r w:rsidR="00822B92" w:rsidRPr="004C428C">
        <w:rPr>
          <w:rFonts w:ascii="Times New Roman" w:hAnsi="Times New Roman" w:cs="Times New Roman"/>
        </w:rPr>
        <w:t>защищённым</w:t>
      </w:r>
      <w:r w:rsidR="00AC2CEA" w:rsidRPr="004C428C">
        <w:rPr>
          <w:rFonts w:ascii="Times New Roman" w:hAnsi="Times New Roman" w:cs="Times New Roman"/>
        </w:rPr>
        <w:t xml:space="preserve"> наименованием места происхождения, за исключением игристых вин (шампанских), л.</w:t>
      </w:r>
      <w:r w:rsidR="00F05856" w:rsidRPr="004C428C">
        <w:t xml:space="preserve"> </w:t>
      </w:r>
      <w:r w:rsidR="00F05856" w:rsidRPr="004C428C">
        <w:rPr>
          <w:rFonts w:ascii="Times New Roman" w:hAnsi="Times New Roman" w:cs="Times New Roman"/>
        </w:rPr>
        <w:t xml:space="preserve">(с </w:t>
      </w:r>
      <w:r w:rsidR="00917A3E" w:rsidRPr="004C428C">
        <w:rPr>
          <w:rFonts w:ascii="Times New Roman" w:hAnsi="Times New Roman" w:cs="Times New Roman"/>
        </w:rPr>
        <w:t>учётом</w:t>
      </w:r>
      <w:r w:rsidR="00F05856" w:rsidRPr="004C428C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917A3E" w:rsidRPr="004C428C">
        <w:rPr>
          <w:rFonts w:ascii="Times New Roman" w:hAnsi="Times New Roman" w:cs="Times New Roman"/>
        </w:rPr>
        <w:t>отчёта</w:t>
      </w:r>
      <w:r w:rsidR="00F05856" w:rsidRPr="004C428C">
        <w:rPr>
          <w:rFonts w:ascii="Times New Roman" w:hAnsi="Times New Roman" w:cs="Times New Roman"/>
        </w:rPr>
        <w:t xml:space="preserve"> по форме №5-АЛ)</w:t>
      </w:r>
      <w:r w:rsidR="00AC2CEA" w:rsidRPr="004C428C">
        <w:rPr>
          <w:rFonts w:ascii="Times New Roman" w:hAnsi="Times New Roman" w:cs="Times New Roman"/>
        </w:rPr>
        <w:t>;</w:t>
      </w:r>
    </w:p>
    <w:p w:rsidR="00AC2CEA" w:rsidRPr="004C428C" w:rsidRDefault="00E71613" w:rsidP="003161D5">
      <w:pPr>
        <w:spacing w:line="300" w:lineRule="auto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AC2CEA"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AC2CEA" w:rsidRPr="004C428C">
        <w:rPr>
          <w:rFonts w:ascii="Times New Roman" w:hAnsi="Times New Roman" w:cs="Times New Roman"/>
        </w:rPr>
        <w:t xml:space="preserve"> ставка, рублей за 1 литр;</w:t>
      </w:r>
    </w:p>
    <w:p w:rsidR="00E71613" w:rsidRPr="004C428C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E71613" w:rsidRPr="004C428C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E71613" w:rsidRPr="004C428C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E71613" w:rsidRPr="004C428C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D041C" w:rsidRPr="004C428C" w:rsidRDefault="00ED041C" w:rsidP="00ED041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D041C" w:rsidRPr="004C428C" w:rsidRDefault="00ED041C" w:rsidP="00ED041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вина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4C428C" w:rsidRDefault="00AC2CEA" w:rsidP="00E44E39">
      <w:pPr>
        <w:pStyle w:val="3"/>
        <w:rPr>
          <w:rFonts w:eastAsia="Times New Roman"/>
          <w:color w:val="auto"/>
        </w:rPr>
      </w:pPr>
      <w:bookmarkStart w:id="50" w:name="_Toc476930604"/>
      <w:bookmarkStart w:id="51" w:name="_Toc527705709"/>
      <w:bookmarkStart w:id="52" w:name="sub_12413"/>
      <w:r w:rsidRPr="004C428C">
        <w:rPr>
          <w:rFonts w:eastAsia="Times New Roman"/>
          <w:color w:val="auto"/>
        </w:rPr>
        <w:lastRenderedPageBreak/>
        <w:t xml:space="preserve">Акцизы на игристые вина (шампанские) с </w:t>
      </w:r>
      <w:r w:rsidR="00822B92" w:rsidRPr="004C428C">
        <w:rPr>
          <w:rFonts w:eastAsia="Times New Roman"/>
          <w:color w:val="auto"/>
        </w:rPr>
        <w:t>защищённым</w:t>
      </w:r>
      <w:r w:rsidRPr="004C428C">
        <w:rPr>
          <w:rFonts w:eastAsia="Times New Roman"/>
          <w:color w:val="auto"/>
        </w:rPr>
        <w:t xml:space="preserve"> географическим указанием, с </w:t>
      </w:r>
      <w:r w:rsidR="00822B92" w:rsidRPr="004C428C">
        <w:rPr>
          <w:rFonts w:eastAsia="Times New Roman"/>
          <w:color w:val="auto"/>
        </w:rPr>
        <w:t>защищённым</w:t>
      </w:r>
      <w:r w:rsidRPr="004C428C">
        <w:rPr>
          <w:rFonts w:eastAsia="Times New Roman"/>
          <w:color w:val="auto"/>
        </w:rPr>
        <w:t xml:space="preserve"> наименованием места происхождения</w:t>
      </w:r>
      <w:r w:rsidR="00B54C1E" w:rsidRPr="004C428C">
        <w:rPr>
          <w:color w:val="auto"/>
        </w:rPr>
        <w:t xml:space="preserve">, производимые на территории Российской Федерации </w:t>
      </w:r>
      <w:r w:rsidRPr="004C428C">
        <w:rPr>
          <w:rFonts w:eastAsia="Times New Roman"/>
          <w:color w:val="auto"/>
        </w:rPr>
        <w:t>182 1 03 02350 01 0000 110</w:t>
      </w:r>
      <w:bookmarkEnd w:id="50"/>
      <w:bookmarkEnd w:id="51"/>
    </w:p>
    <w:bookmarkEnd w:id="52"/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игристые вина (шампанские)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используются: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акцизу, сложившаяся за предыдущие периоды;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4C428C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игристые вина (шампанские)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игристые вина (шампанские)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</w:t>
      </w:r>
      <w:r w:rsidR="00624D89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624D89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624D89" w:rsidRPr="004C428C" w:rsidRDefault="00624D89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056B30" w:rsidRPr="004C428C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056B30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соб.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4C428C" w:rsidRDefault="00624D89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r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AC2CEA" w:rsidRPr="004C428C">
        <w:rPr>
          <w:rFonts w:ascii="Times New Roman" w:hAnsi="Times New Roman" w:cs="Times New Roman"/>
        </w:rPr>
        <w:t xml:space="preserve"> налогооблагаемый объем игристых вин (шампанских) с </w:t>
      </w:r>
      <w:r w:rsidR="00822B92" w:rsidRPr="004C428C">
        <w:rPr>
          <w:rFonts w:ascii="Times New Roman" w:hAnsi="Times New Roman" w:cs="Times New Roman"/>
        </w:rPr>
        <w:t>защищённым</w:t>
      </w:r>
      <w:r w:rsidR="00AC2CEA" w:rsidRPr="004C428C">
        <w:rPr>
          <w:rFonts w:ascii="Times New Roman" w:hAnsi="Times New Roman" w:cs="Times New Roman"/>
        </w:rPr>
        <w:t xml:space="preserve"> географическим указанием, с </w:t>
      </w:r>
      <w:r w:rsidR="00822B92" w:rsidRPr="004C428C">
        <w:rPr>
          <w:rFonts w:ascii="Times New Roman" w:hAnsi="Times New Roman" w:cs="Times New Roman"/>
        </w:rPr>
        <w:t>защищённым</w:t>
      </w:r>
      <w:r w:rsidR="00AC2CEA" w:rsidRPr="004C428C">
        <w:rPr>
          <w:rFonts w:ascii="Times New Roman" w:hAnsi="Times New Roman" w:cs="Times New Roman"/>
        </w:rPr>
        <w:t xml:space="preserve"> наименованием места происхождения, л.</w:t>
      </w:r>
      <w:r w:rsidR="00F05856" w:rsidRPr="004C428C">
        <w:t xml:space="preserve"> </w:t>
      </w:r>
      <w:r w:rsidR="00F05856" w:rsidRPr="004C428C">
        <w:rPr>
          <w:rFonts w:ascii="Times New Roman" w:hAnsi="Times New Roman" w:cs="Times New Roman"/>
        </w:rPr>
        <w:t xml:space="preserve">(с </w:t>
      </w:r>
      <w:r w:rsidR="0035761A" w:rsidRPr="004C428C">
        <w:rPr>
          <w:rFonts w:ascii="Times New Roman" w:hAnsi="Times New Roman" w:cs="Times New Roman"/>
        </w:rPr>
        <w:t>учётом</w:t>
      </w:r>
      <w:r w:rsidR="00F05856" w:rsidRPr="004C428C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5761A" w:rsidRPr="004C428C">
        <w:rPr>
          <w:rFonts w:ascii="Times New Roman" w:hAnsi="Times New Roman" w:cs="Times New Roman"/>
        </w:rPr>
        <w:t>отчёта</w:t>
      </w:r>
      <w:r w:rsidR="00F05856" w:rsidRPr="004C428C">
        <w:rPr>
          <w:rFonts w:ascii="Times New Roman" w:hAnsi="Times New Roman" w:cs="Times New Roman"/>
        </w:rPr>
        <w:t xml:space="preserve"> по форме №5-АЛ)</w:t>
      </w:r>
      <w:r w:rsidR="00AC2CEA" w:rsidRPr="004C428C">
        <w:rPr>
          <w:rFonts w:ascii="Times New Roman" w:hAnsi="Times New Roman" w:cs="Times New Roman"/>
        </w:rPr>
        <w:t>;</w:t>
      </w:r>
    </w:p>
    <w:p w:rsidR="00624D89" w:rsidRPr="004C428C" w:rsidRDefault="00624D89" w:rsidP="003161D5">
      <w:pPr>
        <w:spacing w:line="300" w:lineRule="auto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Pr="004C428C">
        <w:rPr>
          <w:rFonts w:ascii="Times New Roman" w:hAnsi="Times New Roman" w:cs="Times New Roman"/>
        </w:rPr>
        <w:t xml:space="preserve"> ставка, рублей за 1 литр;</w:t>
      </w:r>
    </w:p>
    <w:p w:rsidR="00624D89" w:rsidRPr="004C428C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624D89" w:rsidRPr="004C428C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4D89" w:rsidRPr="004C428C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переходящие платежи, тыс. рублей;</w:t>
      </w:r>
    </w:p>
    <w:p w:rsidR="00624D89" w:rsidRPr="004C428C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56B30" w:rsidRPr="004C428C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56B30" w:rsidRPr="004C428C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AC2CEA" w:rsidRPr="004C428C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игристые вина (шампанские)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зачисляются в бюджеты бюджетной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системы Российской Федерации по нормативам, установленным в соответствии со статьями БК РФ.</w:t>
      </w:r>
    </w:p>
    <w:p w:rsidR="00FE26AA" w:rsidRPr="004C428C" w:rsidRDefault="00FE26AA" w:rsidP="00E44E39">
      <w:pPr>
        <w:pStyle w:val="3"/>
        <w:rPr>
          <w:rFonts w:eastAsia="Times New Roman"/>
          <w:color w:val="auto"/>
        </w:rPr>
      </w:pPr>
      <w:bookmarkStart w:id="53" w:name="_Toc460569445"/>
      <w:bookmarkStart w:id="54" w:name="_Toc476930605"/>
      <w:bookmarkStart w:id="55" w:name="_Toc527705710"/>
      <w:r w:rsidRPr="004C428C">
        <w:rPr>
          <w:color w:val="auto"/>
        </w:rPr>
        <w:t>Акцизы</w:t>
      </w:r>
      <w:r w:rsidRPr="004C428C">
        <w:rPr>
          <w:rFonts w:eastAsia="Times New Roman"/>
          <w:color w:val="auto"/>
        </w:rPr>
        <w:t xml:space="preserve"> на пиво</w:t>
      </w:r>
      <w:r w:rsidR="00B54C1E" w:rsidRPr="004C428C">
        <w:rPr>
          <w:color w:val="auto"/>
        </w:rPr>
        <w:t xml:space="preserve">, производимое на территории Российской Федерации </w:t>
      </w:r>
      <w:r w:rsidR="00B54C1E" w:rsidRPr="004C428C">
        <w:rPr>
          <w:color w:val="auto"/>
        </w:rPr>
        <w:br/>
      </w:r>
      <w:r w:rsidRPr="004C428C">
        <w:rPr>
          <w:rFonts w:eastAsia="Times New Roman"/>
          <w:color w:val="auto"/>
        </w:rPr>
        <w:t xml:space="preserve"> 182 1 03 02100 01 0000 110</w:t>
      </w:r>
      <w:bookmarkEnd w:id="53"/>
      <w:bookmarkEnd w:id="54"/>
      <w:bookmarkEnd w:id="55"/>
    </w:p>
    <w:p w:rsidR="00FE26AA" w:rsidRPr="004C428C" w:rsidRDefault="00FE26AA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пиво используются: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5-ПВ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пиво», сложившаяся за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предыдущие периоды;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пиво осуществляется по методу прямого расчёта, основанного на непосредственном использовании прогнозных значений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Основные параметры прогноза представлены по двум видам: пиво с нормативным содержанием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 от 0,5% до 8,6% и пиво с нормативным содержанием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 свыше 8,6%.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пиво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780166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="00780166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="00780166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80166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C61C4E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∑</w:t>
      </w:r>
      <w:r w:rsidR="00C61C4E" w:rsidRPr="004C428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780166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1447A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×</w:t>
      </w:r>
      <w:r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71447A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×</w:t>
      </w:r>
      <w:r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co6</w:t>
      </w:r>
      <w:r w:rsidR="00C61C4E" w:rsidRPr="004C428C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D17A63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±</w:t>
      </w:r>
      <w:r w:rsidR="00D17A63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C61C4E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±</w:t>
      </w:r>
      <w:r w:rsidR="007F5D4F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71447A" w:rsidRPr="004C428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E26AA" w:rsidRPr="004C428C" w:rsidRDefault="006258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пива в соответствии с нормативным содержанием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спирта, 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итры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№5-ПВ)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ставка акциза в соответствии с нормативным содержанием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спирта, рублей за 1 литр;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соб.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4C428C" w:rsidRDefault="00FE26AA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4C428C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4C428C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2B92" w:rsidRPr="004C428C">
        <w:rPr>
          <w:rFonts w:ascii="Times New Roman" w:hAnsi="Times New Roman" w:cs="Times New Roman"/>
          <w:iCs/>
          <w:sz w:val="24"/>
          <w:szCs w:val="24"/>
        </w:rPr>
        <w:t>к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орректирующая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956AF" w:rsidRPr="004C428C" w:rsidRDefault="00F956AF" w:rsidP="003319C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объёмных показателей, неподлежащих налогообложению, либо облагаемых по ставке 0.</w:t>
      </w:r>
    </w:p>
    <w:p w:rsidR="003319C0" w:rsidRPr="004C428C" w:rsidRDefault="003319C0" w:rsidP="003319C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E26AA" w:rsidRPr="004C428C" w:rsidRDefault="00FE26AA" w:rsidP="003161D5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пиво,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FE26AA" w:rsidRPr="004C428C" w:rsidRDefault="00D94E59" w:rsidP="00E44E39">
      <w:pPr>
        <w:pStyle w:val="3"/>
        <w:rPr>
          <w:rFonts w:eastAsia="Times New Roman"/>
          <w:color w:val="auto"/>
        </w:rPr>
      </w:pPr>
      <w:bookmarkStart w:id="56" w:name="_Toc460569446"/>
      <w:bookmarkStart w:id="57" w:name="_Toc476930606"/>
      <w:bookmarkStart w:id="58" w:name="_Toc527705711"/>
      <w:r w:rsidRPr="004C428C">
        <w:rPr>
          <w:rFonts w:eastAsia="Times New Roman"/>
          <w:color w:val="auto"/>
        </w:rPr>
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671CD" w:rsidRPr="004C428C">
        <w:rPr>
          <w:rFonts w:eastAsia="Times New Roman"/>
          <w:color w:val="auto"/>
        </w:rPr>
        <w:t xml:space="preserve"> </w:t>
      </w:r>
      <w:r w:rsidRPr="004C428C">
        <w:rPr>
          <w:rFonts w:eastAsia="Times New Roman"/>
          <w:color w:val="auto"/>
        </w:rPr>
        <w:t>Российской Федерации</w:t>
      </w:r>
      <w:r w:rsidR="00756CC8" w:rsidRPr="004C428C">
        <w:rPr>
          <w:rFonts w:eastAsia="Times New Roman"/>
          <w:color w:val="auto"/>
        </w:rPr>
        <w:t xml:space="preserve"> </w:t>
      </w:r>
      <w:r w:rsidR="00B27484" w:rsidRPr="004C428C">
        <w:rPr>
          <w:rFonts w:eastAsia="Times New Roman"/>
          <w:color w:val="auto"/>
        </w:rPr>
        <w:t>182 </w:t>
      </w:r>
      <w:r w:rsidRPr="004C428C">
        <w:rPr>
          <w:rFonts w:eastAsia="Times New Roman"/>
          <w:color w:val="auto"/>
        </w:rPr>
        <w:t>1 </w:t>
      </w:r>
      <w:r w:rsidR="00561D73" w:rsidRPr="004C428C">
        <w:rPr>
          <w:rFonts w:eastAsia="Times New Roman"/>
          <w:color w:val="auto"/>
        </w:rPr>
        <w:t>03</w:t>
      </w:r>
      <w:r w:rsidRPr="004C428C">
        <w:rPr>
          <w:rFonts w:eastAsia="Times New Roman"/>
          <w:color w:val="auto"/>
        </w:rPr>
        <w:t> 02110 </w:t>
      </w:r>
      <w:r w:rsidR="00FE26AA" w:rsidRPr="004C428C">
        <w:rPr>
          <w:rFonts w:eastAsia="Times New Roman"/>
          <w:color w:val="auto"/>
        </w:rPr>
        <w:t>01</w:t>
      </w:r>
      <w:r w:rsidRPr="004C428C">
        <w:rPr>
          <w:rFonts w:eastAsia="Times New Roman"/>
          <w:color w:val="auto"/>
        </w:rPr>
        <w:t> </w:t>
      </w:r>
      <w:r w:rsidR="00FE26AA" w:rsidRPr="004C428C">
        <w:rPr>
          <w:rFonts w:eastAsia="Times New Roman"/>
          <w:color w:val="auto"/>
        </w:rPr>
        <w:t>0000</w:t>
      </w:r>
      <w:r w:rsidRPr="004C428C">
        <w:rPr>
          <w:rFonts w:eastAsia="Times New Roman"/>
          <w:color w:val="auto"/>
        </w:rPr>
        <w:t> </w:t>
      </w:r>
      <w:r w:rsidR="00FE26AA" w:rsidRPr="004C428C">
        <w:rPr>
          <w:rFonts w:eastAsia="Times New Roman"/>
          <w:color w:val="auto"/>
        </w:rPr>
        <w:t>110</w:t>
      </w:r>
      <w:bookmarkEnd w:id="56"/>
      <w:bookmarkEnd w:id="57"/>
      <w:bookmarkEnd w:id="58"/>
    </w:p>
    <w:p w:rsidR="00FE26AA" w:rsidRPr="004C428C" w:rsidRDefault="00FE26AA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алкогольную продукцию с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5-АЛ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спирт, алкогольную и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спиртосодержащую продукцию», сложившаяся за предыдущие периоды;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алкогольную продукцию с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 непосредственном использовании прогнозных значений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="00350517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FE26AA" w:rsidRPr="004C428C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алкогольную продукцию с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</w:t>
      </w:r>
      <w:r w:rsidR="006258FD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&gt;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9%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4C428C" w:rsidRDefault="006258FD" w:rsidP="003161D5">
      <w:pPr>
        <w:shd w:val="clear" w:color="auto" w:fill="FFFFFF"/>
        <w:spacing w:before="149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FE26AA" w:rsidRPr="004C428C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056B30" w:rsidRPr="004C428C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="00FE26AA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71447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71447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  <w:vertAlign w:val="subscript"/>
        </w:rPr>
        <w:t>со6</w:t>
      </w:r>
      <w:r w:rsidR="0071447A" w:rsidRPr="004C428C">
        <w:rPr>
          <w:rFonts w:ascii="Times New Roman" w:eastAsia="Times New Roman" w:hAnsi="Times New Roman" w:cs="Times New Roman"/>
          <w:iCs/>
          <w:smallCap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7A63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E7450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0F50BD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0F50BD"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F829F5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FE26AA" w:rsidRPr="004C428C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9%, литры безводного этилового спирта</w:t>
      </w:r>
      <w:r w:rsidR="00A95D2C" w:rsidRPr="004C428C">
        <w:t xml:space="preserve"> </w:t>
      </w:r>
      <w:r w:rsidR="00A95D2C" w:rsidRPr="004C428C">
        <w:rPr>
          <w:rFonts w:ascii="Times New Roman" w:eastAsia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E05AAF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ставка акциза, рублей за 1 литр безводного этилового спирта, содержащегося в подакцизном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товаре;</w:t>
      </w:r>
    </w:p>
    <w:p w:rsidR="00FE26AA" w:rsidRPr="004C428C" w:rsidRDefault="00FE26AA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соб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4C428C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4C428C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20B70" w:rsidRPr="004C428C" w:rsidRDefault="00020B70" w:rsidP="00020B7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7F5D4F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9%, литры безводного этилового спирта</w:t>
      </w:r>
    </w:p>
    <w:p w:rsidR="00020B70" w:rsidRPr="004C428C" w:rsidRDefault="00020B70" w:rsidP="00020B70">
      <w:pPr>
        <w:spacing w:before="120"/>
        <w:ind w:firstLine="709"/>
        <w:jc w:val="center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АЛсв9% =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АП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АЛсв9%;</w:t>
      </w:r>
    </w:p>
    <w:p w:rsidR="00020B70" w:rsidRPr="004C428C" w:rsidRDefault="00020B70" w:rsidP="00DF61D3">
      <w:pPr>
        <w:spacing w:before="12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АП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4C428C">
        <w:rPr>
          <w:rFonts w:ascii="Times New Roman" w:hAnsi="Times New Roman"/>
          <w:sz w:val="24"/>
          <w:szCs w:val="24"/>
        </w:rPr>
        <w:t xml:space="preserve">налогооблагаемый объем алкогольной продукции с </w:t>
      </w:r>
      <w:r w:rsidR="007F5D4F" w:rsidRPr="004C428C">
        <w:rPr>
          <w:rFonts w:ascii="Times New Roman" w:hAnsi="Times New Roman"/>
          <w:sz w:val="24"/>
          <w:szCs w:val="24"/>
        </w:rPr>
        <w:t>объёмной</w:t>
      </w:r>
      <w:r w:rsidRPr="004C428C">
        <w:rPr>
          <w:rFonts w:ascii="Times New Roman" w:hAnsi="Times New Roman"/>
          <w:sz w:val="24"/>
          <w:szCs w:val="24"/>
        </w:rPr>
        <w:t xml:space="preserve"> долей этилового спирта свыше 9%, л.;</w:t>
      </w:r>
    </w:p>
    <w:p w:rsidR="00020B70" w:rsidRPr="004C428C" w:rsidRDefault="00020B70" w:rsidP="00DF61D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АЛсв9%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4C428C">
        <w:rPr>
          <w:rFonts w:ascii="Times New Roman" w:hAnsi="Times New Roman"/>
          <w:sz w:val="24"/>
          <w:szCs w:val="24"/>
        </w:rPr>
        <w:t xml:space="preserve">средняя крепость алкогольной продукции с </w:t>
      </w:r>
      <w:r w:rsidR="007F5D4F" w:rsidRPr="004C428C">
        <w:rPr>
          <w:rFonts w:ascii="Times New Roman" w:hAnsi="Times New Roman"/>
          <w:sz w:val="24"/>
          <w:szCs w:val="24"/>
        </w:rPr>
        <w:t>объёмной</w:t>
      </w:r>
      <w:r w:rsidRPr="004C428C">
        <w:rPr>
          <w:rFonts w:ascii="Times New Roman" w:hAnsi="Times New Roman"/>
          <w:sz w:val="24"/>
          <w:szCs w:val="24"/>
        </w:rPr>
        <w:t xml:space="preserve"> долей этилового спирта свыше 9%, % (в соответствии с оперативн</w:t>
      </w:r>
      <w:r w:rsidR="00CE5431" w:rsidRPr="004C428C">
        <w:rPr>
          <w:rFonts w:ascii="Times New Roman" w:hAnsi="Times New Roman"/>
          <w:sz w:val="24"/>
          <w:szCs w:val="24"/>
        </w:rPr>
        <w:t>ым</w:t>
      </w:r>
      <w:r w:rsidRPr="004C428C">
        <w:rPr>
          <w:rFonts w:ascii="Times New Roman" w:hAnsi="Times New Roman"/>
          <w:sz w:val="24"/>
          <w:szCs w:val="24"/>
        </w:rPr>
        <w:t xml:space="preserve"> анализ</w:t>
      </w:r>
      <w:r w:rsidR="00CE5431" w:rsidRPr="004C428C">
        <w:rPr>
          <w:rFonts w:ascii="Times New Roman" w:hAnsi="Times New Roman"/>
          <w:sz w:val="24"/>
          <w:szCs w:val="24"/>
        </w:rPr>
        <w:t>ом</w:t>
      </w:r>
      <w:r w:rsidRPr="004C428C">
        <w:rPr>
          <w:rFonts w:ascii="Times New Roman" w:hAnsi="Times New Roman"/>
          <w:sz w:val="24"/>
          <w:szCs w:val="24"/>
        </w:rPr>
        <w:t xml:space="preserve"> налоговых деклараций).</w:t>
      </w:r>
    </w:p>
    <w:p w:rsidR="00056B30" w:rsidRPr="004C428C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56B30" w:rsidRPr="004C428C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FE26AA" w:rsidRPr="004C428C" w:rsidRDefault="00FE26AA" w:rsidP="003161D5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алкогольную продукцию с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процентов,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D300B2" w:rsidRPr="004C428C" w:rsidRDefault="00D300B2" w:rsidP="003161D5">
      <w:pPr>
        <w:shd w:val="clear" w:color="auto" w:fill="FFFFFF"/>
        <w:spacing w:before="7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Расчет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не производится, в связи с тем, что данные акцизы  подлежат зачислению в бюджеты субъектов Российской Федерации по нормативу, установленному Бюджетным кодексом Российской Федерации, в соответствии с Федеральными законами о федеральном бюджете на соответствующий год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Федерации.</w:t>
      </w:r>
    </w:p>
    <w:p w:rsidR="00FE26AA" w:rsidRPr="004C428C" w:rsidRDefault="00FE26AA" w:rsidP="00E44E39">
      <w:pPr>
        <w:pStyle w:val="3"/>
        <w:rPr>
          <w:rFonts w:eastAsia="Times New Roman"/>
          <w:color w:val="auto"/>
        </w:rPr>
      </w:pPr>
      <w:bookmarkStart w:id="59" w:name="_Toc460569447"/>
      <w:bookmarkStart w:id="60" w:name="_Toc476930607"/>
      <w:bookmarkStart w:id="61" w:name="_Toc527705712"/>
      <w:r w:rsidRPr="004C428C">
        <w:rPr>
          <w:color w:val="auto"/>
        </w:rPr>
        <w:t>Акцизы</w:t>
      </w:r>
      <w:r w:rsidRPr="004C428C">
        <w:rPr>
          <w:rFonts w:eastAsia="Times New Roman"/>
          <w:color w:val="auto"/>
        </w:rPr>
        <w:t xml:space="preserve"> на сидр, </w:t>
      </w:r>
      <w:proofErr w:type="spellStart"/>
      <w:r w:rsidRPr="004C428C">
        <w:rPr>
          <w:rFonts w:eastAsia="Times New Roman"/>
          <w:color w:val="auto"/>
        </w:rPr>
        <w:t>пуаре</w:t>
      </w:r>
      <w:proofErr w:type="spellEnd"/>
      <w:r w:rsidRPr="004C428C">
        <w:rPr>
          <w:rFonts w:eastAsia="Times New Roman"/>
          <w:color w:val="auto"/>
        </w:rPr>
        <w:t xml:space="preserve"> и медовуху</w:t>
      </w:r>
      <w:r w:rsidR="00D94E59" w:rsidRPr="004C428C">
        <w:rPr>
          <w:rFonts w:eastAsia="Times New Roman"/>
          <w:color w:val="auto"/>
        </w:rPr>
        <w:t>, производимые на территории</w:t>
      </w:r>
      <w:r w:rsidR="000671CD" w:rsidRPr="004C428C">
        <w:rPr>
          <w:rFonts w:eastAsia="Times New Roman"/>
          <w:color w:val="auto"/>
        </w:rPr>
        <w:t xml:space="preserve"> </w:t>
      </w:r>
      <w:r w:rsidR="00D94E59" w:rsidRPr="004C428C">
        <w:rPr>
          <w:rFonts w:eastAsia="Times New Roman"/>
          <w:color w:val="auto"/>
        </w:rPr>
        <w:t>Российской Федерации</w:t>
      </w:r>
      <w:r w:rsidRPr="004C428C">
        <w:rPr>
          <w:rFonts w:eastAsia="Times New Roman"/>
          <w:color w:val="auto"/>
        </w:rPr>
        <w:t xml:space="preserve"> 182</w:t>
      </w:r>
      <w:r w:rsidR="00561D73" w:rsidRPr="004C428C">
        <w:rPr>
          <w:rFonts w:eastAsia="Times New Roman"/>
          <w:color w:val="auto"/>
        </w:rPr>
        <w:t xml:space="preserve"> 1 03</w:t>
      </w:r>
      <w:r w:rsidRPr="004C428C">
        <w:rPr>
          <w:rFonts w:eastAsia="Times New Roman"/>
          <w:color w:val="auto"/>
        </w:rPr>
        <w:t xml:space="preserve"> 02120 010000110</w:t>
      </w:r>
      <w:bookmarkEnd w:id="59"/>
      <w:bookmarkEnd w:id="60"/>
      <w:bookmarkEnd w:id="61"/>
    </w:p>
    <w:p w:rsidR="00FE26AA" w:rsidRPr="004C428C" w:rsidRDefault="00FE26AA" w:rsidP="003161D5">
      <w:pPr>
        <w:shd w:val="clear" w:color="auto" w:fill="FFFFFF"/>
        <w:spacing w:before="43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сидр, пуаре и медовуху используются: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динамика налоговой базы по акцизу согласно данным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5-АЛ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спирт, алкогольную и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спиртосодержащую продукцию», сложившаяся за предыдущие периоды;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сидр, пуаре и медовуху осуществляется по методу прямого расчёта, основанного на непосредственном использовании прогнозных значений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сидр, пуаре и медовуху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сидр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="00497CBC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r w:rsidRPr="004C428C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proofErr w:type="spellEnd"/>
      <w:r w:rsidR="00C744AF" w:rsidRPr="004C428C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Pr="004C4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="00497CBC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r w:rsidR="00497CBC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71447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со6</w:t>
      </w:r>
      <w:r w:rsidR="0071447A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D17A63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17A63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D17A63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497CBC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497CBC"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D2712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r w:rsidR="0040615D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налогооблагаемый объем реализации сидра, пуаре и медовухи, л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>итров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-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ставка акциза, рублей за 1 литр;</w:t>
      </w:r>
    </w:p>
    <w:p w:rsidR="00FE26AA" w:rsidRPr="004C428C" w:rsidRDefault="00FE26AA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4C428C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4C428C" w:rsidRDefault="00FE26AA" w:rsidP="003161D5">
      <w:pPr>
        <w:shd w:val="clear" w:color="auto" w:fill="FFFFFF"/>
        <w:spacing w:before="38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744AF" w:rsidRPr="004C428C" w:rsidRDefault="00C744AF" w:rsidP="00C744A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744AF" w:rsidRPr="004C428C" w:rsidRDefault="00C744AF" w:rsidP="00C744A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FE26AA" w:rsidRPr="004C428C" w:rsidRDefault="00FE26AA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сидр, пуаре и медовуху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BA7617" w:rsidRPr="004C428C" w:rsidRDefault="00D94E59" w:rsidP="00E44E39">
      <w:pPr>
        <w:pStyle w:val="3"/>
        <w:rPr>
          <w:color w:val="auto"/>
        </w:rPr>
      </w:pPr>
      <w:bookmarkStart w:id="62" w:name="_Toc476930608"/>
      <w:bookmarkStart w:id="63" w:name="_Toc527705713"/>
      <w:bookmarkStart w:id="64" w:name="sub_12417"/>
      <w:r w:rsidRPr="004C428C">
        <w:rPr>
          <w:color w:val="auto"/>
        </w:rPr>
        <w:lastRenderedPageBreak/>
        <w:t>Акцизы на алкогольную продукцию с объёмной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671CD" w:rsidRPr="004C428C">
        <w:rPr>
          <w:color w:val="auto"/>
        </w:rPr>
        <w:t xml:space="preserve"> </w:t>
      </w:r>
      <w:r w:rsidRPr="004C428C">
        <w:rPr>
          <w:color w:val="auto"/>
        </w:rPr>
        <w:t>Российской Федерации</w:t>
      </w:r>
      <w:r w:rsidR="00BA7617" w:rsidRPr="004C428C">
        <w:rPr>
          <w:color w:val="auto"/>
        </w:rPr>
        <w:t xml:space="preserve"> 182 1 03 02130 01 0000 110</w:t>
      </w:r>
      <w:bookmarkEnd w:id="62"/>
      <w:bookmarkEnd w:id="63"/>
    </w:p>
    <w:bookmarkEnd w:id="64"/>
    <w:p w:rsidR="00BA7617" w:rsidRPr="004C428C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алкогольную продукцию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BA7617" w:rsidRPr="004C428C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BA7617" w:rsidRPr="004C428C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4C428C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7617" w:rsidRPr="004C428C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617" w:rsidRPr="004C428C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алкогольную продукцию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BA7617" w:rsidRPr="004C428C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алкогольную продукцию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</w:t>
      </w:r>
      <w:r w:rsidR="005F3283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А</w:t>
      </w:r>
      <w:r w:rsidR="005F3283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определяется исходя из следующего алгоритма расчёта (формуле):</w:t>
      </w:r>
    </w:p>
    <w:p w:rsidR="005F3283" w:rsidRPr="004C428C" w:rsidRDefault="005F3283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4C428C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="0063574F" w:rsidRPr="004C428C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Pr="004C4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×К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со6</w:t>
      </w:r>
      <w:r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BA7617" w:rsidRPr="004C428C" w:rsidRDefault="005F3283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="00E107E7" w:rsidRPr="004C428C">
        <w:rPr>
          <w:rFonts w:ascii="Times New Roman" w:hAnsi="Times New Roman" w:cs="Times New Roman"/>
          <w:b/>
        </w:rPr>
        <w:t>-</w:t>
      </w:r>
      <w:r w:rsidR="00BA7617" w:rsidRPr="004C428C">
        <w:rPr>
          <w:rFonts w:ascii="Times New Roman" w:hAnsi="Times New Roman" w:cs="Times New Roman"/>
        </w:rPr>
        <w:t xml:space="preserve"> налогооблагаемый объем реализации алкогольной продукции с </w:t>
      </w:r>
      <w:r w:rsidR="00822B92" w:rsidRPr="004C428C">
        <w:rPr>
          <w:rFonts w:ascii="Times New Roman" w:hAnsi="Times New Roman" w:cs="Times New Roman"/>
        </w:rPr>
        <w:t>объёмной</w:t>
      </w:r>
      <w:r w:rsidR="00BA7617" w:rsidRPr="004C428C">
        <w:rPr>
          <w:rFonts w:ascii="Times New Roman" w:hAnsi="Times New Roman" w:cs="Times New Roman"/>
        </w:rPr>
        <w:t xml:space="preserve"> долей этилового спирта до 9% включительно, литры безводного этилового спирта</w:t>
      </w:r>
      <w:r w:rsidR="00A95D2C" w:rsidRPr="004C428C">
        <w:rPr>
          <w:rFonts w:ascii="Times New Roman" w:hAnsi="Times New Roman" w:cs="Times New Roman"/>
        </w:rPr>
        <w:t xml:space="preserve"> </w:t>
      </w:r>
      <w:r w:rsidR="00A95D2C" w:rsidRPr="004C428C">
        <w:rPr>
          <w:rFonts w:ascii="Times New Roman" w:eastAsia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="00BA7617" w:rsidRPr="004C428C">
        <w:rPr>
          <w:rFonts w:ascii="Times New Roman" w:hAnsi="Times New Roman" w:cs="Times New Roman"/>
        </w:rPr>
        <w:t>;</w:t>
      </w:r>
    </w:p>
    <w:p w:rsidR="00BA7617" w:rsidRPr="004C428C" w:rsidRDefault="005F3283" w:rsidP="003161D5">
      <w:pPr>
        <w:spacing w:line="300" w:lineRule="auto"/>
        <w:rPr>
          <w:rFonts w:ascii="Times New Roman" w:hAnsi="Times New Roman" w:cs="Times New Roman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BA7617" w:rsidRPr="004C428C">
        <w:rPr>
          <w:rFonts w:ascii="Times New Roman" w:hAnsi="Times New Roman" w:cs="Times New Roman"/>
        </w:rPr>
        <w:t xml:space="preserve"> </w:t>
      </w:r>
      <w:r w:rsidR="00E107E7" w:rsidRPr="004C428C">
        <w:rPr>
          <w:rFonts w:ascii="Times New Roman" w:hAnsi="Times New Roman" w:cs="Times New Roman"/>
          <w:b/>
        </w:rPr>
        <w:t>-</w:t>
      </w:r>
      <w:r w:rsidR="00BA7617" w:rsidRPr="004C428C">
        <w:rPr>
          <w:rFonts w:ascii="Times New Roman" w:hAnsi="Times New Roman" w:cs="Times New Roman"/>
        </w:rPr>
        <w:t xml:space="preserve"> ставка акциза, рублей за 1 литр безводного этилового спирта, содержащегося в подакцизном товаре;</w:t>
      </w:r>
    </w:p>
    <w:p w:rsidR="005F3283" w:rsidRPr="004C428C" w:rsidRDefault="005F3283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5F3283" w:rsidRPr="004C428C" w:rsidRDefault="005F328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F3283" w:rsidRPr="004C428C" w:rsidRDefault="005F328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lastRenderedPageBreak/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5F3283" w:rsidRPr="004C428C" w:rsidRDefault="005F3283" w:rsidP="003161D5">
      <w:pPr>
        <w:shd w:val="clear" w:color="auto" w:fill="FFFFFF"/>
        <w:spacing w:before="38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87F04" w:rsidRPr="004C428C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7902A6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литры безводного этилового спирта</w:t>
      </w:r>
    </w:p>
    <w:p w:rsidR="00387F04" w:rsidRPr="004C428C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Pr="004C428C">
        <w:rPr>
          <w:rFonts w:ascii="Times New Roman" w:hAnsi="Times New Roman" w:cs="Times New Roman"/>
          <w:b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АП1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* </w:t>
      </w:r>
      <w:r w:rsidR="00431651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="00431651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387F04" w:rsidRPr="004C428C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АП1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– налогооблагаемый объем алкогольной продукции с </w:t>
      </w:r>
      <w:r w:rsidR="0063574F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л.;</w:t>
      </w:r>
    </w:p>
    <w:p w:rsidR="00387F04" w:rsidRPr="004C428C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="003A12EE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9%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– средняя крепость алкогольной продукции с </w:t>
      </w:r>
      <w:r w:rsidR="0063574F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% (в соответствии с данными оперативного анализа налоговых деклараций).</w:t>
      </w:r>
    </w:p>
    <w:p w:rsidR="0063574F" w:rsidRPr="004C428C" w:rsidRDefault="0063574F" w:rsidP="0063574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3574F" w:rsidRPr="004C428C" w:rsidRDefault="0063574F" w:rsidP="0063574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BA7617" w:rsidRPr="004C428C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алкогольную продукцию с </w:t>
      </w:r>
      <w:r w:rsidR="00822B92" w:rsidRPr="004C428C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4C428C" w:rsidRDefault="00FE26AA" w:rsidP="00E44E39">
      <w:pPr>
        <w:pStyle w:val="3"/>
        <w:rPr>
          <w:rFonts w:eastAsia="Times New Roman"/>
          <w:color w:val="auto"/>
        </w:rPr>
      </w:pPr>
      <w:bookmarkStart w:id="65" w:name="_Toc460569448"/>
      <w:bookmarkStart w:id="66" w:name="_Toc476930609"/>
      <w:bookmarkStart w:id="67" w:name="_Toc527705714"/>
      <w:r w:rsidRPr="004C428C">
        <w:rPr>
          <w:rFonts w:eastAsia="Times New Roman"/>
          <w:color w:val="auto"/>
        </w:rPr>
        <w:t>Акцизы на средние дистилляты</w:t>
      </w:r>
      <w:r w:rsidR="00D94E59" w:rsidRPr="004C428C">
        <w:rPr>
          <w:rFonts w:eastAsia="Times New Roman" w:cs="Times New Roman"/>
          <w:color w:val="auto"/>
        </w:rPr>
        <w:t>, производимые на территории Российской Федерации</w:t>
      </w:r>
      <w:r w:rsidRPr="004C428C">
        <w:rPr>
          <w:rFonts w:eastAsia="Times New Roman"/>
          <w:color w:val="auto"/>
        </w:rPr>
        <w:t xml:space="preserve"> </w:t>
      </w:r>
      <w:r w:rsidR="00B27484" w:rsidRPr="004C428C">
        <w:rPr>
          <w:rFonts w:eastAsia="Times New Roman"/>
          <w:color w:val="auto"/>
        </w:rPr>
        <w:t>182 </w:t>
      </w:r>
      <w:r w:rsidR="00561D73" w:rsidRPr="004C428C">
        <w:rPr>
          <w:rFonts w:eastAsia="Times New Roman"/>
          <w:color w:val="auto"/>
        </w:rPr>
        <w:t>1 03</w:t>
      </w:r>
      <w:r w:rsidRPr="004C428C">
        <w:rPr>
          <w:rFonts w:eastAsia="Times New Roman"/>
          <w:color w:val="auto"/>
        </w:rPr>
        <w:t xml:space="preserve"> 02330 01 0000 110</w:t>
      </w:r>
      <w:bookmarkEnd w:id="65"/>
      <w:bookmarkEnd w:id="66"/>
      <w:bookmarkEnd w:id="67"/>
    </w:p>
    <w:p w:rsidR="00FE26AA" w:rsidRPr="004C428C" w:rsidRDefault="00FE26AA" w:rsidP="003161D5">
      <w:pPr>
        <w:shd w:val="clear" w:color="auto" w:fill="FFFFFF"/>
        <w:spacing w:before="6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акцизов на средние дистилляты, используются: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 сложившаяся за предыдущие периоды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согласно данным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5-НП «Отчёт о налоговой базе и структуре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начислений по акцизам на нефтепродукты»;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коэффициенты (применяемые к начислениям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возврата) и преференции, предусмотренные главой 22 НК РФ «Акцизы».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поступлений акцизов на средние дистилляты осуществляется по методу прямого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расчёта,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A60"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прогнозных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значений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ставок, коэффициентов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вычета и других показателей, определяющих поступления акцизов.</w:t>
      </w:r>
    </w:p>
    <w:p w:rsidR="00FE26AA" w:rsidRPr="004C428C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средние дистилляты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4C428C" w:rsidRDefault="00C523C6" w:rsidP="003161D5">
      <w:pPr>
        <w:shd w:val="clear" w:color="auto" w:fill="FFFFFF"/>
        <w:spacing w:before="91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</w:t>
      </w:r>
      <w:r w:rsidR="003C0833" w:rsidRPr="004C428C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(((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СД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CA66B0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CA66B0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CA66B0" w:rsidRPr="004C428C">
        <w:rPr>
          <w:rFonts w:ascii="Times New Roman" w:eastAsia="Times New Roman" w:hAnsi="Times New Roman" w:cs="Times New Roman"/>
          <w:iCs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CA66B0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7A63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A66B0" w:rsidRPr="004C428C">
        <w:rPr>
          <w:rFonts w:ascii="Times New Roman" w:eastAsia="Times New Roman" w:hAnsi="Times New Roman" w:cs="Times New Roman"/>
          <w:iCs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E26AA" w:rsidRPr="004C428C" w:rsidRDefault="00C523C6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налогооблагаемый объем средних дистиллятов, тонны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3C0833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по долям в 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C0833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№5-НП)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C523C6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r w:rsidR="0040615D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налогооблагаемый объем средних дистиллятов, использованный для заправки морских судов, тонны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3C0833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C0833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="00A3372F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№5-НП)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50B6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50B6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ставка акциза на средние дистилляты, рублей за 1 тонну;</w:t>
      </w:r>
    </w:p>
    <w:p w:rsidR="00FE26AA" w:rsidRPr="004C428C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для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вычета;</w:t>
      </w:r>
    </w:p>
    <w:p w:rsidR="00FE26AA" w:rsidRPr="004C428C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4C428C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4C428C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40615D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C0833" w:rsidRPr="004C428C" w:rsidRDefault="003C0833" w:rsidP="003C083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C0833" w:rsidRPr="004C428C" w:rsidRDefault="003C0833" w:rsidP="003C083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Объем выпадающих доходов определяется в рамках прописанного алгоритма расчёта прогнозного объёма поступлений.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Акцизы на средние дистилляты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FE26AA" w:rsidRPr="004C428C" w:rsidRDefault="00FE26AA" w:rsidP="00CD3BFF">
      <w:pPr>
        <w:pStyle w:val="2"/>
        <w:rPr>
          <w:color w:val="auto"/>
        </w:rPr>
      </w:pPr>
      <w:bookmarkStart w:id="68" w:name="_Toc460569449"/>
      <w:bookmarkStart w:id="69" w:name="_Toc476930610"/>
      <w:bookmarkStart w:id="70" w:name="_Toc527705715"/>
      <w:r w:rsidRPr="004C428C">
        <w:rPr>
          <w:color w:val="auto"/>
        </w:rPr>
        <w:t xml:space="preserve">Налог, взимаемый в связи с применением </w:t>
      </w:r>
      <w:r w:rsidR="00D404CA" w:rsidRPr="004C428C">
        <w:rPr>
          <w:color w:val="auto"/>
        </w:rPr>
        <w:t>упрощённой</w:t>
      </w:r>
      <w:r w:rsidRPr="004C428C">
        <w:rPr>
          <w:color w:val="auto"/>
        </w:rPr>
        <w:t xml:space="preserve"> системы налогообложения 182 1 05 01000 00 0000 110</w:t>
      </w:r>
      <w:bookmarkEnd w:id="68"/>
      <w:bookmarkEnd w:id="69"/>
      <w:bookmarkEnd w:id="70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уплачиваемого в связи с применением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Для расчёта налога, уплачиваемого в связи с применением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 используются: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прогноза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A85" w:rsidRPr="004C428C">
        <w:rPr>
          <w:rFonts w:ascii="Times New Roman" w:eastAsia="Times New Roman" w:hAnsi="Times New Roman" w:cs="Times New Roman"/>
          <w:sz w:val="24"/>
          <w:szCs w:val="24"/>
        </w:rPr>
        <w:t>развития Ульяновской области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F16" w:rsidRPr="004C428C">
        <w:rPr>
          <w:rFonts w:ascii="Times New Roman" w:eastAsia="Times New Roman" w:hAnsi="Times New Roman" w:cs="Times New Roman"/>
          <w:sz w:val="24"/>
          <w:szCs w:val="24"/>
        </w:rPr>
        <w:t>ВРП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4C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индекс потребительских цен,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прибыл</w:t>
      </w:r>
      <w:r w:rsidR="00D404CA" w:rsidRPr="004C428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прибыльных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УСН на основе статистической налоговой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</w:t>
      </w:r>
      <w:r w:rsidR="00157EEF" w:rsidRPr="004C428C">
        <w:rPr>
          <w:rFonts w:ascii="Times New Roman" w:eastAsia="Times New Roman" w:hAnsi="Times New Roman" w:cs="Times New Roman"/>
          <w:sz w:val="24"/>
          <w:szCs w:val="24"/>
        </w:rPr>
        <w:t>№ 5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-УСН «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налогу,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уплачиваемому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налогообложения»;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форме №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26.2. НК РФ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Упрощённая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система налогообложения», и др. источники.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налога, взимаемого в связи с применением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 осуществляется по методу прямого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расчёта,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A60"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прогнозных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значений показателей, уровней ставок и других показателей (налоговые льготы по налогу, уровень собираемости и др.).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налога, взимаемого в связи с применением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 </w:t>
      </w:r>
      <w:r w:rsidR="0071447A" w:rsidRPr="004C428C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A3588B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всего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FE26AA" w:rsidRPr="004C428C" w:rsidRDefault="00A3588B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всего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где</w:t>
      </w:r>
    </w:p>
    <w:p w:rsidR="00FE26AA" w:rsidRPr="004C428C" w:rsidRDefault="00A3588B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УСН, уплачиваемый при использовании в качестве объекта налогообложения доходы;</w:t>
      </w:r>
    </w:p>
    <w:p w:rsidR="00FE26AA" w:rsidRPr="004C428C" w:rsidRDefault="00A3588B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УСН, уплачиваемый при использовании в качестве объекта налогообложения доходы, уменьшенные на величину расходов</w:t>
      </w:r>
      <w:r w:rsidR="0098037C" w:rsidRPr="004C428C">
        <w:rPr>
          <w:rFonts w:ascii="Times New Roman" w:eastAsia="Times New Roman" w:hAnsi="Times New Roman" w:cs="Times New Roman"/>
          <w:sz w:val="24"/>
          <w:szCs w:val="24"/>
        </w:rPr>
        <w:t>(в том числе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37C" w:rsidRPr="004C428C">
        <w:rPr>
          <w:rFonts w:ascii="Times New Roman" w:eastAsia="Times New Roman" w:hAnsi="Times New Roman" w:cs="Times New Roman"/>
          <w:sz w:val="24"/>
          <w:szCs w:val="24"/>
        </w:rPr>
        <w:t>минимальный налог).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УСН, уплачиваемый при использовании в качестве объекта налогообложения доходы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467DC5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467DC5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рассчитывается по следующей формуле:</w:t>
      </w:r>
    </w:p>
    <w:p w:rsidR="00FE26AA" w:rsidRPr="004C428C" w:rsidRDefault="00467DC5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41F"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4141F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A4141F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A4141F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="00A4141F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=0) 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A4141F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/ 100)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26AA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±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BC4030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0615D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прогнозируемого периода по </w:t>
      </w:r>
      <w:r w:rsidR="002A6BF4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2A6BF4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0138C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-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ставка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налога,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:rsidR="00EA7F94" w:rsidRPr="004C428C" w:rsidRDefault="00EA7F94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=0 - налоговая база, указанная налогоплательщиками, представившими декларацию с налоговой ставкой в размере 0 процентов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FE26AA" w:rsidRPr="004C428C" w:rsidRDefault="00BC403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4C428C">
        <w:rPr>
          <w:rFonts w:ascii="Times New Roman" w:hAnsi="Times New Roman" w:cs="Times New Roman"/>
          <w:sz w:val="24"/>
          <w:szCs w:val="24"/>
        </w:rPr>
        <w:t xml:space="preserve"> -</w:t>
      </w:r>
      <w:r w:rsidR="00FE26AA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страховых взносов на ОПС и по временной нетрудоспособности,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2064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E26AA" w:rsidRPr="004C428C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20648E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20648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="0020648E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рассчитывается на основе налоговой базы предыдущего периода по следующей формуле:</w:t>
      </w:r>
    </w:p>
    <w:p w:rsidR="00FE26AA" w:rsidRPr="004C428C" w:rsidRDefault="0020648E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прп</w:t>
      </w:r>
      <w:r w:rsidR="00F33C2C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="00C61C4E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×</w:t>
      </w:r>
      <w:r w:rsidR="0040615D" w:rsidRPr="004C428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04CA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="00D404CA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04CA" w:rsidRPr="004C428C" w:rsidRDefault="00F33C2C" w:rsidP="003161D5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прп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8E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предыдущего периода по </w:t>
      </w:r>
      <w:r w:rsidR="00031D5F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031D5F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D404CA" w:rsidRPr="004C42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E26AA" w:rsidRPr="004C428C" w:rsidRDefault="00D404CA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0671CD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- индекс</w:t>
      </w:r>
      <w:r w:rsidR="00F26CD2" w:rsidRPr="004C428C">
        <w:rPr>
          <w:rFonts w:ascii="Times New Roman" w:eastAsia="Times New Roman" w:hAnsi="Times New Roman" w:cs="Times New Roman"/>
          <w:sz w:val="24"/>
          <w:szCs w:val="24"/>
        </w:rPr>
        <w:t>, характеризующий динамику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налоговой базы </w:t>
      </w:r>
      <w:r w:rsidR="00F26CD2" w:rsidRPr="004C428C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изменения законодательства и других факторов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26CD2"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индекс потребительских цен, </w:t>
      </w:r>
      <w:r w:rsidR="00F26CD2" w:rsidRPr="004C428C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="00B658B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FF4" w:rsidRPr="004C428C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налогоплательщиков</w:t>
      </w:r>
      <w:r w:rsidR="00865115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CD2"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другие</w:t>
      </w:r>
      <w:r w:rsidR="00865115" w:rsidRPr="004C42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страховых взносов на ОПС и по временной нетрудоспособности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="00C93BB4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C93BB4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E26AA" w:rsidRPr="004C428C" w:rsidRDefault="00C93BB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="00B658B6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/ 100)</w:t>
      </w:r>
      <w:r w:rsidR="000671CD"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47A"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F4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2A6BF4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СТРВЗНпрп</w:t>
      </w:r>
      <w:r w:rsidR="002A6BF4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2A6BF4"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исч.пр.п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E26AA" w:rsidRPr="004C428C" w:rsidRDefault="00C93BB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="002A6BF4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hAnsi="Times New Roman" w:cs="Times New Roman"/>
          <w:sz w:val="24"/>
          <w:szCs w:val="24"/>
        </w:rPr>
        <w:t xml:space="preserve">-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сумма страховых взносов на ОПС и по временной нетрудоспособности за предыдущий период,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2A6BF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исч.пр.п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сумма исчисленного налога за предыдущий период,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261DEE" w:rsidRPr="004C428C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минимальному налогу) 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2A6BF4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2A6BF4" w:rsidRPr="004C428C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71447A" w:rsidRPr="004C428C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рассчитывается по следующей формуле:</w:t>
      </w:r>
    </w:p>
    <w:p w:rsidR="00261DEE" w:rsidRPr="004C428C" w:rsidRDefault="00261DEE" w:rsidP="00DF61D3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Style w:val="FontStyle99"/>
          <w:rFonts w:ascii="Times New Roman" w:hAnsi="Times New Roman"/>
          <w:b/>
          <w:sz w:val="24"/>
          <w:szCs w:val="24"/>
        </w:rPr>
        <w:t>УСН</w:t>
      </w:r>
      <w:r w:rsidRPr="004C428C">
        <w:rPr>
          <w:rStyle w:val="FontStyle99"/>
          <w:rFonts w:ascii="Times New Roman" w:hAnsi="Times New Roman"/>
          <w:sz w:val="24"/>
          <w:szCs w:val="24"/>
          <w:vertAlign w:val="subscript"/>
        </w:rPr>
        <w:t xml:space="preserve"> 2</w:t>
      </w:r>
      <w:r w:rsidRPr="004C428C">
        <w:rPr>
          <w:rStyle w:val="FontStyle99"/>
          <w:rFonts w:ascii="Times New Roman" w:hAnsi="Times New Roman"/>
          <w:sz w:val="24"/>
          <w:szCs w:val="24"/>
        </w:rPr>
        <w:t>=</w:t>
      </w:r>
      <w:r w:rsidRPr="004C428C">
        <w:rPr>
          <w:rStyle w:val="FontStyle99"/>
          <w:rFonts w:ascii="Times New Roman" w:hAnsi="Times New Roman"/>
          <w:i w:val="0"/>
          <w:sz w:val="24"/>
          <w:szCs w:val="24"/>
        </w:rPr>
        <w:t>[</w:t>
      </w:r>
      <w:r w:rsidRPr="004C428C">
        <w:rPr>
          <w:rStyle w:val="FontStyle99"/>
          <w:rFonts w:ascii="Times New Roman" w:hAnsi="Times New Roman"/>
          <w:sz w:val="24"/>
          <w:szCs w:val="24"/>
        </w:rPr>
        <w:t>(</w:t>
      </w:r>
      <w:r w:rsidRPr="004C428C">
        <w:rPr>
          <w:rStyle w:val="FontStyle99"/>
          <w:rFonts w:ascii="Times New Roman" w:hAnsi="Times New Roman"/>
          <w:b/>
          <w:sz w:val="24"/>
          <w:szCs w:val="24"/>
          <w:lang w:val="en-US"/>
        </w:rPr>
        <w:t>V</w:t>
      </w:r>
      <w:r w:rsidRPr="004C428C">
        <w:rPr>
          <w:rStyle w:val="FontStyle100"/>
          <w:b w:val="0"/>
        </w:rPr>
        <w:t>нб2</w:t>
      </w:r>
      <w:proofErr w:type="spellStart"/>
      <w:r w:rsidRPr="004C428C">
        <w:rPr>
          <w:rStyle w:val="FontStyle100"/>
          <w:b w:val="0"/>
          <w:lang w:val="en-US"/>
        </w:rPr>
        <w:t>nn</w:t>
      </w:r>
      <w:proofErr w:type="spellEnd"/>
      <w:r w:rsidRPr="004C428C">
        <w:rPr>
          <w:rStyle w:val="FontStyle100"/>
          <w:b w:val="0"/>
        </w:rPr>
        <w:t xml:space="preserve"> </w:t>
      </w:r>
      <w:r w:rsidR="00A4141F" w:rsidRPr="004C428C">
        <w:rPr>
          <w:rStyle w:val="FontStyle100"/>
          <w:b w:val="0"/>
        </w:rPr>
        <w:t>–</w:t>
      </w:r>
      <w:r w:rsidR="00A4141F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A4141F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r w:rsidR="00A4141F" w:rsidRPr="004C428C">
        <w:rPr>
          <w:rFonts w:ascii="Times New Roman" w:eastAsia="Times New Roman" w:hAnsi="Times New Roman" w:cs="Times New Roman"/>
          <w:iCs/>
          <w:sz w:val="24"/>
          <w:szCs w:val="24"/>
        </w:rPr>
        <w:t>=0)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4C428C">
        <w:rPr>
          <w:rStyle w:val="FontStyle82"/>
        </w:rPr>
        <w:t xml:space="preserve"> </w:t>
      </w:r>
      <w:r w:rsidRPr="004C428C">
        <w:rPr>
          <w:rStyle w:val="FontStyle82"/>
          <w:lang w:val="en-US"/>
        </w:rPr>
        <w:t>S</w:t>
      </w:r>
      <w:r w:rsidRPr="004C428C">
        <w:rPr>
          <w:rStyle w:val="FontStyle82"/>
        </w:rPr>
        <w:t>1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±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Style w:val="FontStyle82"/>
        </w:rPr>
        <w:t xml:space="preserve">] </w:t>
      </w:r>
      <w:r w:rsidRPr="004C428C">
        <w:rPr>
          <w:rStyle w:val="FontStyle100"/>
        </w:rPr>
        <w:t xml:space="preserve">+ </w:t>
      </w:r>
      <w:r w:rsidRPr="004C428C">
        <w:rPr>
          <w:rStyle w:val="FontStyle113"/>
          <w:i w:val="0"/>
        </w:rPr>
        <w:t>[</w:t>
      </w:r>
      <w:r w:rsidRPr="004C428C">
        <w:rPr>
          <w:rStyle w:val="FontStyle113"/>
        </w:rPr>
        <w:t>(</w:t>
      </w:r>
      <w:r w:rsidRPr="004C428C">
        <w:rPr>
          <w:rStyle w:val="FontStyle113"/>
          <w:lang w:val="en-US"/>
        </w:rPr>
        <w:t>V</w:t>
      </w:r>
      <w:proofErr w:type="spellStart"/>
      <w:r w:rsidRPr="004C428C">
        <w:rPr>
          <w:rStyle w:val="FontStyle113"/>
        </w:rPr>
        <w:t>нбЗ</w:t>
      </w:r>
      <w:r w:rsidRPr="004C428C">
        <w:rPr>
          <w:rStyle w:val="FontStyle113"/>
          <w:lang w:val="en-US"/>
        </w:rPr>
        <w:t>nn</w:t>
      </w:r>
      <w:proofErr w:type="spellEnd"/>
      <w:r w:rsidRPr="004C428C">
        <w:rPr>
          <w:rStyle w:val="FontStyle113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4C428C">
        <w:rPr>
          <w:rStyle w:val="FontStyle82"/>
        </w:rPr>
        <w:t xml:space="preserve"> </w:t>
      </w:r>
      <w:r w:rsidRPr="004C428C">
        <w:rPr>
          <w:rStyle w:val="FontStyle82"/>
          <w:lang w:val="en-US"/>
        </w:rPr>
        <w:t>S</w:t>
      </w:r>
      <w:r w:rsidRPr="004C428C">
        <w:rPr>
          <w:rStyle w:val="FontStyle82"/>
        </w:rPr>
        <w:t xml:space="preserve">2 )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±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Style w:val="FontStyle99"/>
          <w:rFonts w:ascii="Times New Roman" w:hAnsi="Times New Roman"/>
          <w:i w:val="0"/>
          <w:sz w:val="24"/>
          <w:szCs w:val="24"/>
        </w:rPr>
        <w:t>]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4C428C">
        <w:rPr>
          <w:rStyle w:val="FontStyle100"/>
        </w:rPr>
        <w:t xml:space="preserve">, 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>где:</w:t>
      </w:r>
    </w:p>
    <w:p w:rsidR="00261DEE" w:rsidRPr="004C428C" w:rsidRDefault="00261DEE" w:rsidP="00DF61D3">
      <w:pPr>
        <w:spacing w:line="300" w:lineRule="auto"/>
        <w:ind w:firstLine="70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p w:rsidR="00261DEE" w:rsidRPr="004C428C" w:rsidRDefault="00261DEE" w:rsidP="00DF61D3">
      <w:pPr>
        <w:spacing w:line="300" w:lineRule="auto"/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C428C">
        <w:rPr>
          <w:rFonts w:ascii="Times New Roman" w:hAnsi="Times New Roman"/>
          <w:i/>
          <w:iCs/>
          <w:snapToGrid w:val="0"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i/>
          <w:iCs/>
          <w:snapToGrid w:val="0"/>
          <w:sz w:val="24"/>
          <w:szCs w:val="24"/>
        </w:rPr>
        <w:t>нб2</w:t>
      </w:r>
      <w:r w:rsidRPr="004C428C">
        <w:rPr>
          <w:rFonts w:ascii="Times New Roman" w:hAnsi="Times New Roman"/>
          <w:i/>
          <w:iCs/>
          <w:snapToGrid w:val="0"/>
          <w:sz w:val="24"/>
          <w:szCs w:val="24"/>
          <w:vertAlign w:val="subscript"/>
        </w:rPr>
        <w:t>пп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 xml:space="preserve"> – налоговая база прогнозируемого периода по </w:t>
      </w:r>
      <w:r w:rsidRPr="004C428C">
        <w:rPr>
          <w:rFonts w:ascii="Times New Roman" w:hAnsi="Times New Roman"/>
          <w:b/>
          <w:i/>
          <w:snapToGrid w:val="0"/>
          <w:sz w:val="24"/>
          <w:szCs w:val="24"/>
        </w:rPr>
        <w:t>УСН</w:t>
      </w:r>
      <w:r w:rsidRPr="004C428C">
        <w:rPr>
          <w:rFonts w:ascii="Times New Roman" w:hAnsi="Times New Roman"/>
          <w:b/>
          <w:i/>
          <w:snapToGrid w:val="0"/>
          <w:sz w:val="24"/>
          <w:szCs w:val="24"/>
          <w:vertAlign w:val="subscript"/>
        </w:rPr>
        <w:t xml:space="preserve">2 </w:t>
      </w:r>
      <w:r w:rsidRPr="004C428C">
        <w:rPr>
          <w:rStyle w:val="FontStyle82"/>
        </w:rPr>
        <w:t>при использовании объекта обложения «доходы, уменьшенные на величину расходов»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r w:rsidR="00A41FD7" w:rsidRPr="004C428C">
        <w:rPr>
          <w:rFonts w:ascii="Times New Roman" w:hAnsi="Times New Roman"/>
          <w:iCs/>
          <w:snapToGrid w:val="0"/>
          <w:sz w:val="24"/>
          <w:szCs w:val="24"/>
        </w:rPr>
        <w:t>тыс. рублей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EA7F94" w:rsidRPr="004C428C" w:rsidRDefault="00EA7F94" w:rsidP="00DF61D3">
      <w:pPr>
        <w:spacing w:line="300" w:lineRule="auto"/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</w:t>
      </w:r>
      <w:r w:rsidR="00A4141F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C428C">
        <w:rPr>
          <w:rFonts w:ascii="Times New Roman" w:eastAsia="Times New Roman" w:hAnsi="Times New Roman" w:cs="Times New Roman"/>
          <w:iCs/>
          <w:sz w:val="24"/>
          <w:szCs w:val="24"/>
        </w:rPr>
        <w:t xml:space="preserve">=0 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>- налоговая база, указанная налогоплательщиками, представившими декларацию с налоговой ставкой в размере 0 процентов, тыс. рублей;</w:t>
      </w:r>
    </w:p>
    <w:p w:rsidR="00261DEE" w:rsidRPr="004C428C" w:rsidRDefault="00261DEE" w:rsidP="00261DEE">
      <w:pPr>
        <w:pStyle w:val="Style53"/>
        <w:widowControl/>
        <w:spacing w:before="7" w:line="310" w:lineRule="exact"/>
        <w:ind w:firstLine="708"/>
        <w:jc w:val="left"/>
        <w:rPr>
          <w:rStyle w:val="FontStyle82"/>
        </w:rPr>
      </w:pPr>
      <w:r w:rsidRPr="004C428C">
        <w:rPr>
          <w:rStyle w:val="FontStyle113"/>
          <w:lang w:val="en-US"/>
        </w:rPr>
        <w:t>V</w:t>
      </w:r>
      <w:r w:rsidRPr="004C428C">
        <w:rPr>
          <w:rStyle w:val="FontStyle113"/>
        </w:rPr>
        <w:t>нбЗ</w:t>
      </w:r>
      <w:r w:rsidRPr="004C428C">
        <w:rPr>
          <w:rStyle w:val="FontStyle113"/>
          <w:vertAlign w:val="subscript"/>
        </w:rPr>
        <w:t>пп</w:t>
      </w:r>
      <w:r w:rsidRPr="004C428C">
        <w:rPr>
          <w:rStyle w:val="FontStyle113"/>
        </w:rPr>
        <w:t xml:space="preserve"> - </w:t>
      </w:r>
      <w:r w:rsidRPr="004C428C">
        <w:rPr>
          <w:rStyle w:val="FontStyle82"/>
        </w:rPr>
        <w:t xml:space="preserve">налоговая база прогнозируемого периода по прогнозному </w:t>
      </w:r>
      <w:r w:rsidR="00A41FD7" w:rsidRPr="004C428C">
        <w:rPr>
          <w:rStyle w:val="FontStyle82"/>
        </w:rPr>
        <w:t>объёму</w:t>
      </w:r>
      <w:r w:rsidRPr="004C428C">
        <w:rPr>
          <w:rStyle w:val="FontStyle82"/>
        </w:rPr>
        <w:t xml:space="preserve"> минимального налога</w:t>
      </w:r>
      <w:r w:rsidRPr="004C428C">
        <w:rPr>
          <w:rStyle w:val="FontStyle99"/>
          <w:sz w:val="24"/>
          <w:szCs w:val="24"/>
        </w:rPr>
        <w:t xml:space="preserve"> по УСН2, </w:t>
      </w:r>
      <w:r w:rsidRPr="004C428C">
        <w:rPr>
          <w:rStyle w:val="FontStyle82"/>
        </w:rPr>
        <w:t xml:space="preserve">тыс. рублей; </w:t>
      </w:r>
    </w:p>
    <w:p w:rsidR="00261DEE" w:rsidRPr="004C428C" w:rsidRDefault="00261DEE" w:rsidP="00DF61D3">
      <w:pPr>
        <w:spacing w:line="300" w:lineRule="auto"/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C428C">
        <w:rPr>
          <w:rFonts w:ascii="Times New Roman" w:hAnsi="Times New Roman"/>
          <w:iCs/>
          <w:snapToGrid w:val="0"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 xml:space="preserve"> – ставка налога </w:t>
      </w:r>
      <w:r w:rsidRPr="004C428C">
        <w:rPr>
          <w:rStyle w:val="FontStyle82"/>
        </w:rPr>
        <w:t>(</w:t>
      </w:r>
      <w:r w:rsidRPr="004C428C">
        <w:rPr>
          <w:rStyle w:val="FontStyle82"/>
          <w:lang w:val="en-US"/>
        </w:rPr>
        <w:t>S</w:t>
      </w:r>
      <w:r w:rsidRPr="004C428C">
        <w:rPr>
          <w:rStyle w:val="FontStyle82"/>
          <w:vertAlign w:val="subscript"/>
        </w:rPr>
        <w:t>1</w:t>
      </w:r>
      <w:r w:rsidRPr="004C428C">
        <w:rPr>
          <w:rStyle w:val="FontStyle82"/>
        </w:rPr>
        <w:t xml:space="preserve"> – налоговая ставка по УСН</w:t>
      </w:r>
      <w:r w:rsidRPr="004C428C">
        <w:rPr>
          <w:rStyle w:val="FontStyle82"/>
          <w:vertAlign w:val="subscript"/>
        </w:rPr>
        <w:t>2</w:t>
      </w:r>
      <w:r w:rsidRPr="004C428C">
        <w:rPr>
          <w:rStyle w:val="FontStyle82"/>
        </w:rPr>
        <w:t xml:space="preserve"> с объектом обложения «доходы, уменьшенные на величину расходов», </w:t>
      </w:r>
      <w:r w:rsidRPr="004C428C">
        <w:rPr>
          <w:rStyle w:val="FontStyle82"/>
          <w:lang w:val="en-US"/>
        </w:rPr>
        <w:t>S</w:t>
      </w:r>
      <w:r w:rsidRPr="004C428C">
        <w:rPr>
          <w:rStyle w:val="FontStyle82"/>
          <w:vertAlign w:val="subscript"/>
        </w:rPr>
        <w:t>2</w:t>
      </w:r>
      <w:r w:rsidRPr="004C428C">
        <w:rPr>
          <w:rStyle w:val="FontStyle82"/>
        </w:rPr>
        <w:t xml:space="preserve"> – ставка минимального налога по УСН</w:t>
      </w:r>
      <w:r w:rsidRPr="004C428C">
        <w:rPr>
          <w:rStyle w:val="FontStyle82"/>
          <w:vertAlign w:val="subscript"/>
        </w:rPr>
        <w:t>2</w:t>
      </w:r>
      <w:r w:rsidRPr="004C428C">
        <w:rPr>
          <w:rStyle w:val="FontStyle82"/>
        </w:rPr>
        <w:t xml:space="preserve">, в соответствии с главой 26.2 НК РФ), </w:t>
      </w:r>
      <w:r w:rsidRPr="004C428C">
        <w:rPr>
          <w:rFonts w:ascii="Times New Roman" w:hAnsi="Times New Roman"/>
          <w:iCs/>
          <w:snapToGrid w:val="0"/>
          <w:sz w:val="24"/>
          <w:szCs w:val="24"/>
        </w:rPr>
        <w:t>%;</w:t>
      </w:r>
    </w:p>
    <w:p w:rsidR="002A6BF4" w:rsidRPr="004C428C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2A6BF4" w:rsidRPr="004C428C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A6BF4" w:rsidRPr="004C428C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="008522CB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8522CB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r w:rsidR="008522CB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="00C61C4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рассчитывается на основе налоговой базы предыдущего периода исходя из её доли в прибыли прибыльных организаций для целей бухгалтерского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следующей формуле:</w:t>
      </w:r>
    </w:p>
    <w:p w:rsidR="00FE26AA" w:rsidRPr="004C428C" w:rsidRDefault="003004A4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C61C4E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61C4E" w:rsidRPr="004C428C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="00C61C4E" w:rsidRPr="004C428C">
        <w:rPr>
          <w:rFonts w:ascii="Times New Roman" w:eastAsia="Times New Roman" w:hAnsi="Times New Roman" w:cs="Times New Roman"/>
          <w:i/>
          <w:sz w:val="24"/>
          <w:szCs w:val="24"/>
        </w:rPr>
        <w:t>нб2nn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r w:rsidR="00C61C4E" w:rsidRPr="004C428C">
        <w:rPr>
          <w:rFonts w:ascii="Times New Roman" w:eastAsia="Times New Roman" w:hAnsi="Times New Roman" w:cs="Times New Roman"/>
          <w:sz w:val="24"/>
          <w:szCs w:val="24"/>
        </w:rPr>
        <w:t>) ×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пп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3004A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предыдущего периода по 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="00703FCE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703FCE" w:rsidRPr="004C428C">
        <w:rPr>
          <w:rFonts w:ascii="Times New Roman" w:eastAsia="Times New Roman" w:hAnsi="Times New Roman" w:cs="Times New Roman"/>
          <w:sz w:val="24"/>
          <w:szCs w:val="24"/>
        </w:rPr>
        <w:t>при использовании объекта обложения «доходы, уменьшенные на величину расходов»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6A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4D104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r w:rsidR="00FE26AA" w:rsidRPr="004C428C">
        <w:rPr>
          <w:rFonts w:ascii="Times New Roman" w:hAnsi="Times New Roman" w:cs="Times New Roman"/>
          <w:sz w:val="24"/>
          <w:szCs w:val="24"/>
        </w:rPr>
        <w:t xml:space="preserve"> -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прибыль прибыльных организаций для целей бухгалтерского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в предыдущем периоде,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4D104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пп</w:t>
      </w:r>
      <w:r w:rsidR="0040615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 объем прибыли прибыльных организаций для целей бухгалтерского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налоговой базы по минимальному налогу </w:t>
      </w:r>
      <w:r w:rsidR="00703FCE" w:rsidRPr="004C428C">
        <w:rPr>
          <w:rFonts w:ascii="Times New Roman" w:eastAsia="Times New Roman" w:hAnsi="Times New Roman" w:cs="Times New Roman"/>
          <w:sz w:val="24"/>
          <w:szCs w:val="24"/>
        </w:rPr>
        <w:t>УСН</w:t>
      </w:r>
      <w:r w:rsidR="00703FCE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="002B298A" w:rsidRPr="004C42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1042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4D1042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r w:rsidR="004D1042"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 рассчитывается на основе налоговой базы предыдущего периода по следующей формуле:</w:t>
      </w:r>
    </w:p>
    <w:p w:rsidR="00FE26AA" w:rsidRPr="004C428C" w:rsidRDefault="001051BC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="00C61C4E" w:rsidRPr="004C428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×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115"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="00865115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4C428C" w:rsidRDefault="001051BC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4C42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</w:t>
      </w:r>
      <w:r w:rsidR="002B298A" w:rsidRPr="004C428C">
        <w:rPr>
          <w:rFonts w:ascii="Times New Roman" w:hAnsi="Times New Roman"/>
          <w:iCs/>
          <w:snapToGrid w:val="0"/>
          <w:sz w:val="24"/>
          <w:szCs w:val="24"/>
        </w:rPr>
        <w:t>по минимальному налогу УСН</w:t>
      </w:r>
      <w:r w:rsidR="002B298A" w:rsidRPr="004C428C">
        <w:rPr>
          <w:rFonts w:ascii="Times New Roman" w:hAnsi="Times New Roman"/>
          <w:iCs/>
          <w:snapToGrid w:val="0"/>
          <w:sz w:val="24"/>
          <w:szCs w:val="24"/>
          <w:vertAlign w:val="subscript"/>
        </w:rPr>
        <w:t xml:space="preserve">2 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предыдущего периода,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4BD7" w:rsidRPr="004C428C" w:rsidRDefault="00865115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0671CD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4BD7" w:rsidRPr="004C428C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</w:p>
    <w:p w:rsidR="0042230B" w:rsidRPr="004C428C" w:rsidRDefault="0042230B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</w:t>
      </w:r>
      <w:r w:rsidR="005D1086" w:rsidRPr="004C428C"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учитываются в налогооблагаемой базе.</w:t>
      </w:r>
    </w:p>
    <w:p w:rsidR="0042230B" w:rsidRPr="004C428C" w:rsidRDefault="0042230B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E26AA" w:rsidRPr="004C428C" w:rsidRDefault="00FE26AA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Налог, взимаемый в связи с применением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</w:t>
      </w:r>
      <w:r w:rsidR="00BA352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государственные внебюджетные фонды по нормативам, установленным в соответствии со статьями БК РФ</w:t>
      </w:r>
      <w:r w:rsidR="00B8113C" w:rsidRPr="004C428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bookmarkStart w:id="71" w:name="_GoBack"/>
      <w:bookmarkEnd w:id="71"/>
      <w:r w:rsidR="00B8113C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законом Ульяновской области «О межбюджетных отношениях в Ульяновкой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477" w:rsidRPr="004C428C" w:rsidRDefault="00BB7477" w:rsidP="00CD3BFF">
      <w:pPr>
        <w:pStyle w:val="2"/>
        <w:rPr>
          <w:color w:val="auto"/>
        </w:rPr>
      </w:pPr>
      <w:bookmarkStart w:id="72" w:name="_Toc475430004"/>
      <w:bookmarkStart w:id="73" w:name="_Toc476930611"/>
      <w:bookmarkStart w:id="74" w:name="_Toc527705716"/>
      <w:bookmarkStart w:id="75" w:name="_Toc460569453"/>
      <w:r w:rsidRPr="004C428C">
        <w:rPr>
          <w:color w:val="auto"/>
        </w:rPr>
        <w:t>Единый налог на вменённый доход для отдельных видов деятельности 182 1 05 02000 02 0000 110</w:t>
      </w:r>
      <w:bookmarkEnd w:id="72"/>
      <w:bookmarkEnd w:id="73"/>
      <w:bookmarkEnd w:id="74"/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Расчёт доходов в бюджетную систему Российской Федерации от уплаты единого налога на вменённый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Для расчёта единого налога на вменённый доход для отдельных видов деятельности используются: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872588" w:rsidRPr="004C428C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отчёта по форме №5-ЕНВД «Отчёт о налоговой базе и структуре начислений по единому налогу на вменённый доход для отдельных видов деятельности» (далее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отчёт №5-ЕНВД) за годы, предшествующие прогнозируемому,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4C428C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коэффициенты базовой доходности, предусмотренные главой 26.3 «Система налогообложения в виде единого налога на вменённый доход для отдельных видов деятельности» НК РФ и др. источники.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Расчёт прогнозного объёма поступлений единого налога на вменённый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Прогнозный объём поступлений единого налога на вменённый доход (ЕНВД) рассчитывается по следующей формуле.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ЕНВД = </w:t>
      </w:r>
      <w:r w:rsidRPr="004C428C">
        <w:rPr>
          <w:rFonts w:ascii="Times New Roman" w:hAnsi="Times New Roman" w:cs="Times New Roman"/>
          <w:iCs/>
          <w:sz w:val="24"/>
          <w:szCs w:val="24"/>
        </w:rPr>
        <w:t>((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72588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hAnsi="Times New Roman" w:cs="Times New Roman"/>
          <w:iCs/>
          <w:sz w:val="24"/>
          <w:szCs w:val="24"/>
        </w:rPr>
        <w:t>)±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872588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/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2588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- налоговая база прогнозируемого периода,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прогнозируемый объем страховых взносов на ОПС и по временной нетрудоспособности,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ставка налога, %;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.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по данным отчёта по форме № 1 -НМ как частное от деления суммы поступившего налога на сумму начисленного налога.</w:t>
      </w:r>
    </w:p>
    <w:p w:rsidR="00BB7477" w:rsidRPr="004C428C" w:rsidRDefault="00BB7477" w:rsidP="003161D5">
      <w:pPr>
        <w:shd w:val="clear" w:color="auto" w:fill="FFFFFF"/>
        <w:tabs>
          <w:tab w:val="left" w:pos="1162"/>
        </w:tabs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Прогнозируемый объем налоговой базы по 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>ЕНВД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рассчитывается на основе налоговой базы предыдущего периода по следующей формуле: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=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пр.п.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ЕНВД</w:t>
      </w:r>
      <w:r w:rsidRPr="004C428C">
        <w:rPr>
          <w:rFonts w:ascii="Times New Roman" w:hAnsi="Times New Roman" w:cs="Times New Roman"/>
          <w:sz w:val="24"/>
          <w:szCs w:val="24"/>
        </w:rPr>
        <w:t>, где: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пр.п.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налоговая база предыдущего периода,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ЕНВД</w:t>
      </w:r>
      <w:r w:rsidR="000671CD"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D7" w:rsidRPr="004C428C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Прогнозируемый объем страховых взносов на ОПС и по временной нетрудоспособности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пр.п.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72588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 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стр.взн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..пр. п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/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исч.пр.п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85717C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пр.п.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налоговая база </w:t>
      </w:r>
      <w:r w:rsidR="00544504" w:rsidRPr="004C428C">
        <w:rPr>
          <w:rFonts w:ascii="Times New Roman" w:hAnsi="Times New Roman" w:cs="Times New Roman"/>
          <w:sz w:val="24"/>
          <w:szCs w:val="24"/>
        </w:rPr>
        <w:t>прогно</w:t>
      </w:r>
      <w:r w:rsidR="006A7938" w:rsidRPr="004C428C">
        <w:rPr>
          <w:rFonts w:ascii="Times New Roman" w:hAnsi="Times New Roman" w:cs="Times New Roman"/>
          <w:sz w:val="24"/>
          <w:szCs w:val="24"/>
        </w:rPr>
        <w:t>зируемого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периода, тыс. рублей; </w:t>
      </w:r>
    </w:p>
    <w:p w:rsidR="00BB7477" w:rsidRPr="004C428C" w:rsidRDefault="0085717C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BB7477" w:rsidRPr="004C428C">
        <w:rPr>
          <w:rFonts w:ascii="Times New Roman" w:hAnsi="Times New Roman" w:cs="Times New Roman"/>
          <w:sz w:val="24"/>
          <w:szCs w:val="24"/>
        </w:rPr>
        <w:t xml:space="preserve"> - ставка налога, %;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 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стр. 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..пр. 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сумма страховых взносов на ОПС и по временной нетрудоспособности за предыдущий период,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исч.пр</w:t>
      </w:r>
      <w:proofErr w:type="spellEnd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 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сумма исчисленного налога за предыдущий период, тыс. рублей.</w:t>
      </w:r>
    </w:p>
    <w:p w:rsidR="0042038D" w:rsidRPr="004C428C" w:rsidRDefault="0042038D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42038D" w:rsidRPr="004C428C" w:rsidRDefault="0042038D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B7477" w:rsidRPr="004C428C" w:rsidRDefault="00BB7477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Единый налог на вменённый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7477" w:rsidRPr="004C428C" w:rsidRDefault="00BB7477" w:rsidP="00CD3BFF">
      <w:pPr>
        <w:pStyle w:val="2"/>
        <w:rPr>
          <w:color w:val="auto"/>
        </w:rPr>
      </w:pPr>
      <w:bookmarkStart w:id="76" w:name="_Toc475430005"/>
      <w:bookmarkStart w:id="77" w:name="_Toc476930612"/>
      <w:bookmarkStart w:id="78" w:name="_Toc527705717"/>
      <w:r w:rsidRPr="004C428C">
        <w:rPr>
          <w:color w:val="auto"/>
        </w:rPr>
        <w:t>Единый сельскохозяйственный налог</w:t>
      </w:r>
      <w:r w:rsidRPr="004C428C">
        <w:rPr>
          <w:color w:val="auto"/>
          <w:lang w:val="en-US"/>
        </w:rPr>
        <w:t xml:space="preserve"> </w:t>
      </w:r>
      <w:r w:rsidRPr="004C428C">
        <w:rPr>
          <w:color w:val="auto"/>
        </w:rPr>
        <w:t>182 1 05 03000 01 0000 110</w:t>
      </w:r>
      <w:bookmarkEnd w:id="76"/>
      <w:bookmarkEnd w:id="77"/>
      <w:bookmarkEnd w:id="78"/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Для расчёта единого сельскохозяйственного налога используются: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D5690C" w:rsidRPr="004C428C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налоговой базы по налогу по данным отчёта по форме №5-ЕСХН «Отчёт о налоговой базе и структуре начислений по единому сельскохозяйственному налогу» (далее </w:t>
      </w: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noBreakHyphen/>
        <w:t xml:space="preserve"> отчёт №5-ЕСХН) за годы, предшествующие прогнозируемому;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4C428C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 прогнозного объёма поступлений единого сельскохозяйственного налога (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>ЕСХН</w:t>
      </w:r>
      <w:r w:rsidRPr="004C428C">
        <w:rPr>
          <w:rFonts w:ascii="Times New Roman" w:hAnsi="Times New Roman" w:cs="Times New Roman"/>
          <w:sz w:val="24"/>
          <w:szCs w:val="24"/>
        </w:rPr>
        <w:t>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По следующей формуле: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ЕСХН = 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="00D5690C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D5690C"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/100)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×</w:t>
      </w:r>
      <w:r w:rsidR="00D5690C"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c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="00D5690C"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D5690C" w:rsidRPr="004C428C">
        <w:rPr>
          <w:rFonts w:ascii="Times New Roman" w:hAnsi="Times New Roman" w:cs="Times New Roman"/>
          <w:b/>
          <w:i/>
          <w:sz w:val="24"/>
          <w:szCs w:val="24"/>
        </w:rPr>
        <w:t>/100),</w:t>
      </w:r>
      <w:r w:rsidR="000671CD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налоговая база прогнозируемого периода,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ставка налога, %;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c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НМ как частное от деления суммы поступившего налога на сумму начисленного налога.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Прогнозируемый объем налоговой базы по ЕСХН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sz w:val="24"/>
          <w:szCs w:val="24"/>
        </w:rPr>
        <w:t>) рассчитывается на основе налоговой базы предыдущего по следующей формуле: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</w:rPr>
        <w:t>пр.п.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ЕСХН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</w:rPr>
        <w:t>пр.п.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налоговая база предыдущего периода, тыс. рублей; 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ЕСХН </w:t>
      </w: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D7" w:rsidRPr="004C428C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</w:p>
    <w:p w:rsidR="00234851" w:rsidRPr="004C428C" w:rsidRDefault="00234851" w:rsidP="00234851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В прогнозируемом </w:t>
      </w:r>
      <w:r w:rsidR="00917A3E" w:rsidRPr="004C428C">
        <w:rPr>
          <w:rFonts w:ascii="Times New Roman" w:hAnsi="Times New Roman" w:cs="Times New Roman"/>
          <w:sz w:val="24"/>
          <w:szCs w:val="24"/>
        </w:rPr>
        <w:t>объёме</w:t>
      </w:r>
      <w:r w:rsidRPr="004C428C">
        <w:rPr>
          <w:rFonts w:ascii="Times New Roman" w:hAnsi="Times New Roman" w:cs="Times New Roman"/>
          <w:sz w:val="24"/>
          <w:szCs w:val="24"/>
        </w:rPr>
        <w:t xml:space="preserve"> налоговой базы по ЕСХН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sz w:val="24"/>
          <w:szCs w:val="24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E4242" w:rsidRPr="004C428C" w:rsidRDefault="00FE4242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</w:t>
      </w:r>
      <w:r w:rsidRPr="004C428C">
        <w:rPr>
          <w:rFonts w:ascii="Times New Roman" w:hAnsi="Times New Roman" w:cs="Times New Roman"/>
          <w:sz w:val="24"/>
          <w:szCs w:val="24"/>
        </w:rPr>
        <w:lastRenderedPageBreak/>
        <w:t>установленным в соответствии со статьями БК РФ.</w:t>
      </w:r>
    </w:p>
    <w:p w:rsidR="00BB7477" w:rsidRPr="004C428C" w:rsidRDefault="00BB7477" w:rsidP="00CD3BFF">
      <w:pPr>
        <w:pStyle w:val="2"/>
        <w:rPr>
          <w:color w:val="auto"/>
        </w:rPr>
      </w:pPr>
      <w:bookmarkStart w:id="79" w:name="_Toc475430006"/>
      <w:bookmarkStart w:id="80" w:name="_Toc476930613"/>
      <w:bookmarkStart w:id="81" w:name="_Toc527705718"/>
      <w:r w:rsidRPr="004C428C">
        <w:rPr>
          <w:color w:val="auto"/>
        </w:rPr>
        <w:t>Налог, взимаемый в связи с применением патентной системы налогообложения 182 1 05 04000 02 0000 110</w:t>
      </w:r>
      <w:bookmarkEnd w:id="79"/>
      <w:bookmarkEnd w:id="80"/>
      <w:bookmarkEnd w:id="81"/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Для расчёта поступлений налога, взимаемого в связи с применением патентной системы налогообложения, используются: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D5690C" w:rsidRPr="004C428C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4C428C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;</w:t>
      </w:r>
    </w:p>
    <w:p w:rsidR="00BB7477" w:rsidRPr="004C428C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налоговые ставки, предусмотренные главой 26.5 «Патентная система налогообложения» НК РФ и др. источники.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Прогнозный объём поступлений налога, взимаемого в связи с применением патентной системы налогообложения (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4C428C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ПСН = 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="00D5690C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D5690C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/100)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="00D5690C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c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="00D5690C"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/100),</w:t>
      </w:r>
      <w:r w:rsidR="000671CD"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налоговая база прогнозируемого периода,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ставка налога, %;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c</w:t>
      </w:r>
      <w:r w:rsidRPr="004C428C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НМ как частное от деления суммы поступившего налога на сумму начисленного налога.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Прогнозируемый объем налоговой базы по налогу, взимаемому в связи с применением патентной системы налогообложения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sz w:val="24"/>
          <w:szCs w:val="24"/>
        </w:rPr>
        <w:t>, рассчитывается на основе налоговой базы предыдущего периода по следующей формуле: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</w:rPr>
        <w:t>пр.п.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× </w:t>
      </w: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ПТНТ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BB7477" w:rsidRPr="004C428C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4C428C">
        <w:rPr>
          <w:rFonts w:ascii="Times New Roman" w:hAnsi="Times New Roman" w:cs="Times New Roman"/>
          <w:i/>
          <w:sz w:val="24"/>
          <w:szCs w:val="24"/>
          <w:vertAlign w:val="subscript"/>
        </w:rPr>
        <w:t>пр.п.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noBreakHyphen/>
        <w:t xml:space="preserve"> сумма исчисленного налога в предыдущем периоде, тыс. рублей;</w:t>
      </w:r>
    </w:p>
    <w:p w:rsidR="00BB7477" w:rsidRPr="004C428C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ПТНТ </w:t>
      </w:r>
      <w:r w:rsidRPr="004C428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DD7" w:rsidRPr="004C428C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890" w:rsidRPr="004C428C" w:rsidRDefault="00CD4890" w:rsidP="00CD48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lastRenderedPageBreak/>
        <w:t xml:space="preserve">В прогнозируемом </w:t>
      </w:r>
      <w:r w:rsidR="00917A3E" w:rsidRPr="004C428C">
        <w:rPr>
          <w:rFonts w:ascii="Times New Roman" w:hAnsi="Times New Roman" w:cs="Times New Roman"/>
          <w:sz w:val="24"/>
          <w:szCs w:val="24"/>
        </w:rPr>
        <w:t>объёме</w:t>
      </w:r>
      <w:r w:rsidRPr="004C428C">
        <w:rPr>
          <w:rFonts w:ascii="Times New Roman" w:hAnsi="Times New Roman" w:cs="Times New Roman"/>
          <w:sz w:val="24"/>
          <w:szCs w:val="24"/>
        </w:rPr>
        <w:t xml:space="preserve"> налоговой базы по налогу, взимаемому в связи с применением патентной системы налогообложения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Cs/>
          <w:sz w:val="24"/>
          <w:szCs w:val="24"/>
        </w:rPr>
        <w:t>нб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7A0E6F" w:rsidRPr="004C428C" w:rsidRDefault="007A0E6F" w:rsidP="007A0E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B7477" w:rsidRPr="004C428C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C7A50" w:rsidRPr="004C428C" w:rsidRDefault="00DC7A50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A50" w:rsidRPr="004C428C" w:rsidRDefault="00DC7A50" w:rsidP="00CD3BFF">
      <w:pPr>
        <w:pStyle w:val="2"/>
        <w:rPr>
          <w:color w:val="auto"/>
        </w:rPr>
      </w:pPr>
      <w:bookmarkStart w:id="82" w:name="_Toc519259630"/>
      <w:bookmarkStart w:id="83" w:name="_Toc527705719"/>
      <w:r w:rsidRPr="004C428C">
        <w:rPr>
          <w:color w:val="auto"/>
        </w:rPr>
        <w:t>Торговый сбор, уплачиваемый на территориях городов федерального значения</w:t>
      </w:r>
      <w:r w:rsidR="00857BDF" w:rsidRPr="004C428C">
        <w:rPr>
          <w:color w:val="auto"/>
        </w:rPr>
        <w:t xml:space="preserve"> </w:t>
      </w:r>
      <w:r w:rsidRPr="004C428C">
        <w:rPr>
          <w:color w:val="auto"/>
        </w:rPr>
        <w:t>182 1 05 05010 02 0000 110</w:t>
      </w:r>
      <w:bookmarkEnd w:id="82"/>
      <w:bookmarkEnd w:id="83"/>
    </w:p>
    <w:p w:rsidR="00DC7A50" w:rsidRPr="004C428C" w:rsidRDefault="00DC7A50" w:rsidP="00DF61D3">
      <w:pPr>
        <w:spacing w:line="300" w:lineRule="auto"/>
      </w:pP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При прогнозировании поступлений торгового сбора учитываются: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изменения в законодательстве;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передаче налоговым органам сведений об объектах обложения торговым сбором).</w:t>
      </w:r>
    </w:p>
    <w:p w:rsidR="00DC7A50" w:rsidRPr="004C428C" w:rsidRDefault="00DC7A50" w:rsidP="00DC7A5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DC7A50" w:rsidRPr="004C428C" w:rsidRDefault="00DC7A50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84" w:name="_Toc476930614"/>
      <w:bookmarkStart w:id="85" w:name="_Toc527705720"/>
      <w:r w:rsidRPr="004C428C">
        <w:rPr>
          <w:color w:val="auto"/>
        </w:rPr>
        <w:t>Налоги на имущество 182 1 06 0</w:t>
      </w:r>
      <w:r w:rsidR="000E2AB1" w:rsidRPr="004C428C">
        <w:rPr>
          <w:color w:val="auto"/>
        </w:rPr>
        <w:t>0</w:t>
      </w:r>
      <w:r w:rsidRPr="004C428C">
        <w:rPr>
          <w:color w:val="auto"/>
        </w:rPr>
        <w:t>000 00 0000 110</w:t>
      </w:r>
      <w:bookmarkEnd w:id="75"/>
      <w:bookmarkEnd w:id="84"/>
      <w:bookmarkEnd w:id="85"/>
    </w:p>
    <w:p w:rsidR="00DC7A50" w:rsidRPr="004C428C" w:rsidRDefault="00DC7A50" w:rsidP="00DF61D3">
      <w:pPr>
        <w:spacing w:line="300" w:lineRule="auto"/>
      </w:pP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53400E" w:rsidRPr="004C428C" w:rsidRDefault="0053400E" w:rsidP="00E44E39">
      <w:pPr>
        <w:pStyle w:val="3"/>
        <w:rPr>
          <w:color w:val="auto"/>
        </w:rPr>
      </w:pPr>
      <w:bookmarkStart w:id="86" w:name="_Toc476930615"/>
      <w:bookmarkStart w:id="87" w:name="_Toc527705721"/>
      <w:r w:rsidRPr="004C428C">
        <w:rPr>
          <w:color w:val="auto"/>
        </w:rPr>
        <w:t>Налог на имущество физических лиц</w:t>
      </w:r>
      <w:r w:rsidR="0034398A" w:rsidRPr="004C428C">
        <w:rPr>
          <w:color w:val="auto"/>
        </w:rPr>
        <w:t xml:space="preserve"> </w:t>
      </w:r>
      <w:r w:rsidRPr="004C428C">
        <w:rPr>
          <w:color w:val="auto"/>
        </w:rPr>
        <w:t>182 1 06 01000 00 0000110</w:t>
      </w:r>
      <w:bookmarkEnd w:id="86"/>
      <w:bookmarkEnd w:id="87"/>
    </w:p>
    <w:p w:rsidR="0053400E" w:rsidRPr="004C428C" w:rsidRDefault="0053400E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Для </w:t>
      </w:r>
      <w:r w:rsidR="00917A3E" w:rsidRPr="004C428C">
        <w:rPr>
          <w:rFonts w:ascii="Times New Roman" w:hAnsi="Times New Roman"/>
          <w:sz w:val="24"/>
          <w:szCs w:val="24"/>
        </w:rPr>
        <w:t>расчёта</w:t>
      </w:r>
      <w:r w:rsidRPr="004C428C">
        <w:rPr>
          <w:rFonts w:ascii="Times New Roman" w:hAnsi="Times New Roman"/>
          <w:sz w:val="24"/>
          <w:szCs w:val="24"/>
        </w:rPr>
        <w:t xml:space="preserve"> налога на имущество физических лиц используются: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налоговой базы и сумм налога, подлежащего уплате в бюджет, на основании </w:t>
      </w:r>
      <w:r w:rsidR="00917A3E" w:rsidRPr="004C428C">
        <w:rPr>
          <w:rFonts w:ascii="Times New Roman" w:hAnsi="Times New Roman"/>
          <w:sz w:val="24"/>
          <w:szCs w:val="24"/>
        </w:rPr>
        <w:t>отчёта</w:t>
      </w:r>
      <w:r w:rsidRPr="004C428C">
        <w:rPr>
          <w:rFonts w:ascii="Times New Roman" w:hAnsi="Times New Roman"/>
          <w:sz w:val="24"/>
          <w:szCs w:val="24"/>
        </w:rPr>
        <w:t xml:space="preserve"> по форме №</w:t>
      </w:r>
      <w:r w:rsidRPr="004C428C">
        <w:rPr>
          <w:sz w:val="24"/>
          <w:szCs w:val="24"/>
        </w:rPr>
        <w:t> </w:t>
      </w:r>
      <w:r w:rsidRPr="004C428C">
        <w:rPr>
          <w:rFonts w:ascii="Times New Roman" w:hAnsi="Times New Roman"/>
          <w:sz w:val="24"/>
          <w:szCs w:val="24"/>
        </w:rPr>
        <w:t>5-МН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за предыдущие периоды;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начислений и фактических поступлений по налогу на имущество физических лиц согласно данным </w:t>
      </w:r>
      <w:r w:rsidR="00917A3E" w:rsidRPr="004C428C">
        <w:rPr>
          <w:rFonts w:ascii="Times New Roman" w:hAnsi="Times New Roman"/>
          <w:sz w:val="24"/>
          <w:szCs w:val="24"/>
        </w:rPr>
        <w:t>отчёта</w:t>
      </w:r>
      <w:r w:rsidRPr="004C428C">
        <w:rPr>
          <w:rFonts w:ascii="Times New Roman" w:hAnsi="Times New Roman"/>
          <w:sz w:val="24"/>
          <w:szCs w:val="24"/>
        </w:rPr>
        <w:t xml:space="preserve">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</w:t>
      </w:r>
      <w:r w:rsidR="00742E4B" w:rsidRPr="004C428C">
        <w:rPr>
          <w:rFonts w:ascii="Times New Roman" w:hAnsi="Times New Roman"/>
          <w:sz w:val="24"/>
          <w:szCs w:val="24"/>
        </w:rPr>
        <w:t>физических лиц</w:t>
      </w:r>
      <w:r w:rsidRPr="004C428C">
        <w:rPr>
          <w:rFonts w:ascii="Times New Roman" w:hAnsi="Times New Roman"/>
          <w:sz w:val="24"/>
          <w:szCs w:val="24"/>
        </w:rPr>
        <w:t>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налоговые ставки, льготы и преференции, предусмотренные нормативными правовыми актами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/>
          <w:sz w:val="24"/>
          <w:szCs w:val="24"/>
        </w:rPr>
        <w:t>.</w:t>
      </w:r>
    </w:p>
    <w:p w:rsidR="00C04427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C04427"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Pr="004C428C">
        <w:rPr>
          <w:rFonts w:ascii="Times New Roman" w:hAnsi="Times New Roman"/>
          <w:sz w:val="24"/>
          <w:szCs w:val="24"/>
        </w:rPr>
        <w:t>объёма</w:t>
      </w:r>
      <w:r w:rsidR="00C04427" w:rsidRPr="004C428C">
        <w:rPr>
          <w:rFonts w:ascii="Times New Roman" w:hAnsi="Times New Roman"/>
          <w:sz w:val="24"/>
          <w:szCs w:val="24"/>
        </w:rPr>
        <w:t xml:space="preserve"> поступлений налога на имущество физических лиц осуществляется с </w:t>
      </w:r>
      <w:r w:rsidRPr="004C428C">
        <w:rPr>
          <w:rFonts w:ascii="Times New Roman" w:hAnsi="Times New Roman"/>
          <w:sz w:val="24"/>
          <w:szCs w:val="24"/>
        </w:rPr>
        <w:t>учётом</w:t>
      </w:r>
      <w:r w:rsidR="00C04427" w:rsidRPr="004C428C">
        <w:rPr>
          <w:rFonts w:ascii="Times New Roman" w:hAnsi="Times New Roman"/>
          <w:sz w:val="24"/>
          <w:szCs w:val="24"/>
        </w:rPr>
        <w:t xml:space="preserve"> переходного периода </w:t>
      </w:r>
      <w:r w:rsidR="00BA2E88" w:rsidRPr="004C428C">
        <w:rPr>
          <w:rFonts w:ascii="Times New Roman" w:hAnsi="Times New Roman"/>
          <w:sz w:val="24"/>
          <w:szCs w:val="24"/>
        </w:rPr>
        <w:t xml:space="preserve">в случае </w:t>
      </w:r>
      <w:r w:rsidR="00C04427" w:rsidRPr="004C428C">
        <w:rPr>
          <w:rFonts w:ascii="Times New Roman" w:hAnsi="Times New Roman"/>
          <w:sz w:val="24"/>
          <w:szCs w:val="24"/>
        </w:rPr>
        <w:t>примен</w:t>
      </w:r>
      <w:r w:rsidR="00BA2E88" w:rsidRPr="004C428C">
        <w:rPr>
          <w:rFonts w:ascii="Times New Roman" w:hAnsi="Times New Roman"/>
          <w:sz w:val="24"/>
          <w:szCs w:val="24"/>
        </w:rPr>
        <w:t>ения</w:t>
      </w:r>
      <w:r w:rsidR="00C04427" w:rsidRPr="004C428C">
        <w:rPr>
          <w:rFonts w:ascii="Times New Roman" w:hAnsi="Times New Roman"/>
          <w:sz w:val="24"/>
          <w:szCs w:val="24"/>
        </w:rPr>
        <w:t xml:space="preserve"> (</w:t>
      </w:r>
      <w:r w:rsidR="00BA2E88" w:rsidRPr="004C428C">
        <w:rPr>
          <w:rFonts w:ascii="Times New Roman" w:hAnsi="Times New Roman"/>
          <w:sz w:val="24"/>
          <w:szCs w:val="24"/>
        </w:rPr>
        <w:t xml:space="preserve">запланированного </w:t>
      </w:r>
      <w:r w:rsidR="00C04427" w:rsidRPr="004C428C">
        <w:rPr>
          <w:rFonts w:ascii="Times New Roman" w:hAnsi="Times New Roman"/>
          <w:sz w:val="24"/>
          <w:szCs w:val="24"/>
        </w:rPr>
        <w:t>примен</w:t>
      </w:r>
      <w:r w:rsidR="00BA2E88" w:rsidRPr="004C428C">
        <w:rPr>
          <w:rFonts w:ascii="Times New Roman" w:hAnsi="Times New Roman"/>
          <w:sz w:val="24"/>
          <w:szCs w:val="24"/>
        </w:rPr>
        <w:t>ения</w:t>
      </w:r>
      <w:r w:rsidR="00C04427" w:rsidRPr="004C428C">
        <w:rPr>
          <w:rFonts w:ascii="Times New Roman" w:hAnsi="Times New Roman"/>
          <w:sz w:val="24"/>
          <w:szCs w:val="24"/>
        </w:rPr>
        <w:t>) кадастров</w:t>
      </w:r>
      <w:r w:rsidR="00BA2E88" w:rsidRPr="004C428C">
        <w:rPr>
          <w:rFonts w:ascii="Times New Roman" w:hAnsi="Times New Roman"/>
          <w:sz w:val="24"/>
          <w:szCs w:val="24"/>
        </w:rPr>
        <w:t>ой</w:t>
      </w:r>
      <w:r w:rsidR="00C04427" w:rsidRPr="004C428C">
        <w:rPr>
          <w:rFonts w:ascii="Times New Roman" w:hAnsi="Times New Roman"/>
          <w:sz w:val="24"/>
          <w:szCs w:val="24"/>
        </w:rPr>
        <w:t xml:space="preserve"> стоимост</w:t>
      </w:r>
      <w:r w:rsidR="00BA2E88" w:rsidRPr="004C428C">
        <w:rPr>
          <w:rFonts w:ascii="Times New Roman" w:hAnsi="Times New Roman"/>
          <w:sz w:val="24"/>
          <w:szCs w:val="24"/>
        </w:rPr>
        <w:t>и</w:t>
      </w:r>
      <w:r w:rsidR="00C04427" w:rsidRPr="004C428C">
        <w:rPr>
          <w:rFonts w:ascii="Times New Roman" w:hAnsi="Times New Roman"/>
          <w:sz w:val="24"/>
          <w:szCs w:val="24"/>
        </w:rPr>
        <w:t xml:space="preserve"> в качестве налоговой базы для определения стоимости имущества физических лиц</w:t>
      </w:r>
      <w:r w:rsidR="00BA2E88" w:rsidRPr="004C428C">
        <w:rPr>
          <w:rFonts w:ascii="Times New Roman" w:hAnsi="Times New Roman"/>
          <w:sz w:val="24"/>
          <w:szCs w:val="24"/>
        </w:rPr>
        <w:t xml:space="preserve"> в финансовом году и плановом периоде</w:t>
      </w:r>
      <w:r w:rsidR="00C04427" w:rsidRPr="004C428C">
        <w:rPr>
          <w:rFonts w:ascii="Times New Roman" w:hAnsi="Times New Roman"/>
          <w:sz w:val="24"/>
          <w:szCs w:val="24"/>
        </w:rPr>
        <w:t>. Если дата перехода на налогообложение по кадастровой стоимости</w:t>
      </w:r>
      <w:r w:rsidR="00BA2E88" w:rsidRPr="004C428C">
        <w:rPr>
          <w:rFonts w:ascii="Times New Roman" w:hAnsi="Times New Roman"/>
          <w:sz w:val="24"/>
          <w:szCs w:val="24"/>
        </w:rPr>
        <w:t xml:space="preserve"> не установлена</w:t>
      </w:r>
      <w:r w:rsidR="00C04427" w:rsidRPr="004C428C">
        <w:rPr>
          <w:rFonts w:ascii="Times New Roman" w:hAnsi="Times New Roman"/>
          <w:sz w:val="24"/>
          <w:szCs w:val="24"/>
        </w:rPr>
        <w:t>, налоговой базой по имуществу физических лиц в плановом периоде признается инвентаризационная стоимость</w:t>
      </w:r>
      <w:r w:rsidR="00A6613A" w:rsidRPr="004C428C">
        <w:rPr>
          <w:rFonts w:ascii="Times New Roman" w:hAnsi="Times New Roman"/>
          <w:sz w:val="24"/>
          <w:szCs w:val="24"/>
        </w:rPr>
        <w:t xml:space="preserve"> (до 01.01.2020 года), далее признается кадастровая стоимость.</w:t>
      </w:r>
    </w:p>
    <w:p w:rsidR="00C04427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C04427"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Pr="004C428C">
        <w:rPr>
          <w:rFonts w:ascii="Times New Roman" w:hAnsi="Times New Roman"/>
          <w:sz w:val="24"/>
          <w:szCs w:val="24"/>
        </w:rPr>
        <w:t>объёма</w:t>
      </w:r>
      <w:r w:rsidR="00C04427" w:rsidRPr="004C428C">
        <w:rPr>
          <w:rFonts w:ascii="Times New Roman" w:hAnsi="Times New Roman"/>
          <w:sz w:val="24"/>
          <w:szCs w:val="24"/>
        </w:rPr>
        <w:t xml:space="preserve"> поступлений</w:t>
      </w:r>
      <w:r w:rsidR="000671CD" w:rsidRPr="004C428C">
        <w:rPr>
          <w:rFonts w:ascii="Times New Roman" w:hAnsi="Times New Roman"/>
          <w:sz w:val="24"/>
          <w:szCs w:val="24"/>
        </w:rPr>
        <w:t xml:space="preserve"> </w:t>
      </w:r>
      <w:r w:rsidR="00C04427" w:rsidRPr="004C428C">
        <w:rPr>
          <w:rFonts w:ascii="Times New Roman" w:hAnsi="Times New Roman"/>
          <w:sz w:val="24"/>
          <w:szCs w:val="24"/>
        </w:rPr>
        <w:t>производится следующим образом: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Налог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b/>
          <w:i/>
          <w:sz w:val="24"/>
          <w:szCs w:val="24"/>
        </w:rPr>
        <w:t>+Налог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перех.периода</w:t>
      </w:r>
      <w:proofErr w:type="spellEnd"/>
      <w:r w:rsidR="00D014A4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инв. </w:t>
      </w:r>
      <w:r w:rsidRPr="004C428C">
        <w:rPr>
          <w:rFonts w:ascii="Times New Roman" w:hAnsi="Times New Roman"/>
          <w:sz w:val="24"/>
          <w:szCs w:val="24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переход.периода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= сумма налога, подлежащего уплате в бюджет с связи с переходным периодом, тыс. рублей.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Сумма налога, исчисленная исходя из соответствующей инвентаризационной стоимости объекта налогообложения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sz w:val="24"/>
          <w:szCs w:val="24"/>
        </w:rPr>
        <w:t>), определяется следующим образом: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lastRenderedPageBreak/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НБ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b/>
          <w:i/>
          <w:sz w:val="24"/>
          <w:szCs w:val="24"/>
        </w:rPr>
        <w:t>×К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деф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инв. </w:t>
      </w:r>
      <w:r w:rsidRPr="004C428C">
        <w:rPr>
          <w:rFonts w:ascii="Times New Roman" w:hAnsi="Times New Roman"/>
          <w:b/>
          <w:i/>
          <w:sz w:val="24"/>
          <w:szCs w:val="24"/>
        </w:rPr>
        <w:t>/100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= налоговая база в виде инвентаризационной стоимости строений, помещений и сооружений, по которым предъявлен налог к уплате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5-МН), тыс. рублей;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деф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4C428C">
        <w:rPr>
          <w:rFonts w:ascii="Times New Roman" w:hAnsi="Times New Roman"/>
          <w:sz w:val="24"/>
          <w:szCs w:val="24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инв. </w:t>
      </w:r>
      <w:r w:rsidRPr="004C428C">
        <w:rPr>
          <w:rFonts w:ascii="Times New Roman" w:hAnsi="Times New Roman"/>
          <w:sz w:val="24"/>
          <w:szCs w:val="24"/>
        </w:rPr>
        <w:t xml:space="preserve">= </w:t>
      </w:r>
      <w:r w:rsidR="00917A3E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средняя ставка по инвентаризационной стоимости объекта налогообложения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период, %.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Средняя ставка по инвентаризационной стоимости объекта в </w:t>
      </w:r>
      <w:r w:rsidR="00917A3E" w:rsidRPr="004C428C">
        <w:rPr>
          <w:rFonts w:ascii="Times New Roman" w:hAnsi="Times New Roman"/>
          <w:sz w:val="24"/>
          <w:szCs w:val="24"/>
        </w:rPr>
        <w:t>отчётном</w:t>
      </w:r>
      <w:r w:rsidRPr="004C428C">
        <w:rPr>
          <w:rFonts w:ascii="Times New Roman" w:hAnsi="Times New Roman"/>
          <w:sz w:val="24"/>
          <w:szCs w:val="24"/>
        </w:rPr>
        <w:t xml:space="preserve"> периоде рассчитывается как отношение суммы налога, подлежащей уплате в предыдущем периоде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период, на налоговую базу в виде инвентаризационной стоимости строений, помещений и сооружений, по которым предъявлен налог к уплате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период), умноженное на 100.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Сумма налога, подлежащего уплате в бюджет с связи с переходным периодом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перех.периода</w:t>
      </w:r>
      <w:proofErr w:type="spellEnd"/>
      <w:r w:rsidRPr="004C428C">
        <w:rPr>
          <w:rFonts w:ascii="Times New Roman" w:hAnsi="Times New Roman"/>
          <w:sz w:val="24"/>
          <w:szCs w:val="24"/>
        </w:rPr>
        <w:t xml:space="preserve">), рассчитывается следующим образом: 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перех.периода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b/>
          <w:sz w:val="24"/>
          <w:szCs w:val="24"/>
        </w:rPr>
        <w:t>=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4C428C">
        <w:rPr>
          <w:rFonts w:ascii="Times New Roman" w:hAnsi="Times New Roman"/>
          <w:b/>
          <w:sz w:val="24"/>
          <w:szCs w:val="24"/>
        </w:rPr>
        <w:t xml:space="preserve">-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b/>
          <w:sz w:val="24"/>
          <w:szCs w:val="24"/>
        </w:rPr>
        <w:t xml:space="preserve">)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К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пер.периода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4C428C">
        <w:rPr>
          <w:rFonts w:ascii="Times New Roman" w:hAnsi="Times New Roman"/>
          <w:sz w:val="24"/>
          <w:szCs w:val="24"/>
        </w:rPr>
        <w:t>= сумма налога, исчисленная исходя из соответствующей кадастровой стоимости объекта налогообложения, тыс. рублей;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пер.периода </w:t>
      </w:r>
      <w:r w:rsidRPr="004C428C">
        <w:rPr>
          <w:rFonts w:ascii="Times New Roman" w:hAnsi="Times New Roman"/>
          <w:sz w:val="24"/>
          <w:szCs w:val="24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пер.периода </w:t>
      </w:r>
      <w:r w:rsidRPr="004C428C">
        <w:rPr>
          <w:rFonts w:ascii="Times New Roman" w:hAnsi="Times New Roman"/>
          <w:sz w:val="24"/>
          <w:szCs w:val="24"/>
        </w:rPr>
        <w:t>принимается равным</w:t>
      </w:r>
      <w:r w:rsidRPr="004C428C">
        <w:rPr>
          <w:rFonts w:ascii="Times New Roman" w:hAnsi="Times New Roman"/>
          <w:b/>
          <w:sz w:val="24"/>
          <w:szCs w:val="24"/>
        </w:rPr>
        <w:t xml:space="preserve"> 0,2</w:t>
      </w:r>
      <w:r w:rsidRPr="004C428C">
        <w:rPr>
          <w:rFonts w:ascii="Times New Roman" w:hAnsi="Times New Roman"/>
          <w:sz w:val="24"/>
          <w:szCs w:val="24"/>
        </w:rPr>
        <w:t xml:space="preserve"> в первый год применения субъектом Российской Федерации кадастровой стоимости, </w:t>
      </w:r>
      <w:r w:rsidRPr="004C428C">
        <w:rPr>
          <w:rFonts w:ascii="Times New Roman" w:hAnsi="Times New Roman"/>
          <w:b/>
          <w:sz w:val="24"/>
          <w:szCs w:val="24"/>
        </w:rPr>
        <w:t>0,4</w:t>
      </w:r>
      <w:r w:rsidRPr="004C428C">
        <w:rPr>
          <w:rFonts w:ascii="Times New Roman" w:hAnsi="Times New Roman"/>
          <w:sz w:val="24"/>
          <w:szCs w:val="24"/>
        </w:rPr>
        <w:t xml:space="preserve"> – во второй год, </w:t>
      </w:r>
      <w:r w:rsidRPr="004C428C">
        <w:rPr>
          <w:rFonts w:ascii="Times New Roman" w:hAnsi="Times New Roman"/>
          <w:b/>
          <w:sz w:val="24"/>
          <w:szCs w:val="24"/>
        </w:rPr>
        <w:t>0,6</w:t>
      </w:r>
      <w:r w:rsidRPr="004C428C">
        <w:rPr>
          <w:rFonts w:ascii="Times New Roman" w:hAnsi="Times New Roman"/>
          <w:sz w:val="24"/>
          <w:szCs w:val="24"/>
        </w:rPr>
        <w:t xml:space="preserve"> – в третий год,</w:t>
      </w:r>
      <w:r w:rsidRPr="004C428C">
        <w:rPr>
          <w:rFonts w:ascii="Times New Roman" w:hAnsi="Times New Roman"/>
          <w:b/>
          <w:sz w:val="24"/>
          <w:szCs w:val="24"/>
        </w:rPr>
        <w:t xml:space="preserve"> 0,8</w:t>
      </w:r>
      <w:r w:rsidRPr="004C428C">
        <w:rPr>
          <w:rFonts w:ascii="Times New Roman" w:hAnsi="Times New Roman"/>
          <w:sz w:val="24"/>
          <w:szCs w:val="24"/>
        </w:rPr>
        <w:t xml:space="preserve">- </w:t>
      </w:r>
      <w:r w:rsidR="00917A3E" w:rsidRPr="004C428C">
        <w:rPr>
          <w:rFonts w:ascii="Times New Roman" w:hAnsi="Times New Roman"/>
          <w:sz w:val="24"/>
          <w:szCs w:val="24"/>
        </w:rPr>
        <w:t>четвёртый</w:t>
      </w:r>
      <w:r w:rsidRPr="004C428C">
        <w:rPr>
          <w:rFonts w:ascii="Times New Roman" w:hAnsi="Times New Roman"/>
          <w:sz w:val="24"/>
          <w:szCs w:val="24"/>
        </w:rPr>
        <w:t xml:space="preserve"> год.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Сумма налога, исчисленная исходя из соответствующей кадастровой стоимости объекта налогообложения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(Налог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4C428C">
        <w:rPr>
          <w:rFonts w:ascii="Times New Roman" w:hAnsi="Times New Roman"/>
          <w:b/>
          <w:i/>
          <w:sz w:val="24"/>
          <w:szCs w:val="24"/>
        </w:rPr>
        <w:t>)</w:t>
      </w:r>
      <w:r w:rsidRPr="004C428C">
        <w:rPr>
          <w:rFonts w:ascii="Times New Roman" w:hAnsi="Times New Roman"/>
          <w:sz w:val="24"/>
          <w:szCs w:val="24"/>
        </w:rPr>
        <w:t>, на очередной финансовый год и плановый период рассчитывается, как: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4C428C">
        <w:rPr>
          <w:rFonts w:ascii="Times New Roman" w:hAnsi="Times New Roman"/>
          <w:sz w:val="24"/>
          <w:szCs w:val="24"/>
        </w:rPr>
        <w:t xml:space="preserve">=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4C428C">
        <w:rPr>
          <w:rFonts w:ascii="Times New Roman" w:hAnsi="Times New Roman"/>
          <w:b/>
          <w:i/>
          <w:sz w:val="24"/>
          <w:szCs w:val="24"/>
        </w:rPr>
        <w:t>/100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4C428C">
        <w:rPr>
          <w:rFonts w:ascii="Times New Roman" w:hAnsi="Times New Roman"/>
          <w:sz w:val="24"/>
          <w:szCs w:val="24"/>
        </w:rPr>
        <w:t>= налоговая база в виде кадастровой стоимости строений, помещений и сооружений, по которым предъявлен налог к уплате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4C428C">
        <w:rPr>
          <w:rFonts w:ascii="Times New Roman" w:hAnsi="Times New Roman"/>
          <w:sz w:val="24"/>
          <w:szCs w:val="24"/>
        </w:rPr>
        <w:t xml:space="preserve">= </w:t>
      </w:r>
      <w:r w:rsidR="00917A3E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средняя ставка по кадастровой стоимости объекта налогообложения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период, %.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Средняя ставка по кадастровой стоимости объекта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4C428C">
        <w:rPr>
          <w:rFonts w:ascii="Times New Roman" w:hAnsi="Times New Roman"/>
          <w:b/>
          <w:sz w:val="24"/>
          <w:szCs w:val="24"/>
        </w:rPr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4C428C">
        <w:rPr>
          <w:rFonts w:ascii="Times New Roman" w:hAnsi="Times New Roman"/>
          <w:b/>
          <w:sz w:val="24"/>
          <w:szCs w:val="24"/>
        </w:rPr>
        <w:t>)</w:t>
      </w:r>
      <w:r w:rsidRPr="004C428C">
        <w:rPr>
          <w:rFonts w:ascii="Times New Roman" w:hAnsi="Times New Roman"/>
          <w:sz w:val="24"/>
          <w:szCs w:val="24"/>
        </w:rPr>
        <w:t xml:space="preserve">, и налоговой базы в виде кадастровой стоимости </w:t>
      </w:r>
      <w:r w:rsidRPr="004C428C">
        <w:rPr>
          <w:rFonts w:ascii="Times New Roman" w:hAnsi="Times New Roman"/>
          <w:b/>
          <w:sz w:val="24"/>
          <w:szCs w:val="24"/>
        </w:rPr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b/>
          <w:sz w:val="24"/>
          <w:szCs w:val="24"/>
        </w:rPr>
        <w:t>)</w:t>
      </w:r>
      <w:r w:rsidRPr="004C428C">
        <w:rPr>
          <w:rFonts w:ascii="Times New Roman" w:hAnsi="Times New Roman"/>
          <w:sz w:val="24"/>
          <w:szCs w:val="24"/>
        </w:rPr>
        <w:t>, умноженное на 100.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 xml:space="preserve">Сумма налога, исчисленная исходя из соответствующей кадастровой стоимости объекта налогообложения </w:t>
      </w:r>
      <w:r w:rsidRPr="004C428C">
        <w:rPr>
          <w:rFonts w:ascii="Times New Roman" w:hAnsi="Times New Roman"/>
          <w:b/>
          <w:sz w:val="24"/>
          <w:szCs w:val="24"/>
        </w:rPr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4C428C">
        <w:rPr>
          <w:rFonts w:ascii="Times New Roman" w:hAnsi="Times New Roman"/>
          <w:b/>
          <w:sz w:val="24"/>
          <w:szCs w:val="24"/>
        </w:rPr>
        <w:t xml:space="preserve">) </w:t>
      </w:r>
      <w:r w:rsidRPr="004C428C">
        <w:rPr>
          <w:rFonts w:ascii="Times New Roman" w:hAnsi="Times New Roman"/>
          <w:sz w:val="24"/>
          <w:szCs w:val="24"/>
        </w:rPr>
        <w:t xml:space="preserve">рассчитывается в </w:t>
      </w:r>
      <w:r w:rsidR="00917A3E" w:rsidRPr="004C428C">
        <w:rPr>
          <w:rFonts w:ascii="Times New Roman" w:hAnsi="Times New Roman"/>
          <w:sz w:val="24"/>
          <w:szCs w:val="24"/>
        </w:rPr>
        <w:t>отчётном</w:t>
      </w:r>
      <w:r w:rsidRPr="004C428C">
        <w:rPr>
          <w:rFonts w:ascii="Times New Roman" w:hAnsi="Times New Roman"/>
          <w:sz w:val="24"/>
          <w:szCs w:val="24"/>
        </w:rPr>
        <w:t xml:space="preserve"> периоде, как: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4C428C">
        <w:rPr>
          <w:rFonts w:ascii="Times New Roman" w:hAnsi="Times New Roman"/>
          <w:b/>
          <w:sz w:val="24"/>
          <w:szCs w:val="24"/>
        </w:rPr>
        <w:t xml:space="preserve">=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всего </w:t>
      </w:r>
      <w:r w:rsidRPr="004C428C">
        <w:rPr>
          <w:rFonts w:ascii="Times New Roman" w:hAnsi="Times New Roman"/>
          <w:b/>
          <w:sz w:val="24"/>
          <w:szCs w:val="24"/>
        </w:rPr>
        <w:t xml:space="preserve">/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пер.периода </w:t>
      </w:r>
      <w:r w:rsidRPr="004C428C">
        <w:rPr>
          <w:rFonts w:ascii="Times New Roman" w:hAnsi="Times New Roman"/>
          <w:b/>
          <w:sz w:val="24"/>
          <w:szCs w:val="24"/>
        </w:rPr>
        <w:t xml:space="preserve">-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4C428C">
        <w:rPr>
          <w:rFonts w:ascii="Times New Roman" w:hAnsi="Times New Roman"/>
          <w:b/>
          <w:sz w:val="24"/>
          <w:szCs w:val="24"/>
        </w:rPr>
        <w:t xml:space="preserve"> /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пер.периода</w:t>
      </w:r>
      <w:r w:rsidRPr="004C428C">
        <w:rPr>
          <w:rFonts w:ascii="Times New Roman" w:hAnsi="Times New Roman"/>
          <w:b/>
          <w:sz w:val="24"/>
          <w:szCs w:val="24"/>
        </w:rPr>
        <w:t xml:space="preserve"> +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всего </w:t>
      </w:r>
      <w:r w:rsidRPr="004C428C">
        <w:rPr>
          <w:rFonts w:ascii="Times New Roman" w:hAnsi="Times New Roman"/>
          <w:sz w:val="24"/>
          <w:szCs w:val="24"/>
        </w:rPr>
        <w:t>= сумма налога, подлежащая уплате в бюджет – всего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C04427" w:rsidRPr="004C428C" w:rsidRDefault="00667599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В </w:t>
      </w:r>
      <w:r w:rsidR="0080713D" w:rsidRPr="004C428C">
        <w:rPr>
          <w:rFonts w:ascii="Times New Roman" w:hAnsi="Times New Roman"/>
          <w:sz w:val="24"/>
          <w:szCs w:val="24"/>
        </w:rPr>
        <w:t xml:space="preserve">случае </w:t>
      </w:r>
      <w:r w:rsidR="00C04427" w:rsidRPr="004C428C">
        <w:rPr>
          <w:rFonts w:ascii="Times New Roman" w:hAnsi="Times New Roman"/>
          <w:sz w:val="24"/>
          <w:szCs w:val="24"/>
        </w:rPr>
        <w:t>налогообложени</w:t>
      </w:r>
      <w:r w:rsidR="0080713D" w:rsidRPr="004C428C">
        <w:rPr>
          <w:rFonts w:ascii="Times New Roman" w:hAnsi="Times New Roman"/>
          <w:sz w:val="24"/>
          <w:szCs w:val="24"/>
        </w:rPr>
        <w:t>я</w:t>
      </w:r>
      <w:r w:rsidR="00C04427" w:rsidRPr="004C428C">
        <w:rPr>
          <w:rFonts w:ascii="Times New Roman" w:hAnsi="Times New Roman"/>
          <w:sz w:val="24"/>
          <w:szCs w:val="24"/>
        </w:rPr>
        <w:t xml:space="preserve"> объектов имущества физических лиц по инвентаризационной стоимости, прогнозные поступления налога сложатся только из поступлений налога, исчисленного исходя из соответствующей инвентаризационной стоимости, сумма налога по переходному периоду прин</w:t>
      </w:r>
      <w:r w:rsidRPr="004C428C">
        <w:rPr>
          <w:rFonts w:ascii="Times New Roman" w:hAnsi="Times New Roman"/>
          <w:sz w:val="24"/>
          <w:szCs w:val="24"/>
        </w:rPr>
        <w:t xml:space="preserve">имается равной нулю. В </w:t>
      </w:r>
      <w:r w:rsidR="0080713D" w:rsidRPr="004C428C">
        <w:rPr>
          <w:rFonts w:ascii="Times New Roman" w:hAnsi="Times New Roman"/>
          <w:sz w:val="24"/>
          <w:szCs w:val="24"/>
        </w:rPr>
        <w:t>случае</w:t>
      </w:r>
      <w:r w:rsidR="00C04427" w:rsidRPr="004C428C">
        <w:rPr>
          <w:rFonts w:ascii="Times New Roman" w:hAnsi="Times New Roman"/>
          <w:sz w:val="24"/>
          <w:szCs w:val="24"/>
        </w:rPr>
        <w:t xml:space="preserve"> переход</w:t>
      </w:r>
      <w:r w:rsidR="0080713D" w:rsidRPr="004C428C">
        <w:rPr>
          <w:rFonts w:ascii="Times New Roman" w:hAnsi="Times New Roman"/>
          <w:sz w:val="24"/>
          <w:szCs w:val="24"/>
        </w:rPr>
        <w:t>а</w:t>
      </w:r>
      <w:r w:rsidR="00C04427" w:rsidRPr="004C428C">
        <w:rPr>
          <w:rFonts w:ascii="Times New Roman" w:hAnsi="Times New Roman"/>
          <w:sz w:val="24"/>
          <w:szCs w:val="24"/>
        </w:rPr>
        <w:t xml:space="preserve">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</w:t>
      </w:r>
      <w:r w:rsidRPr="004C428C">
        <w:rPr>
          <w:rFonts w:ascii="Times New Roman" w:hAnsi="Times New Roman"/>
          <w:sz w:val="24"/>
          <w:szCs w:val="24"/>
        </w:rPr>
        <w:t xml:space="preserve">переходного периода. В </w:t>
      </w:r>
      <w:r w:rsidR="0080713D" w:rsidRPr="004C428C">
        <w:rPr>
          <w:rFonts w:ascii="Times New Roman" w:hAnsi="Times New Roman"/>
          <w:sz w:val="24"/>
          <w:szCs w:val="24"/>
        </w:rPr>
        <w:t>случае</w:t>
      </w:r>
      <w:r w:rsidRPr="004C428C">
        <w:rPr>
          <w:rFonts w:ascii="Times New Roman" w:hAnsi="Times New Roman"/>
          <w:sz w:val="24"/>
          <w:szCs w:val="24"/>
        </w:rPr>
        <w:t>, пере</w:t>
      </w:r>
      <w:r w:rsidR="0080713D" w:rsidRPr="004C428C">
        <w:rPr>
          <w:rFonts w:ascii="Times New Roman" w:hAnsi="Times New Roman"/>
          <w:sz w:val="24"/>
          <w:szCs w:val="24"/>
        </w:rPr>
        <w:t>хода</w:t>
      </w:r>
      <w:r w:rsidR="00C04427" w:rsidRPr="004C428C">
        <w:rPr>
          <w:rFonts w:ascii="Times New Roman" w:hAnsi="Times New Roman"/>
          <w:sz w:val="24"/>
          <w:szCs w:val="24"/>
        </w:rPr>
        <w:t xml:space="preserve"> на налогообложение по кадастровой стоимости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равными нулю.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</w:t>
      </w:r>
      <w:r w:rsidR="00667599" w:rsidRPr="004C428C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×</w:t>
      </w:r>
      <w:r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соб..</w:t>
      </w:r>
      <w:r w:rsidRPr="004C428C">
        <w:rPr>
          <w:rFonts w:ascii="Times New Roman" w:hAnsi="Times New Roman"/>
          <w:b/>
          <w:sz w:val="24"/>
          <w:szCs w:val="24"/>
        </w:rPr>
        <w:t>/100</w:t>
      </w:r>
      <w:r w:rsidR="00D014A4"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="00D014A4" w:rsidRPr="004C428C">
        <w:rPr>
          <w:rFonts w:ascii="Times New Roman" w:hAnsi="Times New Roman"/>
          <w:b/>
          <w:i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3F1216" w:rsidRPr="004C428C" w:rsidRDefault="00C04427" w:rsidP="003F121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соб </w:t>
      </w:r>
      <w:r w:rsidR="003F1216" w:rsidRPr="004C428C">
        <w:rPr>
          <w:rFonts w:ascii="Times New Roman" w:hAnsi="Times New Roman"/>
          <w:i/>
          <w:sz w:val="24"/>
          <w:szCs w:val="24"/>
        </w:rPr>
        <w:t>–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3F1216" w:rsidRPr="004C428C">
        <w:rPr>
          <w:rFonts w:ascii="Times New Roman" w:hAnsi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/>
          <w:sz w:val="24"/>
          <w:szCs w:val="24"/>
        </w:rPr>
        <w:t xml:space="preserve"> </w:t>
      </w:r>
      <w:r w:rsidR="003F1216" w:rsidRPr="004C428C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налогу,%. </w:t>
      </w:r>
    </w:p>
    <w:p w:rsidR="00C04427" w:rsidRPr="004C428C" w:rsidRDefault="003F1216" w:rsidP="003F121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C04427" w:rsidRPr="004C428C">
        <w:rPr>
          <w:rFonts w:ascii="Times New Roman" w:hAnsi="Times New Roman"/>
          <w:sz w:val="24"/>
          <w:szCs w:val="24"/>
        </w:rPr>
        <w:t>;</w:t>
      </w:r>
    </w:p>
    <w:p w:rsidR="00C04427" w:rsidRPr="004C428C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4C428C">
        <w:rPr>
          <w:rFonts w:ascii="Times New Roman" w:hAnsi="Times New Roman"/>
          <w:i/>
          <w:sz w:val="24"/>
          <w:szCs w:val="24"/>
        </w:rPr>
        <w:t>–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D4890" w:rsidRPr="004C428C" w:rsidRDefault="00CD4890" w:rsidP="00CD4890">
      <w:pPr>
        <w:shd w:val="clear" w:color="auto" w:fill="FFFFFF"/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</w:t>
      </w:r>
      <w:r w:rsidR="00917A3E" w:rsidRPr="004C428C">
        <w:rPr>
          <w:rFonts w:ascii="Times New Roman" w:hAnsi="Times New Roman"/>
          <w:sz w:val="24"/>
          <w:szCs w:val="24"/>
        </w:rPr>
        <w:t>расчёте</w:t>
      </w:r>
      <w:r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4C428C">
        <w:rPr>
          <w:rFonts w:ascii="Times New Roman" w:hAnsi="Times New Roman"/>
          <w:sz w:val="24"/>
          <w:szCs w:val="24"/>
        </w:rPr>
        <w:t>объёма</w:t>
      </w:r>
      <w:r w:rsidRPr="004C428C">
        <w:rPr>
          <w:rFonts w:ascii="Times New Roman" w:hAnsi="Times New Roman"/>
          <w:sz w:val="24"/>
          <w:szCs w:val="24"/>
        </w:rPr>
        <w:t xml:space="preserve">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775EE" w:rsidRPr="004C428C" w:rsidRDefault="00B775EE" w:rsidP="00B775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C04427" w:rsidRPr="004C428C" w:rsidRDefault="00C04427" w:rsidP="003161D5">
      <w:pPr>
        <w:shd w:val="clear" w:color="auto" w:fill="FFFFFF"/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67599" w:rsidRPr="004C428C" w:rsidRDefault="00667599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E44E39">
      <w:pPr>
        <w:pStyle w:val="3"/>
        <w:rPr>
          <w:color w:val="auto"/>
        </w:rPr>
      </w:pPr>
      <w:bookmarkStart w:id="88" w:name="_Toc460569455"/>
      <w:bookmarkStart w:id="89" w:name="_Toc476930616"/>
      <w:bookmarkStart w:id="90" w:name="_Toc527705722"/>
      <w:r w:rsidRPr="004C428C">
        <w:rPr>
          <w:rFonts w:eastAsia="Times New Roman"/>
          <w:color w:val="auto"/>
        </w:rPr>
        <w:t xml:space="preserve">Налог на имущество организаций </w:t>
      </w:r>
      <w:r w:rsidR="00B27484" w:rsidRPr="004C428C">
        <w:rPr>
          <w:rFonts w:eastAsia="Times New Roman"/>
          <w:color w:val="auto"/>
        </w:rPr>
        <w:t>182 1</w:t>
      </w:r>
      <w:r w:rsidRPr="004C428C">
        <w:rPr>
          <w:rFonts w:eastAsia="Times New Roman"/>
          <w:color w:val="auto"/>
        </w:rPr>
        <w:t>06 02000 02 0000110</w:t>
      </w:r>
      <w:bookmarkEnd w:id="88"/>
      <w:bookmarkEnd w:id="89"/>
      <w:bookmarkEnd w:id="90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Для расчёта налога на имущество организаций, используются:</w:t>
      </w:r>
    </w:p>
    <w:p w:rsidR="00B35874" w:rsidRPr="004C428C" w:rsidRDefault="00B35874" w:rsidP="00B35874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прогнозов социально-экономического развития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 (среднегодовая стоимость амортизируемого имущества, амортизация);</w:t>
      </w:r>
    </w:p>
    <w:p w:rsidR="00FE26AA" w:rsidRPr="004C428C" w:rsidRDefault="001B1202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отчётом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0671CD" w:rsidRPr="004C428C" w:rsidRDefault="000671CD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 динамика налоговой базы по налогу на имущество организаций в виде кадастровой стоимости, в соответствии с отчётом по форме № 5-НИОК «О результатах администрирования налога на имущество организаций исходя из кадастровой стоимости (по объектам недвижимого имущества, включённым в перечни,  по жилым домам и жилым помещениям, не учитываемым в качестве основных средств, и по объектам недвижимого имущества иностранных организаций, не используемым  в их деятельности в Российской Федерации через постоянные представительства</w:t>
      </w:r>
      <w:r w:rsidR="00A41FD7" w:rsidRPr="004C428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1FD7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3370" w:rsidRPr="004C428C" w:rsidRDefault="005A337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</w:t>
      </w:r>
      <w:r w:rsidR="00D02380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5-НИО «О налоговой базе и структуре начислений по налогу на имущество организаций» за предыдущие периоды;</w:t>
      </w:r>
    </w:p>
    <w:p w:rsidR="00D02380" w:rsidRPr="004C428C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начислений налога и фактических поступлений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D02380" w:rsidRPr="004C428C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8D79C6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2380" w:rsidRPr="004C428C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D02380" w:rsidRPr="004C428C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D02380" w:rsidRPr="004C428C" w:rsidRDefault="00D02380" w:rsidP="00043B58">
      <w:pPr>
        <w:shd w:val="clear" w:color="auto" w:fill="FFFFFF"/>
        <w:spacing w:line="300" w:lineRule="auto"/>
        <w:ind w:firstLine="709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kern w:val="72"/>
          <w:sz w:val="24"/>
          <w:szCs w:val="24"/>
        </w:rPr>
        <w:t>Прогнозирование поступлений налога на имущество организаций осуществляется методом прямого расчёта,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1" w:name="_Toc475107837"/>
      <w:bookmarkStart w:id="92" w:name="_Toc476930617"/>
      <w:bookmarkStart w:id="93" w:name="_Toc460569458"/>
      <w:r w:rsidRPr="004C428C">
        <w:rPr>
          <w:rFonts w:ascii="Times New Roman" w:hAnsi="Times New Roman"/>
          <w:sz w:val="24"/>
          <w:szCs w:val="24"/>
        </w:rPr>
        <w:t xml:space="preserve">Прогнозируемый объем поступлений налога на имущество организаций </w:t>
      </w:r>
      <w:r w:rsidRPr="004C428C">
        <w:rPr>
          <w:rFonts w:ascii="Times New Roman" w:hAnsi="Times New Roman"/>
          <w:sz w:val="24"/>
          <w:szCs w:val="24"/>
        </w:rPr>
        <w:br/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орг.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4C428C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D014A4">
      <w:pPr>
        <w:spacing w:before="120" w:after="120" w:line="300" w:lineRule="auto"/>
        <w:ind w:firstLine="709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орг.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СС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СС </w:t>
      </w:r>
      <w:r w:rsidRPr="004C428C">
        <w:rPr>
          <w:rFonts w:ascii="Times New Roman" w:hAnsi="Times New Roman"/>
          <w:b/>
          <w:sz w:val="24"/>
          <w:szCs w:val="24"/>
        </w:rPr>
        <w:t xml:space="preserve">/100 +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КС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КС </w:t>
      </w:r>
      <w:r w:rsidRPr="004C428C">
        <w:rPr>
          <w:rFonts w:ascii="Times New Roman" w:hAnsi="Times New Roman"/>
          <w:b/>
          <w:sz w:val="24"/>
          <w:szCs w:val="24"/>
        </w:rPr>
        <w:t xml:space="preserve">/100 +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</w:rPr>
        <w:t>Н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мт.</w:t>
      </w:r>
      <w:r w:rsidRPr="004C428C">
        <w:rPr>
          <w:rFonts w:ascii="Times New Roman" w:hAnsi="Times New Roman"/>
          <w:b/>
          <w:i/>
          <w:sz w:val="24"/>
          <w:szCs w:val="24"/>
        </w:rPr>
        <w:t>+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</w:rPr>
        <w:t>Н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жд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b/>
          <w:sz w:val="24"/>
          <w:szCs w:val="24"/>
        </w:rPr>
        <w:t xml:space="preserve">)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 </w:t>
      </w:r>
      <w:r w:rsidRPr="004C428C">
        <w:rPr>
          <w:rFonts w:ascii="Times New Roman" w:hAnsi="Times New Roman"/>
          <w:b/>
          <w:sz w:val="24"/>
          <w:szCs w:val="24"/>
        </w:rPr>
        <w:t xml:space="preserve">/100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b/>
          <w:sz w:val="24"/>
          <w:szCs w:val="24"/>
        </w:rPr>
        <w:t xml:space="preserve">/100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±F, </w:t>
      </w:r>
      <w:r w:rsidRPr="004C428C">
        <w:rPr>
          <w:rFonts w:ascii="Times New Roman" w:hAnsi="Times New Roman"/>
          <w:sz w:val="24"/>
          <w:szCs w:val="24"/>
        </w:rPr>
        <w:t>где,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4C428C">
        <w:rPr>
          <w:rFonts w:ascii="Times New Roman" w:hAnsi="Times New Roman"/>
          <w:sz w:val="24"/>
          <w:szCs w:val="24"/>
        </w:rPr>
        <w:t xml:space="preserve"> – объем налоговой базы по имуществу, определяемому по среднегодовой стоимости, тыс. рублей;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4C428C">
        <w:rPr>
          <w:rFonts w:ascii="Times New Roman" w:hAnsi="Times New Roman"/>
          <w:sz w:val="24"/>
          <w:szCs w:val="24"/>
        </w:rPr>
        <w:t xml:space="preserve"> – расчётная средняя ставка налога на имущество организаций, определяемая по среднегодовой стоимости, %.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Средняя ставка по налогу на имущество организаций рассчитывается как отношение </w:t>
      </w:r>
      <w:r w:rsidRPr="004C428C">
        <w:rPr>
          <w:rFonts w:ascii="Times New Roman" w:hAnsi="Times New Roman"/>
          <w:sz w:val="24"/>
          <w:szCs w:val="24"/>
        </w:rPr>
        <w:lastRenderedPageBreak/>
        <w:t xml:space="preserve">суммы исчисленного налога по имуществу, определяемому по среднегодовой стоимости, к налоговой базе в виде среднегодовой стоимости (согласно отчёту по форме № 5-НИО), умноженное на 100.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4C428C">
        <w:rPr>
          <w:rFonts w:ascii="Times New Roman" w:hAnsi="Times New Roman"/>
          <w:sz w:val="24"/>
          <w:szCs w:val="24"/>
        </w:rPr>
        <w:t xml:space="preserve"> –объем налоговой базы по имуществу, определяемому по кадастровой стоимости, тыс. рублей;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4C428C">
        <w:rPr>
          <w:rFonts w:ascii="Times New Roman" w:hAnsi="Times New Roman"/>
          <w:sz w:val="24"/>
          <w:szCs w:val="24"/>
        </w:rPr>
        <w:t xml:space="preserve"> – расчётная средняя ставка налога на имущество организаций, определяемая по кадастровой стоимости, %.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отчёту по форме № 5-НИО), умноженное на 100.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– </w:t>
      </w:r>
      <w:r w:rsidRPr="004C428C">
        <w:rPr>
          <w:rFonts w:ascii="Times New Roman" w:hAnsi="Times New Roman"/>
          <w:sz w:val="24"/>
          <w:szCs w:val="24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= Н1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среднегод. прогноз.п.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+ 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прогноз.п.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– Н2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среднегод. прогноз.п.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где: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прогноз.п. </w:t>
      </w:r>
      <w:r w:rsidRPr="004C428C">
        <w:rPr>
          <w:rFonts w:ascii="Times New Roman" w:hAnsi="Times New Roman"/>
          <w:b/>
          <w:sz w:val="24"/>
          <w:szCs w:val="24"/>
        </w:rPr>
        <w:t>–</w:t>
      </w:r>
      <w:r w:rsidRPr="004C428C">
        <w:rPr>
          <w:rFonts w:ascii="Times New Roman" w:hAnsi="Times New Roman"/>
          <w:sz w:val="24"/>
          <w:szCs w:val="24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</w:t>
      </w:r>
      <w:r w:rsidR="00A41FD7" w:rsidRPr="004C428C">
        <w:rPr>
          <w:rFonts w:ascii="Times New Roman" w:hAnsi="Times New Roman"/>
          <w:sz w:val="24"/>
          <w:szCs w:val="24"/>
        </w:rPr>
        <w:t>отчётного</w:t>
      </w:r>
      <w:r w:rsidRPr="004C428C">
        <w:rPr>
          <w:rFonts w:ascii="Times New Roman" w:hAnsi="Times New Roman"/>
          <w:sz w:val="24"/>
          <w:szCs w:val="24"/>
        </w:rPr>
        <w:t xml:space="preserve"> периода, умноженной на пропорцию изменения ставки прогнозируемого периода по сравнению с </w:t>
      </w:r>
      <w:r w:rsidR="00A41FD7" w:rsidRPr="004C428C">
        <w:rPr>
          <w:rFonts w:ascii="Times New Roman" w:hAnsi="Times New Roman"/>
          <w:sz w:val="24"/>
          <w:szCs w:val="24"/>
        </w:rPr>
        <w:t>отчётным</w:t>
      </w:r>
      <w:r w:rsidRPr="004C428C">
        <w:rPr>
          <w:rFonts w:ascii="Times New Roman" w:hAnsi="Times New Roman"/>
          <w:sz w:val="24"/>
          <w:szCs w:val="24"/>
        </w:rPr>
        <w:t>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Н2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среднегод. прогноз.п.</w:t>
      </w:r>
      <w:r w:rsidRPr="004C428C">
        <w:rPr>
          <w:rFonts w:ascii="Times New Roman" w:hAnsi="Times New Roman"/>
          <w:b/>
          <w:sz w:val="24"/>
          <w:szCs w:val="24"/>
        </w:rPr>
        <w:t xml:space="preserve"> -</w:t>
      </w:r>
      <w:r w:rsidRPr="004C428C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Pr="004C428C">
        <w:rPr>
          <w:rFonts w:ascii="Times New Roman" w:hAnsi="Times New Roman"/>
          <w:sz w:val="24"/>
          <w:szCs w:val="24"/>
        </w:rPr>
        <w:br/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4C428C">
        <w:rPr>
          <w:rFonts w:ascii="Times New Roman" w:hAnsi="Times New Roman"/>
          <w:sz w:val="24"/>
          <w:szCs w:val="24"/>
        </w:rPr>
        <w:t>)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, </w:t>
      </w:r>
      <w:r w:rsidRPr="004C428C">
        <w:rPr>
          <w:rFonts w:ascii="Times New Roman" w:hAnsi="Times New Roman"/>
          <w:sz w:val="24"/>
          <w:szCs w:val="24"/>
        </w:rPr>
        <w:t xml:space="preserve">умноженный на </w:t>
      </w:r>
      <w:r w:rsidR="00A41FD7" w:rsidRPr="004C428C">
        <w:rPr>
          <w:rFonts w:ascii="Times New Roman" w:hAnsi="Times New Roman"/>
          <w:sz w:val="24"/>
          <w:szCs w:val="24"/>
        </w:rPr>
        <w:t>расчётную</w:t>
      </w:r>
      <w:r w:rsidRPr="004C428C">
        <w:rPr>
          <w:rFonts w:ascii="Times New Roman" w:hAnsi="Times New Roman"/>
          <w:sz w:val="24"/>
          <w:szCs w:val="24"/>
        </w:rPr>
        <w:t xml:space="preserve"> среднюю ставку налога на имущество организаций, определяемую по среднегодовой стоимости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4C428C">
        <w:rPr>
          <w:rFonts w:ascii="Times New Roman" w:hAnsi="Times New Roman"/>
          <w:sz w:val="24"/>
          <w:szCs w:val="24"/>
        </w:rPr>
        <w:t xml:space="preserve">), </w:t>
      </w:r>
      <w:r w:rsidR="00A41FD7" w:rsidRPr="004C428C">
        <w:rPr>
          <w:rFonts w:ascii="Times New Roman" w:hAnsi="Times New Roman"/>
          <w:sz w:val="24"/>
          <w:szCs w:val="24"/>
        </w:rPr>
        <w:t>разделённую</w:t>
      </w:r>
      <w:r w:rsidRPr="004C428C">
        <w:rPr>
          <w:rFonts w:ascii="Times New Roman" w:hAnsi="Times New Roman"/>
          <w:sz w:val="24"/>
          <w:szCs w:val="24"/>
        </w:rPr>
        <w:t xml:space="preserve"> на 100.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Н1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среднегод. прогноз.п. </w:t>
      </w:r>
      <w:r w:rsidRPr="004C428C">
        <w:rPr>
          <w:rFonts w:ascii="Times New Roman" w:hAnsi="Times New Roman"/>
          <w:sz w:val="24"/>
          <w:szCs w:val="24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Н1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среднегод. прогноз.п.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= (Н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среднегод.отч.п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– 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отч.п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4C428C">
        <w:rPr>
          <w:rFonts w:ascii="Times New Roman" w:hAnsi="Times New Roman"/>
          <w:b/>
          <w:i/>
          <w:sz w:val="24"/>
          <w:szCs w:val="24"/>
        </w:rPr>
        <w:t>) × Темп /100,</w:t>
      </w:r>
      <w:r w:rsidR="00A41FD7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где: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среднегод.отч.п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4C428C">
        <w:rPr>
          <w:rFonts w:ascii="Times New Roman" w:hAnsi="Times New Roman"/>
          <w:b/>
          <w:sz w:val="24"/>
          <w:szCs w:val="24"/>
        </w:rPr>
        <w:t>–</w:t>
      </w:r>
      <w:r w:rsidRPr="004C428C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исходя из среднегодовой стоимости, </w:t>
      </w:r>
      <w:r w:rsidR="00A41FD7" w:rsidRPr="004C428C">
        <w:rPr>
          <w:rFonts w:ascii="Times New Roman" w:hAnsi="Times New Roman"/>
          <w:sz w:val="24"/>
          <w:szCs w:val="24"/>
        </w:rPr>
        <w:t>отчётного</w:t>
      </w:r>
      <w:r w:rsidRPr="004C428C">
        <w:rPr>
          <w:rFonts w:ascii="Times New Roman" w:hAnsi="Times New Roman"/>
          <w:sz w:val="24"/>
          <w:szCs w:val="24"/>
        </w:rPr>
        <w:t xml:space="preserve"> периода (отчет по форме № 5-НИО), тыс. рублей;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отч.п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4C428C">
        <w:rPr>
          <w:rFonts w:ascii="Times New Roman" w:hAnsi="Times New Roman"/>
          <w:b/>
          <w:sz w:val="24"/>
          <w:szCs w:val="24"/>
        </w:rPr>
        <w:t>–</w:t>
      </w:r>
      <w:r w:rsidRPr="004C428C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</w:t>
      </w:r>
      <w:r w:rsidR="00A41FD7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5-НИО), </w:t>
      </w:r>
      <w:r w:rsidR="00A41FD7" w:rsidRPr="004C428C">
        <w:rPr>
          <w:rFonts w:ascii="Times New Roman" w:hAnsi="Times New Roman"/>
          <w:sz w:val="24"/>
          <w:szCs w:val="24"/>
        </w:rPr>
        <w:t>отчётного</w:t>
      </w:r>
      <w:r w:rsidRPr="004C428C">
        <w:rPr>
          <w:rFonts w:ascii="Times New Roman" w:hAnsi="Times New Roman"/>
          <w:sz w:val="24"/>
          <w:szCs w:val="24"/>
        </w:rPr>
        <w:t xml:space="preserve"> периода, тыс. рублей;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Темп </w:t>
      </w:r>
      <w:r w:rsidRPr="004C428C">
        <w:rPr>
          <w:rFonts w:ascii="Times New Roman" w:hAnsi="Times New Roman"/>
          <w:b/>
          <w:sz w:val="24"/>
          <w:szCs w:val="24"/>
        </w:rPr>
        <w:t>–</w:t>
      </w:r>
      <w:r w:rsidRPr="004C428C">
        <w:rPr>
          <w:rFonts w:ascii="Times New Roman" w:hAnsi="Times New Roman"/>
          <w:sz w:val="24"/>
          <w:szCs w:val="24"/>
        </w:rPr>
        <w:t xml:space="preserve"> темп роста стоимости амортизируемого имущества в % к предыдущему периоду </w:t>
      </w:r>
      <w:r w:rsidR="002362B5" w:rsidRPr="004C428C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4C428C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4C428C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4C428C">
        <w:rPr>
          <w:rFonts w:ascii="Times New Roman" w:hAnsi="Times New Roman"/>
          <w:sz w:val="24"/>
          <w:szCs w:val="24"/>
        </w:rPr>
        <w:lastRenderedPageBreak/>
        <w:t xml:space="preserve">осуществляющих функции по формированию официальной </w:t>
      </w:r>
      <w:hyperlink r:id="rId8" w:history="1">
        <w:r w:rsidR="002362B5" w:rsidRPr="004C428C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4C428C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Н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жд.</w:t>
      </w:r>
      <w:r w:rsidRPr="004C428C">
        <w:rPr>
          <w:rFonts w:ascii="Times New Roman" w:hAnsi="Times New Roman"/>
          <w:sz w:val="24"/>
          <w:szCs w:val="24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В прогнозируемом периоде увеличивается пропорционально увеличению ставки;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 </w:t>
      </w:r>
      <w:r w:rsidRPr="004C428C">
        <w:rPr>
          <w:rFonts w:ascii="Times New Roman" w:hAnsi="Times New Roman"/>
          <w:sz w:val="24"/>
          <w:szCs w:val="24"/>
        </w:rPr>
        <w:t>– расчетный уровень переходящих платежей по налогу, %.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</w:t>
      </w:r>
      <w:r w:rsidR="00A41FD7" w:rsidRPr="004C428C">
        <w:rPr>
          <w:rFonts w:ascii="Times New Roman" w:hAnsi="Times New Roman"/>
          <w:sz w:val="24"/>
          <w:szCs w:val="24"/>
        </w:rPr>
        <w:t>отчётном</w:t>
      </w:r>
      <w:r w:rsidRPr="004C428C">
        <w:rPr>
          <w:rFonts w:ascii="Times New Roman" w:hAnsi="Times New Roman"/>
          <w:sz w:val="24"/>
          <w:szCs w:val="24"/>
        </w:rPr>
        <w:t xml:space="preserve"> периоде;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sz w:val="24"/>
          <w:szCs w:val="24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4C428C">
        <w:rPr>
          <w:rFonts w:ascii="Times New Roman" w:hAnsi="Times New Roman"/>
          <w:i/>
          <w:sz w:val="24"/>
          <w:szCs w:val="24"/>
        </w:rPr>
        <w:t>–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Объем налоговой базы по имуществу, определяемому по среднегодовой стоимости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), </w:t>
      </w:r>
      <w:r w:rsidRPr="004C428C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A41FD7">
      <w:pPr>
        <w:spacing w:before="120" w:after="12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СС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= (СГС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имущ.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+ (СГС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имущ.нг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– АМ))/2 × Д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нач. НИ СС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где,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СГС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имущ.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–стоимость амортизируемого имущества на начало года, тыс. рублей </w:t>
      </w:r>
      <w:r w:rsidR="002362B5" w:rsidRPr="004C428C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4C428C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4C428C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4C428C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9" w:history="1">
        <w:r w:rsidR="002362B5" w:rsidRPr="004C428C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4C428C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АМ</w:t>
      </w:r>
      <w:r w:rsidRPr="004C428C">
        <w:rPr>
          <w:rFonts w:ascii="Times New Roman" w:hAnsi="Times New Roman"/>
          <w:sz w:val="24"/>
          <w:szCs w:val="24"/>
        </w:rPr>
        <w:t xml:space="preserve"> – сумма амортизации, тыс. рублей </w:t>
      </w:r>
      <w:r w:rsidR="002362B5" w:rsidRPr="004C428C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4C428C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4C428C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4C428C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0" w:history="1">
        <w:r w:rsidR="002362B5" w:rsidRPr="004C428C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4C428C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Д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нач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НИ СС</w:t>
      </w:r>
      <w:r w:rsidRPr="004C428C">
        <w:rPr>
          <w:rFonts w:ascii="Times New Roman" w:hAnsi="Times New Roman"/>
          <w:sz w:val="24"/>
          <w:szCs w:val="24"/>
        </w:rPr>
        <w:t xml:space="preserve"> – доля облагаемой стоимости имущества, определяемого по среднегодовой стоимости, сложившаяся в </w:t>
      </w:r>
      <w:r w:rsidR="00A41FD7" w:rsidRPr="004C428C">
        <w:rPr>
          <w:rFonts w:ascii="Times New Roman" w:hAnsi="Times New Roman"/>
          <w:sz w:val="24"/>
          <w:szCs w:val="24"/>
        </w:rPr>
        <w:t>отчётном</w:t>
      </w:r>
      <w:r w:rsidRPr="004C428C">
        <w:rPr>
          <w:rFonts w:ascii="Times New Roman" w:hAnsi="Times New Roman"/>
          <w:sz w:val="24"/>
          <w:szCs w:val="24"/>
        </w:rPr>
        <w:t xml:space="preserve"> периоде.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Объем налоговой базы по имуществу, определяемому по кадастровой стоимости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), </w:t>
      </w:r>
      <w:r w:rsidRPr="004C428C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A41FD7">
      <w:pPr>
        <w:spacing w:before="120" w:after="12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КС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= (СГС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имущ.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+ (СГС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имущ.нг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– АМ))/2 × Д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нач. НИ КС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где,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СГС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имущ.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–стоимость амортизируемого имущества на начало года, тыс. рублей </w:t>
      </w:r>
      <w:r w:rsidR="002362B5" w:rsidRPr="004C428C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4C428C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4C428C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4C428C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1" w:history="1">
        <w:r w:rsidR="002362B5" w:rsidRPr="004C428C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4C428C">
        <w:rPr>
          <w:rFonts w:ascii="Times New Roman" w:hAnsi="Times New Roman"/>
          <w:sz w:val="24"/>
          <w:szCs w:val="24"/>
        </w:rPr>
        <w:t>, и иных органов исполнительной власти);</w:t>
      </w:r>
      <w:r w:rsidRPr="004C428C">
        <w:rPr>
          <w:rFonts w:ascii="Times New Roman" w:hAnsi="Times New Roman"/>
          <w:sz w:val="24"/>
          <w:szCs w:val="24"/>
        </w:rPr>
        <w:t xml:space="preserve">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АМ</w:t>
      </w:r>
      <w:r w:rsidRPr="004C428C">
        <w:rPr>
          <w:rFonts w:ascii="Times New Roman" w:hAnsi="Times New Roman"/>
          <w:sz w:val="24"/>
          <w:szCs w:val="24"/>
        </w:rPr>
        <w:t xml:space="preserve"> – сумма амортизации, тыс. рублей </w:t>
      </w:r>
      <w:r w:rsidR="002362B5" w:rsidRPr="004C428C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4C428C">
        <w:rPr>
          <w:rFonts w:ascii="Times New Roman" w:hAnsi="Times New Roman"/>
          <w:sz w:val="24"/>
          <w:szCs w:val="24"/>
        </w:rPr>
        <w:t xml:space="preserve">Ульяновской </w:t>
      </w:r>
      <w:r w:rsidR="008D79C6" w:rsidRPr="004C428C">
        <w:rPr>
          <w:rFonts w:ascii="Times New Roman" w:hAnsi="Times New Roman"/>
          <w:sz w:val="24"/>
          <w:szCs w:val="24"/>
        </w:rPr>
        <w:lastRenderedPageBreak/>
        <w:t>области</w:t>
      </w:r>
      <w:r w:rsidR="002362B5" w:rsidRPr="004C428C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4C428C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4C428C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2" w:history="1">
        <w:r w:rsidR="002362B5" w:rsidRPr="004C428C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4C428C">
        <w:rPr>
          <w:rFonts w:ascii="Times New Roman" w:hAnsi="Times New Roman"/>
          <w:sz w:val="24"/>
          <w:szCs w:val="24"/>
        </w:rPr>
        <w:t>, и иных органов исполнительной власти);</w:t>
      </w:r>
      <w:r w:rsidRPr="004C428C">
        <w:rPr>
          <w:rFonts w:ascii="Times New Roman" w:hAnsi="Times New Roman"/>
          <w:sz w:val="24"/>
          <w:szCs w:val="24"/>
        </w:rPr>
        <w:t xml:space="preserve">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Д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нач</w:t>
      </w:r>
      <w:proofErr w:type="spellEnd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НИ КС</w:t>
      </w:r>
      <w:r w:rsidRPr="004C428C">
        <w:rPr>
          <w:rFonts w:ascii="Times New Roman" w:hAnsi="Times New Roman"/>
          <w:sz w:val="24"/>
          <w:szCs w:val="24"/>
        </w:rPr>
        <w:t xml:space="preserve"> – доля облагаемой стоимости имущества, определяемая по кадастровой стоимости, сложившаяся в </w:t>
      </w:r>
      <w:r w:rsidR="00A41FD7" w:rsidRPr="004C428C">
        <w:rPr>
          <w:rFonts w:ascii="Times New Roman" w:hAnsi="Times New Roman"/>
          <w:sz w:val="24"/>
          <w:szCs w:val="24"/>
        </w:rPr>
        <w:t>отчётном</w:t>
      </w:r>
      <w:r w:rsidRPr="004C428C">
        <w:rPr>
          <w:rFonts w:ascii="Times New Roman" w:hAnsi="Times New Roman"/>
          <w:sz w:val="24"/>
          <w:szCs w:val="24"/>
        </w:rPr>
        <w:t xml:space="preserve"> периоде.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</w:t>
      </w:r>
      <w:r w:rsidR="00A41FD7" w:rsidRPr="004C428C">
        <w:rPr>
          <w:rFonts w:ascii="Times New Roman" w:hAnsi="Times New Roman"/>
          <w:sz w:val="24"/>
          <w:szCs w:val="24"/>
        </w:rPr>
        <w:t>отчёту</w:t>
      </w:r>
      <w:r w:rsidRPr="004C428C">
        <w:rPr>
          <w:rFonts w:ascii="Times New Roman" w:hAnsi="Times New Roman"/>
          <w:sz w:val="24"/>
          <w:szCs w:val="24"/>
        </w:rPr>
        <w:t xml:space="preserve"> по форме № 5-НИО) к общей среднегодовой стоимости имущества.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</w:t>
      </w:r>
      <w:r w:rsidR="00A41FD7" w:rsidRPr="004C428C">
        <w:rPr>
          <w:rFonts w:ascii="Times New Roman" w:hAnsi="Times New Roman"/>
          <w:sz w:val="24"/>
          <w:szCs w:val="24"/>
        </w:rPr>
        <w:t>отчёту</w:t>
      </w:r>
      <w:r w:rsidRPr="004C428C">
        <w:rPr>
          <w:rFonts w:ascii="Times New Roman" w:hAnsi="Times New Roman"/>
          <w:sz w:val="24"/>
          <w:szCs w:val="24"/>
        </w:rPr>
        <w:t xml:space="preserve"> по форме № 5-НИО) к общей среднегодовой стоимости имущества.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</w:t>
      </w:r>
      <w:r w:rsidR="00A41FD7" w:rsidRPr="004C428C">
        <w:rPr>
          <w:rFonts w:ascii="Times New Roman" w:hAnsi="Times New Roman"/>
          <w:sz w:val="24"/>
          <w:szCs w:val="24"/>
        </w:rPr>
        <w:t>расчёте</w:t>
      </w:r>
      <w:r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="00A41FD7" w:rsidRPr="004C428C">
        <w:rPr>
          <w:rFonts w:ascii="Times New Roman" w:hAnsi="Times New Roman"/>
          <w:sz w:val="24"/>
          <w:szCs w:val="24"/>
        </w:rPr>
        <w:t>объёма</w:t>
      </w:r>
      <w:r w:rsidRPr="004C428C">
        <w:rPr>
          <w:rFonts w:ascii="Times New Roman" w:hAnsi="Times New Roman"/>
          <w:sz w:val="24"/>
          <w:szCs w:val="24"/>
        </w:rPr>
        <w:t xml:space="preserve">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/>
          <w:sz w:val="24"/>
          <w:szCs w:val="24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</w:t>
      </w:r>
      <w:r w:rsidR="00A41FD7" w:rsidRPr="004C428C">
        <w:rPr>
          <w:rFonts w:ascii="Times New Roman" w:hAnsi="Times New Roman"/>
          <w:sz w:val="24"/>
          <w:szCs w:val="24"/>
        </w:rPr>
        <w:t>отчётности</w:t>
      </w:r>
      <w:r w:rsidRPr="004C428C">
        <w:rPr>
          <w:rFonts w:ascii="Times New Roman" w:hAnsi="Times New Roman"/>
          <w:sz w:val="24"/>
          <w:szCs w:val="24"/>
        </w:rPr>
        <w:t xml:space="preserve"> ФНС России. 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4C428C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D50981" w:rsidRPr="004C428C" w:rsidRDefault="00D50981" w:rsidP="00E44E39">
      <w:pPr>
        <w:pStyle w:val="3"/>
        <w:rPr>
          <w:color w:val="auto"/>
        </w:rPr>
      </w:pPr>
      <w:bookmarkStart w:id="94" w:name="_Toc527705723"/>
      <w:r w:rsidRPr="004C428C">
        <w:rPr>
          <w:color w:val="auto"/>
        </w:rPr>
        <w:t>Транспортный налог 182 1 06 04000 02 0000 110</w:t>
      </w:r>
      <w:bookmarkEnd w:id="91"/>
      <w:bookmarkEnd w:id="92"/>
      <w:bookmarkEnd w:id="94"/>
    </w:p>
    <w:p w:rsidR="00D50981" w:rsidRPr="004C428C" w:rsidRDefault="00D50981" w:rsidP="003161D5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95" w:name="_Toc475107838"/>
      <w:bookmarkStart w:id="96" w:name="_Toc527705724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Транспортный налог с организаций 182 1 06 04011 02 0000 110</w:t>
      </w:r>
      <w:bookmarkEnd w:id="95"/>
      <w:bookmarkEnd w:id="96"/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981" w:rsidRPr="004C428C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Для </w:t>
      </w:r>
      <w:r w:rsidR="0092355A" w:rsidRPr="004C428C">
        <w:rPr>
          <w:rFonts w:ascii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транспортного налога с организаций используются:</w:t>
      </w:r>
    </w:p>
    <w:p w:rsidR="00D50981" w:rsidRPr="004C428C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</w:t>
      </w:r>
      <w:r w:rsidR="0092355A" w:rsidRPr="004C428C">
        <w:rPr>
          <w:rFonts w:ascii="Times New Roman" w:eastAsia="Times New Roman" w:hAnsi="Times New Roman" w:cs="Times New Roman"/>
          <w:sz w:val="24"/>
          <w:szCs w:val="24"/>
        </w:rPr>
        <w:t>отчётом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 5-ТН «</w:t>
      </w:r>
      <w:r w:rsidR="0092355A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 транспортному налогу», сложившаяся за предыдущие периоды;</w:t>
      </w:r>
    </w:p>
    <w:p w:rsidR="00D50981" w:rsidRPr="004C428C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начислений налога и фактических поступлений по организациям согласно данным </w:t>
      </w:r>
      <w:r w:rsidR="0092355A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 1-НМ «</w:t>
      </w:r>
      <w:r w:rsidR="0092355A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D50981" w:rsidRPr="004C428C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8D79C6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0981" w:rsidRPr="004C428C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D50981" w:rsidRPr="004C428C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сумм уплаченных платежей в отношении транспортных средств, имеющих </w:t>
      </w:r>
      <w:r w:rsidR="0092355A"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разрешённую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50981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Pr="004C428C">
        <w:rPr>
          <w:rFonts w:ascii="Times New Roman" w:hAnsi="Times New Roman" w:cs="Times New Roman"/>
          <w:sz w:val="24"/>
          <w:szCs w:val="24"/>
        </w:rPr>
        <w:t>объёма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организаций осуществляется методом </w:t>
      </w:r>
      <w:r w:rsidR="004A4040" w:rsidRPr="004C428C">
        <w:rPr>
          <w:rFonts w:ascii="Times New Roman" w:hAnsi="Times New Roman" w:cs="Times New Roman"/>
          <w:sz w:val="24"/>
          <w:szCs w:val="24"/>
        </w:rPr>
        <w:t>индексации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данных о количестве объектов налогообложения</w:t>
      </w:r>
      <w:r w:rsidR="00D50295" w:rsidRPr="004C428C">
        <w:rPr>
          <w:rFonts w:ascii="Times New Roman" w:hAnsi="Times New Roman" w:cs="Times New Roman"/>
          <w:sz w:val="24"/>
          <w:szCs w:val="24"/>
        </w:rPr>
        <w:t xml:space="preserve">, </w:t>
      </w:r>
      <w:r w:rsidR="00D50295" w:rsidRPr="004C428C">
        <w:rPr>
          <w:rFonts w:ascii="Times New Roman" w:hAnsi="Times New Roman" w:cs="Times New Roman"/>
          <w:iCs/>
          <w:sz w:val="24"/>
          <w:szCs w:val="24"/>
        </w:rPr>
        <w:t>изменение количества налогоплательщиков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прошлых периодов и других показателей (уровень переходящих платежей, уровень собираемости, уровень льгот и преференций и другие).</w:t>
      </w:r>
    </w:p>
    <w:p w:rsidR="00D50981" w:rsidRPr="004C428C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Прогнозируемый объем поступлений по транспортному налогу с организаций (</w:t>
      </w:r>
      <w:r w:rsidR="000F12E8" w:rsidRPr="004C428C">
        <w:rPr>
          <w:rFonts w:ascii="Times New Roman" w:hAnsi="Times New Roman" w:cs="Times New Roman"/>
          <w:sz w:val="24"/>
          <w:szCs w:val="24"/>
        </w:rPr>
        <w:t>ТН</w:t>
      </w:r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орг</w:t>
      </w:r>
      <w:proofErr w:type="spellEnd"/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рассчитывается по формуле, тыс. рублей:</w:t>
      </w:r>
    </w:p>
    <w:p w:rsidR="00D50981" w:rsidRPr="004C428C" w:rsidRDefault="000F12E8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орг</w:t>
      </w:r>
      <w:proofErr w:type="spellEnd"/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="00D50981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ТН × К</w:t>
      </w:r>
      <w:r w:rsidR="00D50981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× 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пер.</w:t>
      </w:r>
      <w:r w:rsidR="0092355A" w:rsidRPr="004C428C">
        <w:rPr>
          <w:rFonts w:ascii="Times New Roman" w:hAnsi="Times New Roman" w:cs="Times New Roman"/>
          <w:sz w:val="24"/>
          <w:szCs w:val="24"/>
        </w:rPr>
        <w:t xml:space="preserve"> -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ПЛ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D50981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D50981"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D50981" w:rsidRPr="004C428C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C428C">
        <w:rPr>
          <w:rFonts w:ascii="Times New Roman" w:hAnsi="Times New Roman" w:cs="Times New Roman"/>
          <w:iCs/>
          <w:sz w:val="24"/>
          <w:szCs w:val="24"/>
        </w:rPr>
        <w:t>индекс, характеризующий динамику суммы налога, подлежащей уплате в бюджет (</w:t>
      </w:r>
      <w:r w:rsidR="00DC0D12"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индекс потребительских цен, </w:t>
      </w:r>
      <w:r w:rsidR="00DC0D12" w:rsidRPr="004C428C">
        <w:rPr>
          <w:rFonts w:ascii="Times New Roman" w:hAnsi="Times New Roman" w:cs="Times New Roman"/>
          <w:iCs/>
          <w:sz w:val="24"/>
          <w:szCs w:val="24"/>
        </w:rPr>
        <w:t>динамика</w:t>
      </w:r>
      <w:r w:rsidR="000671CD"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количества транспортных средств, </w:t>
      </w:r>
      <w:r w:rsidR="00DC0D12" w:rsidRPr="004C428C">
        <w:rPr>
          <w:rFonts w:ascii="Times New Roman" w:hAnsi="Times New Roman" w:cs="Times New Roman"/>
          <w:iCs/>
          <w:sz w:val="24"/>
          <w:szCs w:val="24"/>
        </w:rPr>
        <w:t>динамика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количества налогоплательщиков и другие)</w:t>
      </w:r>
      <w:r w:rsidRPr="004C428C">
        <w:rPr>
          <w:rFonts w:ascii="Times New Roman" w:hAnsi="Times New Roman" w:cs="Times New Roman"/>
          <w:sz w:val="24"/>
          <w:szCs w:val="24"/>
        </w:rPr>
        <w:t>;</w:t>
      </w:r>
    </w:p>
    <w:p w:rsidR="00D50981" w:rsidRPr="004C428C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- сумма </w:t>
      </w:r>
      <w:r w:rsidR="0092355A" w:rsidRPr="004C428C">
        <w:rPr>
          <w:rFonts w:ascii="Times New Roman" w:hAnsi="Times New Roman" w:cs="Times New Roman"/>
          <w:iCs/>
          <w:sz w:val="24"/>
          <w:szCs w:val="24"/>
        </w:rPr>
        <w:t>налога,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исчисленная к уплате по отчёту о налоговой базе и структуре начислений по транспортному налогу (форма </w:t>
      </w:r>
      <w:r w:rsidR="00157EEF" w:rsidRPr="004C428C">
        <w:rPr>
          <w:rFonts w:ascii="Times New Roman" w:hAnsi="Times New Roman" w:cs="Times New Roman"/>
          <w:iCs/>
          <w:sz w:val="24"/>
          <w:szCs w:val="24"/>
        </w:rPr>
        <w:t>№ 5</w:t>
      </w:r>
      <w:r w:rsidRPr="004C428C">
        <w:rPr>
          <w:rFonts w:ascii="Times New Roman" w:hAnsi="Times New Roman" w:cs="Times New Roman"/>
          <w:iCs/>
          <w:sz w:val="24"/>
          <w:szCs w:val="24"/>
        </w:rPr>
        <w:t>-ТН), тыс. рублей;</w:t>
      </w:r>
    </w:p>
    <w:p w:rsidR="00D50981" w:rsidRPr="004C428C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D50981" w:rsidRPr="004C428C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50981" w:rsidRPr="004C428C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пер. 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92355A" w:rsidRPr="004C428C">
        <w:rPr>
          <w:rFonts w:ascii="Times New Roman" w:hAnsi="Times New Roman" w:cs="Times New Roman"/>
          <w:sz w:val="24"/>
          <w:szCs w:val="24"/>
        </w:rPr>
        <w:t>расчётный</w:t>
      </w:r>
      <w:r w:rsidRPr="004C428C">
        <w:rPr>
          <w:rFonts w:ascii="Times New Roman" w:hAnsi="Times New Roman" w:cs="Times New Roman"/>
          <w:sz w:val="24"/>
          <w:szCs w:val="24"/>
        </w:rPr>
        <w:t xml:space="preserve"> уровень переходящих платежей по налогу, %</w:t>
      </w:r>
    </w:p>
    <w:p w:rsidR="00D50981" w:rsidRPr="004C428C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уровень переходящих платежей определяется как частное от деления суммы транспортного налога с </w:t>
      </w:r>
      <w:r w:rsidRPr="004C428C">
        <w:rPr>
          <w:rFonts w:ascii="Times New Roman" w:hAnsi="Times New Roman" w:cs="Times New Roman"/>
          <w:sz w:val="24"/>
          <w:szCs w:val="24"/>
        </w:rPr>
        <w:t>организаций,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начисленного (по </w:t>
      </w:r>
      <w:r w:rsidRPr="004C428C">
        <w:rPr>
          <w:rFonts w:ascii="Times New Roman" w:hAnsi="Times New Roman" w:cs="Times New Roman"/>
          <w:sz w:val="24"/>
          <w:szCs w:val="24"/>
        </w:rPr>
        <w:t>отчёту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по форме № 1-НМ) на сумму транспортного налога с организаций, подлежащего уплате в бюджет (по </w:t>
      </w:r>
      <w:r w:rsidRPr="004C428C">
        <w:rPr>
          <w:rFonts w:ascii="Times New Roman" w:hAnsi="Times New Roman" w:cs="Times New Roman"/>
          <w:sz w:val="24"/>
          <w:szCs w:val="24"/>
        </w:rPr>
        <w:t>отчёту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по форме № 5-ТН), сложившийся в </w:t>
      </w:r>
      <w:r w:rsidRPr="004C428C">
        <w:rPr>
          <w:rFonts w:ascii="Times New Roman" w:hAnsi="Times New Roman" w:cs="Times New Roman"/>
          <w:sz w:val="24"/>
          <w:szCs w:val="24"/>
        </w:rPr>
        <w:t>отчётном</w:t>
      </w:r>
      <w:r w:rsidR="00D50981" w:rsidRPr="004C428C">
        <w:rPr>
          <w:rFonts w:ascii="Times New Roman" w:hAnsi="Times New Roman" w:cs="Times New Roman"/>
          <w:sz w:val="24"/>
          <w:szCs w:val="24"/>
        </w:rPr>
        <w:t xml:space="preserve"> периоде;</w:t>
      </w:r>
    </w:p>
    <w:p w:rsidR="00D50981" w:rsidRPr="004C428C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ПЛ 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4C428C">
        <w:rPr>
          <w:rFonts w:ascii="Times New Roman" w:hAnsi="Times New Roman" w:cs="Times New Roman"/>
          <w:sz w:val="24"/>
          <w:szCs w:val="24"/>
        </w:rPr>
        <w:t xml:space="preserve">сумма уплаченных платежей по транспортным средствам, имеющим </w:t>
      </w:r>
      <w:r w:rsidR="0092355A" w:rsidRPr="004C428C">
        <w:rPr>
          <w:rFonts w:ascii="Times New Roman" w:hAnsi="Times New Roman" w:cs="Times New Roman"/>
          <w:sz w:val="24"/>
          <w:szCs w:val="24"/>
        </w:rPr>
        <w:t>разрешённую</w:t>
      </w:r>
      <w:r w:rsidRPr="004C428C">
        <w:rPr>
          <w:rFonts w:ascii="Times New Roman" w:hAnsi="Times New Roman" w:cs="Times New Roman"/>
          <w:sz w:val="24"/>
          <w:szCs w:val="24"/>
        </w:rPr>
        <w:t xml:space="preserve"> максимальную массу свыше 12 тонн и зарегистрированным в реестре транспортных средств системы взимания платы, тыс. рублей;</w:t>
      </w:r>
    </w:p>
    <w:p w:rsidR="00D50981" w:rsidRPr="004C428C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D4890" w:rsidRPr="004C428C" w:rsidRDefault="00CD4890" w:rsidP="00CD48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При </w:t>
      </w:r>
      <w:r w:rsidR="000D25F6" w:rsidRPr="004C428C">
        <w:rPr>
          <w:rFonts w:ascii="Times New Roman" w:hAnsi="Times New Roman" w:cs="Times New Roman"/>
          <w:sz w:val="24"/>
          <w:szCs w:val="24"/>
        </w:rPr>
        <w:t>расчёте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="000D25F6" w:rsidRPr="004C428C">
        <w:rPr>
          <w:rFonts w:ascii="Times New Roman" w:hAnsi="Times New Roman" w:cs="Times New Roman"/>
          <w:sz w:val="24"/>
          <w:szCs w:val="24"/>
        </w:rPr>
        <w:t>объёма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8D79C6" w:rsidRPr="004C428C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 налогах и сборах, и других льгот, и преференций.</w:t>
      </w:r>
    </w:p>
    <w:p w:rsidR="000D25F6" w:rsidRPr="004C428C" w:rsidRDefault="000D25F6" w:rsidP="000D25F6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F7C8F" w:rsidRPr="004C428C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50981" w:rsidRPr="004C428C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981" w:rsidRPr="004C428C" w:rsidRDefault="00D50981" w:rsidP="003161D5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97" w:name="_Toc475107839"/>
      <w:bookmarkStart w:id="98" w:name="_Toc527705725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Транспортный налог с физических лиц 182 1 06 04012 02 0000 110</w:t>
      </w:r>
      <w:bookmarkEnd w:id="97"/>
      <w:bookmarkEnd w:id="98"/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981" w:rsidRPr="004C428C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Для </w:t>
      </w:r>
      <w:r w:rsidR="00ED3D65" w:rsidRPr="004C428C">
        <w:rPr>
          <w:rFonts w:ascii="Times New Roman" w:hAnsi="Times New Roman" w:cs="Times New Roman"/>
          <w:sz w:val="24"/>
          <w:szCs w:val="24"/>
        </w:rPr>
        <w:t>расчёта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транспортного налога с физических лиц используются: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- динамика количества объектов транспортных средств </w:t>
      </w:r>
      <w:r w:rsidR="00133FF0" w:rsidRPr="004C428C">
        <w:rPr>
          <w:rFonts w:ascii="Times New Roman" w:hAnsi="Times New Roman"/>
          <w:sz w:val="24"/>
          <w:szCs w:val="24"/>
        </w:rPr>
        <w:t>физических лиц</w:t>
      </w:r>
      <w:r w:rsidRPr="004C428C">
        <w:rPr>
          <w:rFonts w:ascii="Times New Roman" w:hAnsi="Times New Roman" w:cs="Times New Roman"/>
          <w:sz w:val="24"/>
          <w:szCs w:val="24"/>
        </w:rPr>
        <w:t xml:space="preserve"> и сумм налога, подлежащего уплате в бюджет по видам транспортных средств, в соответствии с отчётом по форме № 5-ТН «Отчёт о налоговой базе и структуре начислений по транспортному налогу», сложившаяся за предыдущие периоды;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- динамика начислений налога и фактических поступлений по </w:t>
      </w:r>
      <w:r w:rsidR="00133FF0" w:rsidRPr="004C428C">
        <w:rPr>
          <w:rFonts w:ascii="Times New Roman" w:hAnsi="Times New Roman" w:cs="Times New Roman"/>
          <w:sz w:val="24"/>
          <w:szCs w:val="24"/>
        </w:rPr>
        <w:t>физическим лицам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согласно данным отчёта по форме № 1-НМ «Отчёт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8D79C6" w:rsidRPr="004C428C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 w:cs="Times New Roman"/>
          <w:sz w:val="24"/>
          <w:szCs w:val="24"/>
        </w:rPr>
        <w:t>;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- динамика сумм уплаченных платежей в отношении транспортных средств, имеющих разрешённую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BD6EB7" w:rsidRPr="004C428C" w:rsidRDefault="00BD6EB7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Прогноз поступлений транспортного налога с физических лиц осуществляется с </w:t>
      </w:r>
      <w:r w:rsidR="00917A3E" w:rsidRPr="004C428C">
        <w:rPr>
          <w:rFonts w:ascii="Times New Roman" w:hAnsi="Times New Roman" w:cs="Times New Roman"/>
          <w:sz w:val="24"/>
          <w:szCs w:val="24"/>
        </w:rPr>
        <w:t>учётом</w:t>
      </w:r>
      <w:r w:rsidRPr="004C428C">
        <w:rPr>
          <w:rFonts w:ascii="Times New Roman" w:hAnsi="Times New Roman" w:cs="Times New Roman"/>
          <w:sz w:val="24"/>
          <w:szCs w:val="24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</w:p>
    <w:p w:rsidR="00FD2D00" w:rsidRPr="004C428C" w:rsidRDefault="00FD2D00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 прогнозного объёма поступлений транспортного налога с физических лиц осуществляется методом индексации данных </w:t>
      </w:r>
      <w:r w:rsidR="00BD6EB7" w:rsidRPr="004C428C">
        <w:rPr>
          <w:rFonts w:ascii="Times New Roman" w:hAnsi="Times New Roman" w:cs="Times New Roman"/>
          <w:sz w:val="24"/>
          <w:szCs w:val="24"/>
        </w:rPr>
        <w:t xml:space="preserve">о сумме налога, подлежащей уплате в бюджет, </w:t>
      </w:r>
      <w:r w:rsidRPr="004C428C">
        <w:rPr>
          <w:rFonts w:ascii="Times New Roman" w:hAnsi="Times New Roman" w:cs="Times New Roman"/>
          <w:sz w:val="24"/>
          <w:szCs w:val="24"/>
        </w:rPr>
        <w:t xml:space="preserve">количестве объектов налогообложения, </w:t>
      </w:r>
      <w:r w:rsidR="00BD6EB7" w:rsidRPr="004C428C">
        <w:rPr>
          <w:rFonts w:ascii="Times New Roman" w:hAnsi="Times New Roman" w:cs="Times New Roman"/>
          <w:iCs/>
          <w:sz w:val="24"/>
          <w:szCs w:val="24"/>
        </w:rPr>
        <w:t>количестве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налогоплательщиков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прошлых периодов и других показателей (уровень собираемости, уровень льгот и преференций и другие).</w:t>
      </w:r>
    </w:p>
    <w:p w:rsidR="0092355A" w:rsidRPr="004C428C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поступлений по транспортному налогу с </w:t>
      </w:r>
      <w:r w:rsidR="00FD2D00" w:rsidRPr="004C428C">
        <w:rPr>
          <w:rFonts w:ascii="Times New Roman" w:hAnsi="Times New Roman" w:cs="Times New Roman"/>
          <w:sz w:val="24"/>
          <w:szCs w:val="24"/>
        </w:rPr>
        <w:t>физических лиц</w:t>
      </w:r>
      <w:r w:rsidRPr="004C428C">
        <w:rPr>
          <w:rFonts w:ascii="Times New Roman" w:hAnsi="Times New Roman" w:cs="Times New Roman"/>
          <w:sz w:val="24"/>
          <w:szCs w:val="24"/>
        </w:rPr>
        <w:t xml:space="preserve"> (</w:t>
      </w:r>
      <w:r w:rsidR="00BD6EB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фл</w:t>
      </w:r>
      <w:proofErr w:type="spellEnd"/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рассчитывается по формуле, тыс. рублей:</w:t>
      </w:r>
    </w:p>
    <w:p w:rsidR="0092355A" w:rsidRPr="004C428C" w:rsidRDefault="00BD6EB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фл</w:t>
      </w:r>
      <w:proofErr w:type="spellEnd"/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ТН × К</w:t>
      </w:r>
      <w:r w:rsidR="0092355A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A" w:rsidRPr="004C428C">
        <w:rPr>
          <w:rFonts w:ascii="Times New Roman" w:hAnsi="Times New Roman" w:cs="Times New Roman"/>
          <w:sz w:val="24"/>
          <w:szCs w:val="24"/>
        </w:rPr>
        <w:t>-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ПЛ</w:t>
      </w:r>
      <w:r w:rsidR="0092355A" w:rsidRPr="004C428C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92355A"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92355A"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92355A" w:rsidRPr="004C428C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4C428C">
        <w:rPr>
          <w:rFonts w:ascii="Times New Roman" w:hAnsi="Times New Roman" w:cs="Times New Roman"/>
          <w:iCs/>
          <w:sz w:val="24"/>
          <w:szCs w:val="24"/>
        </w:rPr>
        <w:t>индекс, характеризующий динамику суммы налога, подлежащей уплате в бюджет (</w:t>
      </w:r>
      <w:r w:rsidR="00DC0D12"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индекс потребительских цен, </w:t>
      </w:r>
      <w:r w:rsidR="00DC0D12" w:rsidRPr="004C428C">
        <w:rPr>
          <w:rFonts w:ascii="Times New Roman" w:hAnsi="Times New Roman" w:cs="Times New Roman"/>
          <w:iCs/>
          <w:sz w:val="24"/>
          <w:szCs w:val="24"/>
        </w:rPr>
        <w:t>с динамика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количества транспортных средств, </w:t>
      </w:r>
      <w:r w:rsidR="00DC0D12" w:rsidRPr="004C428C">
        <w:rPr>
          <w:rFonts w:ascii="Times New Roman" w:hAnsi="Times New Roman" w:cs="Times New Roman"/>
          <w:iCs/>
          <w:sz w:val="24"/>
          <w:szCs w:val="24"/>
        </w:rPr>
        <w:t>динамика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количества налогоплательщиков и другие)</w:t>
      </w:r>
      <w:r w:rsidRPr="004C428C">
        <w:rPr>
          <w:rFonts w:ascii="Times New Roman" w:hAnsi="Times New Roman" w:cs="Times New Roman"/>
          <w:sz w:val="24"/>
          <w:szCs w:val="24"/>
        </w:rPr>
        <w:t>;</w:t>
      </w:r>
    </w:p>
    <w:p w:rsidR="0092355A" w:rsidRPr="004C428C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- сумма налога, исчисленная к уплате по отчёту о налоговой базе и структуре начислений по транспортному налогу (форма </w:t>
      </w:r>
      <w:r w:rsidR="00157EEF" w:rsidRPr="004C428C">
        <w:rPr>
          <w:rFonts w:ascii="Times New Roman" w:hAnsi="Times New Roman" w:cs="Times New Roman"/>
          <w:iCs/>
          <w:sz w:val="24"/>
          <w:szCs w:val="24"/>
        </w:rPr>
        <w:t>№ 5</w:t>
      </w:r>
      <w:r w:rsidRPr="004C428C">
        <w:rPr>
          <w:rFonts w:ascii="Times New Roman" w:hAnsi="Times New Roman" w:cs="Times New Roman"/>
          <w:iCs/>
          <w:sz w:val="24"/>
          <w:szCs w:val="24"/>
        </w:rPr>
        <w:t>-ТН), тыс. рублей;</w:t>
      </w:r>
    </w:p>
    <w:p w:rsidR="0092355A" w:rsidRPr="004C428C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92355A" w:rsidRPr="004C428C" w:rsidRDefault="0092355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2355A" w:rsidRPr="004C428C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ПЛ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4C428C">
        <w:rPr>
          <w:rFonts w:ascii="Times New Roman" w:hAnsi="Times New Roman" w:cs="Times New Roman"/>
          <w:sz w:val="24"/>
          <w:szCs w:val="24"/>
        </w:rPr>
        <w:t>сумма уплаченных платежей по транспортным средствам, имеющим разрешённую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2355A" w:rsidRPr="004C428C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lastRenderedPageBreak/>
        <w:t>F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2965" w:rsidRPr="004C428C" w:rsidRDefault="005F2965" w:rsidP="005F296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При </w:t>
      </w:r>
      <w:r w:rsidR="00917A3E" w:rsidRPr="004C428C">
        <w:rPr>
          <w:rFonts w:ascii="Times New Roman" w:hAnsi="Times New Roman" w:cs="Times New Roman"/>
          <w:sz w:val="24"/>
          <w:szCs w:val="24"/>
        </w:rPr>
        <w:t>расчёте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="00917A3E" w:rsidRPr="004C428C">
        <w:rPr>
          <w:rFonts w:ascii="Times New Roman" w:hAnsi="Times New Roman" w:cs="Times New Roman"/>
          <w:sz w:val="24"/>
          <w:szCs w:val="24"/>
        </w:rPr>
        <w:t>объёма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8D79C6" w:rsidRPr="004C428C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 налогах и сборах, и других льгот, и преференций.</w:t>
      </w:r>
    </w:p>
    <w:p w:rsidR="00ED3D65" w:rsidRPr="004C428C" w:rsidRDefault="00ED3D65" w:rsidP="00ED3D6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2355A" w:rsidRPr="004C428C" w:rsidRDefault="0092355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Транспортный налог с </w:t>
      </w:r>
      <w:r w:rsidR="00133FF0" w:rsidRPr="004C428C">
        <w:rPr>
          <w:rFonts w:ascii="Times New Roman" w:hAnsi="Times New Roman" w:cs="Times New Roman"/>
          <w:sz w:val="24"/>
          <w:szCs w:val="24"/>
        </w:rPr>
        <w:t>физических лиц</w:t>
      </w:r>
      <w:r w:rsidRPr="004C428C">
        <w:rPr>
          <w:rFonts w:ascii="Times New Roman" w:hAnsi="Times New Roman" w:cs="Times New Roman"/>
          <w:sz w:val="24"/>
          <w:szCs w:val="24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1304E" w:rsidRPr="004C428C" w:rsidRDefault="0091304E" w:rsidP="00E44E39">
      <w:pPr>
        <w:pStyle w:val="3"/>
        <w:rPr>
          <w:color w:val="auto"/>
        </w:rPr>
      </w:pPr>
      <w:bookmarkStart w:id="99" w:name="_Toc476930618"/>
      <w:bookmarkStart w:id="100" w:name="_Toc527705726"/>
      <w:r w:rsidRPr="004C428C">
        <w:rPr>
          <w:color w:val="auto"/>
        </w:rPr>
        <w:t>Налог на игорный бизнес</w:t>
      </w:r>
      <w:r w:rsidR="00707B02" w:rsidRPr="004C428C">
        <w:rPr>
          <w:color w:val="auto"/>
        </w:rPr>
        <w:t xml:space="preserve"> </w:t>
      </w:r>
      <w:r w:rsidRPr="004C428C">
        <w:rPr>
          <w:color w:val="auto"/>
        </w:rPr>
        <w:t>182 1 06 05000 02 0000 110</w:t>
      </w:r>
      <w:bookmarkEnd w:id="99"/>
      <w:bookmarkEnd w:id="100"/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</w:t>
      </w:r>
      <w:r w:rsidR="008D79C6" w:rsidRPr="004C428C">
        <w:rPr>
          <w:rFonts w:ascii="Times New Roman" w:hAnsi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/>
          <w:sz w:val="24"/>
          <w:szCs w:val="24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</w:p>
    <w:p w:rsidR="00FC7B34" w:rsidRPr="004C428C" w:rsidRDefault="00FC7B34" w:rsidP="00FC7B3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Кроме того, Федеральным законом Российской Федерации от 29.12.2006 </w:t>
      </w:r>
    </w:p>
    <w:p w:rsidR="00FC7B34" w:rsidRPr="004C428C" w:rsidRDefault="00FC7B34" w:rsidP="00FC7B3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Для расчёта налога на игорный бизнес используются:</w:t>
      </w:r>
    </w:p>
    <w:p w:rsidR="00427648" w:rsidRPr="004C428C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427648" w:rsidRPr="004C428C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</w:t>
      </w:r>
      <w:r w:rsidR="00C16ED3" w:rsidRPr="004C428C">
        <w:rPr>
          <w:rFonts w:ascii="Times New Roman" w:hAnsi="Times New Roman"/>
          <w:sz w:val="24"/>
          <w:szCs w:val="24"/>
        </w:rPr>
        <w:t>отчёту</w:t>
      </w:r>
      <w:r w:rsidRPr="004C428C">
        <w:rPr>
          <w:rFonts w:ascii="Times New Roman" w:hAnsi="Times New Roman"/>
          <w:sz w:val="24"/>
          <w:szCs w:val="24"/>
        </w:rPr>
        <w:t xml:space="preserve"> по форме № 5-ИБ), с учётом предусмотренных главой 29 НК РФ и другими нормативно-правовыми актами (законами </w:t>
      </w:r>
      <w:r w:rsidR="0079677F" w:rsidRPr="004C428C">
        <w:rPr>
          <w:rFonts w:ascii="Times New Roman" w:hAnsi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/>
          <w:sz w:val="24"/>
          <w:szCs w:val="24"/>
        </w:rPr>
        <w:t>);</w:t>
      </w:r>
    </w:p>
    <w:p w:rsidR="00427648" w:rsidRPr="004C428C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фактических поступлений по налогу согласно данным отчёта по форме № 1-НМ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Федерации».</w:t>
      </w:r>
    </w:p>
    <w:p w:rsidR="00427648" w:rsidRPr="004C428C" w:rsidRDefault="00427648" w:rsidP="003161D5">
      <w:pPr>
        <w:tabs>
          <w:tab w:val="left" w:pos="993"/>
        </w:tabs>
        <w:spacing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>Прогнозный объём поступлений налога на игорный бизнес (</w:t>
      </w:r>
      <w:r w:rsidRPr="004C428C">
        <w:rPr>
          <w:rFonts w:ascii="Times New Roman" w:hAnsi="Times New Roman"/>
          <w:b/>
          <w:i/>
          <w:sz w:val="24"/>
          <w:szCs w:val="24"/>
        </w:rPr>
        <w:t>ИБ</w:t>
      </w:r>
      <w:r w:rsidRPr="004C428C">
        <w:rPr>
          <w:rFonts w:ascii="Times New Roman" w:hAnsi="Times New Roman"/>
          <w:sz w:val="24"/>
          <w:szCs w:val="24"/>
        </w:rPr>
        <w:t>), определяется исходя из следующего алгоритма расчёта:</w:t>
      </w:r>
    </w:p>
    <w:p w:rsidR="00427648" w:rsidRPr="004C428C" w:rsidRDefault="00427648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ИБ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∑ (К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объектов *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расчет.</w:t>
      </w:r>
      <w:r w:rsidRPr="004C428C">
        <w:rPr>
          <w:rFonts w:ascii="Times New Roman" w:hAnsi="Times New Roman"/>
          <w:b/>
          <w:i/>
          <w:sz w:val="24"/>
          <w:szCs w:val="24"/>
        </w:rPr>
        <w:t>)*</w:t>
      </w:r>
      <w:r w:rsidR="00D014A4" w:rsidRPr="004C428C">
        <w:rPr>
          <w:rFonts w:ascii="Times New Roman" w:hAnsi="Times New Roman"/>
          <w:b/>
          <w:i/>
          <w:sz w:val="24"/>
          <w:szCs w:val="24"/>
        </w:rPr>
        <w:t xml:space="preserve"> ±F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ИБ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прогноз </w:t>
      </w:r>
      <w:r w:rsidRPr="004C428C">
        <w:rPr>
          <w:rFonts w:ascii="Times New Roman" w:hAnsi="Times New Roman"/>
          <w:sz w:val="24"/>
          <w:szCs w:val="24"/>
        </w:rPr>
        <w:t>– прогнозируемая сумма налога, тыс. рублей;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объектов </w:t>
      </w:r>
      <w:r w:rsidRPr="004C428C">
        <w:rPr>
          <w:rFonts w:ascii="Times New Roman" w:hAnsi="Times New Roman"/>
          <w:sz w:val="24"/>
          <w:szCs w:val="24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расчет.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427648" w:rsidRPr="004C428C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Налог на игорный бизнес зачисляется в консолидированный бюджет </w:t>
      </w:r>
      <w:r w:rsidR="0079677F" w:rsidRPr="004C428C">
        <w:rPr>
          <w:rFonts w:ascii="Times New Roman" w:hAnsi="Times New Roman"/>
          <w:sz w:val="24"/>
          <w:szCs w:val="24"/>
        </w:rPr>
        <w:t>Ульяновской области</w:t>
      </w:r>
      <w:r w:rsidRPr="004C428C">
        <w:rPr>
          <w:rFonts w:ascii="Times New Roman" w:hAnsi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6D51D6" w:rsidRPr="004C428C" w:rsidRDefault="006D51D6" w:rsidP="00E44E39">
      <w:pPr>
        <w:pStyle w:val="3"/>
        <w:rPr>
          <w:color w:val="auto"/>
        </w:rPr>
      </w:pPr>
      <w:bookmarkStart w:id="101" w:name="_Toc476930619"/>
      <w:bookmarkStart w:id="102" w:name="_Toc527705727"/>
      <w:r w:rsidRPr="004C428C">
        <w:rPr>
          <w:color w:val="auto"/>
        </w:rPr>
        <w:t>Земельный налог</w:t>
      </w:r>
      <w:r w:rsidR="008F5247" w:rsidRPr="004C428C">
        <w:rPr>
          <w:color w:val="auto"/>
        </w:rPr>
        <w:t xml:space="preserve"> </w:t>
      </w:r>
      <w:r w:rsidRPr="004C428C">
        <w:rPr>
          <w:color w:val="auto"/>
        </w:rPr>
        <w:t>182 1 06 06000 00 0000 110</w:t>
      </w:r>
      <w:bookmarkEnd w:id="101"/>
      <w:bookmarkEnd w:id="102"/>
    </w:p>
    <w:p w:rsidR="008F7C8F" w:rsidRPr="004C428C" w:rsidRDefault="008F7C8F" w:rsidP="003161D5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03" w:name="_Toc527705728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Земельный налог с организаций 182 1 06 06030 03 0000 110</w:t>
      </w:r>
      <w:bookmarkEnd w:id="103"/>
    </w:p>
    <w:p w:rsidR="008F7C8F" w:rsidRPr="004C428C" w:rsidRDefault="008F7C8F" w:rsidP="003161D5">
      <w:pPr>
        <w:spacing w:line="300" w:lineRule="auto"/>
      </w:pP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Для </w:t>
      </w:r>
      <w:r w:rsidR="00917A3E" w:rsidRPr="004C428C">
        <w:rPr>
          <w:rFonts w:ascii="Times New Roman" w:hAnsi="Times New Roman"/>
          <w:sz w:val="24"/>
          <w:szCs w:val="24"/>
        </w:rPr>
        <w:t>расчёта</w:t>
      </w:r>
      <w:r w:rsidRPr="004C428C">
        <w:rPr>
          <w:rFonts w:ascii="Times New Roman" w:hAnsi="Times New Roman"/>
          <w:sz w:val="24"/>
          <w:szCs w:val="24"/>
        </w:rPr>
        <w:t xml:space="preserve"> земельного налога с организаций используются: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налоговой базы и сумм земельного налога с организаций, подлежащего уплате в бюджет, согласно данным </w:t>
      </w:r>
      <w:r w:rsidR="00917A3E" w:rsidRPr="004C428C">
        <w:rPr>
          <w:rFonts w:ascii="Times New Roman" w:hAnsi="Times New Roman"/>
          <w:sz w:val="24"/>
          <w:szCs w:val="24"/>
        </w:rPr>
        <w:t>отчёта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начислений и фактических поступлений по земельному налогу с организаций в соответствии с </w:t>
      </w:r>
      <w:r w:rsidR="00917A3E" w:rsidRPr="004C428C">
        <w:rPr>
          <w:rFonts w:ascii="Times New Roman" w:hAnsi="Times New Roman"/>
          <w:sz w:val="24"/>
          <w:szCs w:val="24"/>
        </w:rPr>
        <w:t>отчётом</w:t>
      </w:r>
      <w:r w:rsidRPr="004C428C">
        <w:rPr>
          <w:rFonts w:ascii="Times New Roman" w:hAnsi="Times New Roman"/>
          <w:sz w:val="24"/>
          <w:szCs w:val="24"/>
        </w:rPr>
        <w:t xml:space="preserve"> по форме № 1-НМ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8F7C8F" w:rsidRPr="004C428C" w:rsidRDefault="008F7C8F" w:rsidP="003161D5">
      <w:pPr>
        <w:spacing w:line="30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8F7C8F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8F7C8F"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Pr="004C428C">
        <w:rPr>
          <w:rFonts w:ascii="Times New Roman" w:hAnsi="Times New Roman"/>
          <w:sz w:val="24"/>
          <w:szCs w:val="24"/>
        </w:rPr>
        <w:t>объёма</w:t>
      </w:r>
      <w:r w:rsidR="008F7C8F" w:rsidRPr="004C428C">
        <w:rPr>
          <w:rFonts w:ascii="Times New Roman" w:hAnsi="Times New Roman"/>
          <w:sz w:val="24"/>
          <w:szCs w:val="24"/>
        </w:rPr>
        <w:t xml:space="preserve"> поступлений земельного налога с организаций осуществляется методом прямого </w:t>
      </w:r>
      <w:r w:rsidRPr="004C428C">
        <w:rPr>
          <w:rFonts w:ascii="Times New Roman" w:hAnsi="Times New Roman"/>
          <w:sz w:val="24"/>
          <w:szCs w:val="24"/>
        </w:rPr>
        <w:t>расчёта</w:t>
      </w:r>
      <w:r w:rsidR="008F7C8F" w:rsidRPr="004C428C">
        <w:rPr>
          <w:rFonts w:ascii="Times New Roman" w:hAnsi="Times New Roman"/>
          <w:sz w:val="24"/>
          <w:szCs w:val="24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Прогнозируемый объем поступлений по земельному налогу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ОРГ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4C428C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8F7C8F" w:rsidRPr="004C428C" w:rsidRDefault="008F7C8F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ОРГ</w:t>
      </w:r>
      <w:r w:rsidR="000671CD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= НБ × 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экстр.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/100×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>/100</w:t>
      </w:r>
      <w:r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пер.</w:t>
      </w:r>
      <w:r w:rsidRPr="004C428C">
        <w:rPr>
          <w:rFonts w:ascii="Times New Roman" w:hAnsi="Times New Roman"/>
          <w:b/>
          <w:sz w:val="24"/>
          <w:szCs w:val="24"/>
        </w:rPr>
        <w:t>/100</w:t>
      </w:r>
      <w:r w:rsidRPr="004C428C">
        <w:rPr>
          <w:rFonts w:ascii="Times New Roman" w:hAnsi="Times New Roman"/>
          <w:b/>
          <w:i/>
          <w:sz w:val="24"/>
          <w:szCs w:val="24"/>
        </w:rPr>
        <w:t>× 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соб. </w:t>
      </w:r>
      <w:r w:rsidRPr="004C428C">
        <w:rPr>
          <w:rFonts w:ascii="Times New Roman" w:hAnsi="Times New Roman"/>
          <w:b/>
          <w:sz w:val="24"/>
          <w:szCs w:val="24"/>
        </w:rPr>
        <w:t>/100</w:t>
      </w:r>
      <w:r w:rsidR="00D014A4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D014A4" w:rsidRPr="004C428C">
        <w:rPr>
          <w:rFonts w:ascii="Times New Roman" w:hAnsi="Times New Roman"/>
          <w:b/>
          <w:i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где,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НБ</w:t>
      </w:r>
      <w:r w:rsidRPr="004C428C">
        <w:rPr>
          <w:rFonts w:ascii="Times New Roman" w:hAnsi="Times New Roman"/>
          <w:sz w:val="24"/>
          <w:szCs w:val="24"/>
        </w:rPr>
        <w:t xml:space="preserve"> – налоговая база в виде кадастровой стоимости земельных участков организаций с </w:t>
      </w:r>
      <w:r w:rsidR="00917A3E" w:rsidRPr="004C428C">
        <w:rPr>
          <w:rFonts w:ascii="Times New Roman" w:hAnsi="Times New Roman"/>
          <w:sz w:val="24"/>
          <w:szCs w:val="24"/>
        </w:rPr>
        <w:t>учётом</w:t>
      </w:r>
      <w:r w:rsidRPr="004C428C">
        <w:rPr>
          <w:rFonts w:ascii="Times New Roman" w:hAnsi="Times New Roman"/>
          <w:sz w:val="24"/>
          <w:szCs w:val="24"/>
        </w:rPr>
        <w:t xml:space="preserve"> льгот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экстр. </w:t>
      </w:r>
      <w:r w:rsidRPr="004C428C">
        <w:rPr>
          <w:rFonts w:ascii="Times New Roman" w:hAnsi="Times New Roman"/>
          <w:sz w:val="24"/>
          <w:szCs w:val="24"/>
        </w:rPr>
        <w:t xml:space="preserve">– коэффициент экстраполяции, рассчитываемый как среднее арифметическое </w:t>
      </w:r>
      <w:r w:rsidRPr="004C428C">
        <w:rPr>
          <w:rFonts w:ascii="Times New Roman" w:hAnsi="Times New Roman"/>
          <w:sz w:val="24"/>
          <w:szCs w:val="24"/>
        </w:rPr>
        <w:lastRenderedPageBreak/>
        <w:t>значение темпов роста (снижения) налоговой базы в виде кадастровой стоимости к предыдущему периоду, %;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4C428C">
        <w:rPr>
          <w:rFonts w:ascii="Times New Roman" w:hAnsi="Times New Roman"/>
          <w:sz w:val="24"/>
          <w:szCs w:val="24"/>
        </w:rPr>
        <w:t xml:space="preserve">- </w:t>
      </w:r>
      <w:r w:rsidR="00917A3E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средняя ставка по земельному налогу с организаций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период, %.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5-МН);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 – </w:t>
      </w:r>
      <w:r w:rsidR="00917A3E" w:rsidRPr="004C428C">
        <w:rPr>
          <w:rFonts w:ascii="Times New Roman" w:hAnsi="Times New Roman"/>
          <w:sz w:val="24"/>
          <w:szCs w:val="24"/>
        </w:rPr>
        <w:t>расчётный</w:t>
      </w:r>
      <w:r w:rsidRPr="004C428C">
        <w:rPr>
          <w:rFonts w:ascii="Times New Roman" w:hAnsi="Times New Roman"/>
          <w:sz w:val="24"/>
          <w:szCs w:val="24"/>
        </w:rPr>
        <w:t xml:space="preserve"> уровень переходящих платежей по налогу, %</w:t>
      </w:r>
    </w:p>
    <w:p w:rsidR="008F7C8F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Расчётный</w:t>
      </w:r>
      <w:r w:rsidR="008F7C8F" w:rsidRPr="004C428C">
        <w:rPr>
          <w:rFonts w:ascii="Times New Roman" w:hAnsi="Times New Roman"/>
          <w:sz w:val="24"/>
          <w:szCs w:val="24"/>
        </w:rPr>
        <w:t xml:space="preserve"> уровень переходящих платежей определяется как частное от деления суммы земельного налога с организаций начисленного (по </w:t>
      </w:r>
      <w:r w:rsidRPr="004C428C">
        <w:rPr>
          <w:rFonts w:ascii="Times New Roman" w:hAnsi="Times New Roman"/>
          <w:sz w:val="24"/>
          <w:szCs w:val="24"/>
        </w:rPr>
        <w:t>отчёту</w:t>
      </w:r>
      <w:r w:rsidR="008F7C8F" w:rsidRPr="004C428C">
        <w:rPr>
          <w:rFonts w:ascii="Times New Roman" w:hAnsi="Times New Roman"/>
          <w:sz w:val="24"/>
          <w:szCs w:val="24"/>
        </w:rPr>
        <w:t xml:space="preserve"> по форме № 1-НМ) на сумму земельного налога с организаций, подлежащего уплате в бюджет (по </w:t>
      </w:r>
      <w:r w:rsidRPr="004C428C">
        <w:rPr>
          <w:rFonts w:ascii="Times New Roman" w:hAnsi="Times New Roman"/>
          <w:sz w:val="24"/>
          <w:szCs w:val="24"/>
        </w:rPr>
        <w:t>отчёту</w:t>
      </w:r>
      <w:r w:rsidR="008F7C8F" w:rsidRPr="004C428C">
        <w:rPr>
          <w:rFonts w:ascii="Times New Roman" w:hAnsi="Times New Roman"/>
          <w:sz w:val="24"/>
          <w:szCs w:val="24"/>
        </w:rPr>
        <w:t xml:space="preserve"> по форме № 5-МН), сложившийся в </w:t>
      </w:r>
      <w:r w:rsidRPr="004C428C">
        <w:rPr>
          <w:rFonts w:ascii="Times New Roman" w:hAnsi="Times New Roman"/>
          <w:sz w:val="24"/>
          <w:szCs w:val="24"/>
        </w:rPr>
        <w:t>отчётном</w:t>
      </w:r>
      <w:r w:rsidR="008F7C8F" w:rsidRPr="004C428C">
        <w:rPr>
          <w:rFonts w:ascii="Times New Roman" w:hAnsi="Times New Roman"/>
          <w:sz w:val="24"/>
          <w:szCs w:val="24"/>
        </w:rPr>
        <w:t xml:space="preserve"> периоде;</w:t>
      </w:r>
    </w:p>
    <w:p w:rsidR="00BB33D6" w:rsidRPr="004C428C" w:rsidRDefault="008F7C8F" w:rsidP="00BB33D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– </w:t>
      </w:r>
      <w:r w:rsidR="00BB33D6" w:rsidRPr="004C428C">
        <w:rPr>
          <w:rFonts w:ascii="Times New Roman" w:hAnsi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/>
          <w:sz w:val="24"/>
          <w:szCs w:val="24"/>
        </w:rPr>
        <w:t xml:space="preserve"> </w:t>
      </w:r>
      <w:r w:rsidR="00BB33D6" w:rsidRPr="004C428C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налогу,%. </w:t>
      </w:r>
    </w:p>
    <w:p w:rsidR="008F7C8F" w:rsidRPr="004C428C" w:rsidRDefault="00BB33D6" w:rsidP="00BB33D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8F7C8F" w:rsidRPr="004C428C">
        <w:rPr>
          <w:rFonts w:ascii="Times New Roman" w:hAnsi="Times New Roman"/>
          <w:sz w:val="24"/>
          <w:szCs w:val="24"/>
        </w:rPr>
        <w:t>;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4C428C">
        <w:rPr>
          <w:rFonts w:ascii="Times New Roman" w:hAnsi="Times New Roman"/>
          <w:i/>
          <w:sz w:val="24"/>
          <w:szCs w:val="24"/>
        </w:rPr>
        <w:t>–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2965" w:rsidRPr="004C428C" w:rsidRDefault="005F2965" w:rsidP="005F296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</w:t>
      </w:r>
      <w:r w:rsidR="00917A3E" w:rsidRPr="004C428C">
        <w:rPr>
          <w:rFonts w:ascii="Times New Roman" w:hAnsi="Times New Roman"/>
          <w:sz w:val="24"/>
          <w:szCs w:val="24"/>
        </w:rPr>
        <w:t>расчёте</w:t>
      </w:r>
      <w:r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4C428C">
        <w:rPr>
          <w:rFonts w:ascii="Times New Roman" w:hAnsi="Times New Roman"/>
          <w:sz w:val="24"/>
          <w:szCs w:val="24"/>
        </w:rPr>
        <w:t>объёма</w:t>
      </w:r>
      <w:r w:rsidRPr="004C428C">
        <w:rPr>
          <w:rFonts w:ascii="Times New Roman" w:hAnsi="Times New Roman"/>
          <w:sz w:val="24"/>
          <w:szCs w:val="24"/>
        </w:rPr>
        <w:t xml:space="preserve">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95E4B" w:rsidRPr="004C428C" w:rsidRDefault="00595E4B" w:rsidP="00595E4B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F7C8F" w:rsidRPr="004C428C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FB448B" w:rsidRPr="004C428C" w:rsidRDefault="00FB448B" w:rsidP="003161D5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04" w:name="_Toc475107843"/>
      <w:bookmarkStart w:id="105" w:name="_Toc527705729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Земельный налог с физических лиц</w:t>
      </w:r>
      <w:r w:rsidR="00D014A4"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182 1 06 06040 00 0000 110</w:t>
      </w:r>
      <w:bookmarkEnd w:id="104"/>
      <w:bookmarkEnd w:id="105"/>
    </w:p>
    <w:p w:rsidR="00FB448B" w:rsidRPr="004C428C" w:rsidRDefault="00FB448B" w:rsidP="003161D5">
      <w:pPr>
        <w:spacing w:line="300" w:lineRule="auto"/>
      </w:pP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Для </w:t>
      </w:r>
      <w:r w:rsidR="00917A3E" w:rsidRPr="004C428C">
        <w:rPr>
          <w:rFonts w:ascii="Times New Roman" w:hAnsi="Times New Roman"/>
          <w:sz w:val="24"/>
          <w:szCs w:val="24"/>
        </w:rPr>
        <w:t>расчёта</w:t>
      </w:r>
      <w:r w:rsidRPr="004C428C">
        <w:rPr>
          <w:rFonts w:ascii="Times New Roman" w:hAnsi="Times New Roman"/>
          <w:sz w:val="24"/>
          <w:szCs w:val="24"/>
        </w:rPr>
        <w:t xml:space="preserve"> земельного налога с физических лиц используются: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налоговой базы и сумм земельного налога с физических лиц, подлежащего уплате в бюджет, согласно данным </w:t>
      </w:r>
      <w:r w:rsidR="00917A3E" w:rsidRPr="004C428C">
        <w:rPr>
          <w:rFonts w:ascii="Times New Roman" w:hAnsi="Times New Roman"/>
          <w:sz w:val="24"/>
          <w:szCs w:val="24"/>
        </w:rPr>
        <w:t>отчёта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- динамика начислений и фактических поступлений по земельному налогу с физических лиц в соответствии с </w:t>
      </w:r>
      <w:r w:rsidR="00917A3E" w:rsidRPr="004C428C">
        <w:rPr>
          <w:rFonts w:ascii="Times New Roman" w:hAnsi="Times New Roman"/>
          <w:sz w:val="24"/>
          <w:szCs w:val="24"/>
        </w:rPr>
        <w:t>отчётом</w:t>
      </w:r>
      <w:r w:rsidRPr="004C428C">
        <w:rPr>
          <w:rFonts w:ascii="Times New Roman" w:hAnsi="Times New Roman"/>
          <w:sz w:val="24"/>
          <w:szCs w:val="24"/>
        </w:rPr>
        <w:t xml:space="preserve"> по форме № 1-НМ «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FB448B" w:rsidRPr="004C428C" w:rsidRDefault="00FB448B" w:rsidP="003161D5">
      <w:pPr>
        <w:spacing w:line="30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FB448B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FB448B"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Pr="004C428C">
        <w:rPr>
          <w:rFonts w:ascii="Times New Roman" w:hAnsi="Times New Roman"/>
          <w:sz w:val="24"/>
          <w:szCs w:val="24"/>
        </w:rPr>
        <w:t>объёма</w:t>
      </w:r>
      <w:r w:rsidR="00FB448B" w:rsidRPr="004C428C">
        <w:rPr>
          <w:rFonts w:ascii="Times New Roman" w:hAnsi="Times New Roman"/>
          <w:sz w:val="24"/>
          <w:szCs w:val="24"/>
        </w:rPr>
        <w:t xml:space="preserve"> поступлений земельного налога с физических лиц осуществляется методом прямого </w:t>
      </w:r>
      <w:r w:rsidRPr="004C428C">
        <w:rPr>
          <w:rFonts w:ascii="Times New Roman" w:hAnsi="Times New Roman"/>
          <w:sz w:val="24"/>
          <w:szCs w:val="24"/>
        </w:rPr>
        <w:t>расчёта</w:t>
      </w:r>
      <w:r w:rsidR="00FB448B" w:rsidRPr="004C428C">
        <w:rPr>
          <w:rFonts w:ascii="Times New Roman" w:hAnsi="Times New Roman"/>
          <w:sz w:val="24"/>
          <w:szCs w:val="24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 xml:space="preserve">Прогноз поступлений транспортного налога с физических лиц осуществляется с </w:t>
      </w:r>
      <w:r w:rsidR="00917A3E" w:rsidRPr="004C428C">
        <w:rPr>
          <w:rFonts w:ascii="Times New Roman" w:hAnsi="Times New Roman"/>
          <w:sz w:val="24"/>
          <w:szCs w:val="24"/>
        </w:rPr>
        <w:t>учётом</w:t>
      </w:r>
      <w:r w:rsidRPr="004C428C">
        <w:rPr>
          <w:rFonts w:ascii="Times New Roman" w:hAnsi="Times New Roman"/>
          <w:sz w:val="24"/>
          <w:szCs w:val="24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Прогнозируемый объем поступлений по земельному налогу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4C428C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FB448B" w:rsidRPr="004C428C" w:rsidRDefault="00FB448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="000671CD"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= НБ</w:t>
      </w:r>
      <w:r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× 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экстр.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/100 ×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>/100</w:t>
      </w:r>
      <w:r w:rsidRPr="004C428C">
        <w:rPr>
          <w:rFonts w:ascii="Times New Roman" w:hAnsi="Times New Roman"/>
          <w:b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>× 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соб. </w:t>
      </w:r>
      <w:r w:rsidRPr="004C428C">
        <w:rPr>
          <w:rFonts w:ascii="Times New Roman" w:hAnsi="Times New Roman"/>
          <w:b/>
          <w:sz w:val="24"/>
          <w:szCs w:val="24"/>
        </w:rPr>
        <w:t>/100</w:t>
      </w:r>
      <w:r w:rsidR="00D014A4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D014A4" w:rsidRPr="004C428C">
        <w:rPr>
          <w:rFonts w:ascii="Times New Roman" w:hAnsi="Times New Roman"/>
          <w:b/>
          <w:i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где,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НБ</w:t>
      </w:r>
      <w:r w:rsidRPr="004C428C">
        <w:rPr>
          <w:rFonts w:ascii="Times New Roman" w:hAnsi="Times New Roman"/>
          <w:sz w:val="24"/>
          <w:szCs w:val="24"/>
        </w:rPr>
        <w:t xml:space="preserve"> – налоговая база в виде кадастровой стоимости земельных участков физических лиц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экстр. </w:t>
      </w:r>
      <w:r w:rsidRPr="004C428C">
        <w:rPr>
          <w:rFonts w:ascii="Times New Roman" w:hAnsi="Times New Roman"/>
          <w:sz w:val="24"/>
          <w:szCs w:val="24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4C428C">
        <w:rPr>
          <w:rFonts w:ascii="Times New Roman" w:hAnsi="Times New Roman"/>
          <w:sz w:val="24"/>
          <w:szCs w:val="24"/>
        </w:rPr>
        <w:t xml:space="preserve">- </w:t>
      </w:r>
      <w:r w:rsidR="00917A3E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средняя ставка по земельному налогу с физических лиц за </w:t>
      </w:r>
      <w:r w:rsidR="00917A3E" w:rsidRPr="004C428C">
        <w:rPr>
          <w:rFonts w:ascii="Times New Roman" w:hAnsi="Times New Roman"/>
          <w:sz w:val="24"/>
          <w:szCs w:val="24"/>
        </w:rPr>
        <w:t>отчётный</w:t>
      </w:r>
      <w:r w:rsidRPr="004C428C">
        <w:rPr>
          <w:rFonts w:ascii="Times New Roman" w:hAnsi="Times New Roman"/>
          <w:sz w:val="24"/>
          <w:szCs w:val="24"/>
        </w:rPr>
        <w:t xml:space="preserve"> период, %.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</w:t>
      </w:r>
      <w:r w:rsidR="00917A3E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по форме № 5-МН);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– </w:t>
      </w:r>
      <w:r w:rsidR="00917A3E" w:rsidRPr="004C428C">
        <w:rPr>
          <w:rFonts w:ascii="Times New Roman" w:hAnsi="Times New Roman"/>
          <w:sz w:val="24"/>
          <w:szCs w:val="24"/>
        </w:rPr>
        <w:t>расчётный</w:t>
      </w:r>
      <w:r w:rsidRPr="004C428C">
        <w:rPr>
          <w:rFonts w:ascii="Times New Roman" w:hAnsi="Times New Roman"/>
          <w:sz w:val="24"/>
          <w:szCs w:val="24"/>
        </w:rPr>
        <w:t xml:space="preserve"> уровень собираемости по данному налогу, %.</w:t>
      </w:r>
    </w:p>
    <w:p w:rsidR="00FB448B" w:rsidRPr="004C428C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Расчётный</w:t>
      </w:r>
      <w:r w:rsidR="00FB448B" w:rsidRPr="004C428C">
        <w:rPr>
          <w:rFonts w:ascii="Times New Roman" w:hAnsi="Times New Roman"/>
          <w:sz w:val="24"/>
          <w:szCs w:val="24"/>
        </w:rPr>
        <w:t xml:space="preserve">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(по </w:t>
      </w:r>
      <w:r w:rsidRPr="004C428C">
        <w:rPr>
          <w:rFonts w:ascii="Times New Roman" w:hAnsi="Times New Roman"/>
          <w:sz w:val="24"/>
          <w:szCs w:val="24"/>
        </w:rPr>
        <w:t>отчёту</w:t>
      </w:r>
      <w:r w:rsidR="00FB448B" w:rsidRPr="004C428C">
        <w:rPr>
          <w:rFonts w:ascii="Times New Roman" w:hAnsi="Times New Roman"/>
          <w:sz w:val="24"/>
          <w:szCs w:val="24"/>
        </w:rPr>
        <w:t xml:space="preserve"> по форме № 1-НМ).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4C428C">
        <w:rPr>
          <w:rFonts w:ascii="Times New Roman" w:hAnsi="Times New Roman"/>
          <w:i/>
          <w:sz w:val="24"/>
          <w:szCs w:val="24"/>
        </w:rPr>
        <w:t>–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04C10" w:rsidRPr="004C428C" w:rsidRDefault="00204C10" w:rsidP="00204C1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</w:t>
      </w:r>
      <w:r w:rsidR="00917A3E" w:rsidRPr="004C428C">
        <w:rPr>
          <w:rFonts w:ascii="Times New Roman" w:hAnsi="Times New Roman"/>
          <w:sz w:val="24"/>
          <w:szCs w:val="24"/>
        </w:rPr>
        <w:t>расчёте</w:t>
      </w:r>
      <w:r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4C428C">
        <w:rPr>
          <w:rFonts w:ascii="Times New Roman" w:hAnsi="Times New Roman"/>
          <w:sz w:val="24"/>
          <w:szCs w:val="24"/>
        </w:rPr>
        <w:t>объёма</w:t>
      </w:r>
      <w:r w:rsidRPr="004C428C">
        <w:rPr>
          <w:rFonts w:ascii="Times New Roman" w:hAnsi="Times New Roman"/>
          <w:sz w:val="24"/>
          <w:szCs w:val="24"/>
        </w:rPr>
        <w:t xml:space="preserve">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0247C" w:rsidRPr="004C428C" w:rsidRDefault="00B0247C" w:rsidP="00B0247C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B448B" w:rsidRPr="004C428C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8F7C8F" w:rsidRPr="004C428C" w:rsidRDefault="008F7C8F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106" w:name="_Toc476930620"/>
      <w:bookmarkStart w:id="107" w:name="_Toc527705730"/>
      <w:r w:rsidRPr="004C428C">
        <w:rPr>
          <w:color w:val="auto"/>
        </w:rPr>
        <w:t>Налог на добычу полезных ископаемых 182 1 07 01000 01 0000 110</w:t>
      </w:r>
      <w:bookmarkEnd w:id="93"/>
      <w:bookmarkEnd w:id="106"/>
      <w:bookmarkEnd w:id="107"/>
    </w:p>
    <w:p w:rsidR="00FE26AA" w:rsidRPr="004C428C" w:rsidRDefault="00FE26AA" w:rsidP="003161D5">
      <w:pPr>
        <w:shd w:val="clear" w:color="auto" w:fill="FFFFFF"/>
        <w:spacing w:before="15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CA7033" w:rsidRPr="004C428C" w:rsidRDefault="00FE26AA" w:rsidP="00E44E39">
      <w:pPr>
        <w:pStyle w:val="3"/>
        <w:rPr>
          <w:rFonts w:eastAsia="Times New Roman"/>
          <w:color w:val="auto"/>
        </w:rPr>
      </w:pPr>
      <w:bookmarkStart w:id="108" w:name="_Toc476930621"/>
      <w:bookmarkStart w:id="109" w:name="_Toc527705731"/>
      <w:bookmarkStart w:id="110" w:name="_Toc460569459"/>
      <w:r w:rsidRPr="004C428C">
        <w:rPr>
          <w:rFonts w:eastAsia="Times New Roman"/>
          <w:color w:val="auto"/>
        </w:rPr>
        <w:t xml:space="preserve">Налог на добычу </w:t>
      </w:r>
      <w:r w:rsidR="00A24FF1" w:rsidRPr="004C428C">
        <w:rPr>
          <w:rFonts w:eastAsia="Times New Roman"/>
          <w:color w:val="auto"/>
        </w:rPr>
        <w:t>общераспространённых</w:t>
      </w:r>
      <w:r w:rsidR="00886DD6" w:rsidRPr="004C428C">
        <w:rPr>
          <w:rFonts w:eastAsia="Times New Roman"/>
          <w:color w:val="auto"/>
        </w:rPr>
        <w:t xml:space="preserve"> </w:t>
      </w:r>
      <w:r w:rsidRPr="004C428C">
        <w:rPr>
          <w:rFonts w:eastAsia="Times New Roman"/>
          <w:color w:val="auto"/>
        </w:rPr>
        <w:t>полезных ископаемых</w:t>
      </w:r>
      <w:bookmarkEnd w:id="108"/>
      <w:bookmarkEnd w:id="109"/>
    </w:p>
    <w:p w:rsidR="00FE26AA" w:rsidRPr="004C428C" w:rsidRDefault="00FE26AA" w:rsidP="00E44E39">
      <w:pPr>
        <w:pStyle w:val="3"/>
        <w:numPr>
          <w:ilvl w:val="0"/>
          <w:numId w:val="0"/>
        </w:numPr>
        <w:rPr>
          <w:rFonts w:eastAsia="Times New Roman"/>
          <w:color w:val="auto"/>
        </w:rPr>
      </w:pPr>
      <w:bookmarkStart w:id="111" w:name="_Toc476930622"/>
      <w:bookmarkStart w:id="112" w:name="_Toc527705732"/>
      <w:r w:rsidRPr="004C428C">
        <w:rPr>
          <w:rFonts w:eastAsia="Times New Roman"/>
          <w:color w:val="auto"/>
        </w:rPr>
        <w:t>182</w:t>
      </w:r>
      <w:r w:rsidR="004D46AD" w:rsidRPr="004C428C">
        <w:rPr>
          <w:rFonts w:eastAsia="Times New Roman"/>
          <w:color w:val="auto"/>
        </w:rPr>
        <w:t> </w:t>
      </w:r>
      <w:r w:rsidRPr="004C428C">
        <w:rPr>
          <w:rFonts w:eastAsia="Times New Roman"/>
          <w:color w:val="auto"/>
        </w:rPr>
        <w:t>1</w:t>
      </w:r>
      <w:r w:rsidR="004D46AD" w:rsidRPr="004C428C">
        <w:rPr>
          <w:rFonts w:eastAsia="Times New Roman"/>
          <w:color w:val="auto"/>
        </w:rPr>
        <w:t> </w:t>
      </w:r>
      <w:r w:rsidRPr="004C428C">
        <w:rPr>
          <w:rFonts w:eastAsia="Times New Roman"/>
          <w:color w:val="auto"/>
        </w:rPr>
        <w:t>0701020 01 0000 110</w:t>
      </w:r>
      <w:bookmarkEnd w:id="110"/>
      <w:bookmarkEnd w:id="111"/>
      <w:bookmarkEnd w:id="112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В прогнозе поступлений налога на добычу общераспространённых полезных ископаемых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учитываются:</w:t>
      </w:r>
    </w:p>
    <w:p w:rsidR="00FE26AA" w:rsidRPr="004C428C" w:rsidRDefault="00FE26AA" w:rsidP="003161D5">
      <w:pPr>
        <w:numPr>
          <w:ilvl w:val="0"/>
          <w:numId w:val="4"/>
        </w:numPr>
        <w:shd w:val="clear" w:color="auto" w:fill="FFFFFF"/>
        <w:tabs>
          <w:tab w:val="left" w:pos="610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НДПИ «Отчёт о налоговой базе и структуре начислений по налогу на добычу полезных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ископаемых», сложившаяся за предыдущие периоды;</w:t>
      </w:r>
    </w:p>
    <w:p w:rsidR="00FE26AA" w:rsidRPr="004C428C" w:rsidRDefault="00FE26AA" w:rsidP="003161D5">
      <w:pPr>
        <w:numPr>
          <w:ilvl w:val="0"/>
          <w:numId w:val="4"/>
        </w:numPr>
        <w:shd w:val="clear" w:color="auto" w:fill="FFFFFF"/>
        <w:tabs>
          <w:tab w:val="left" w:pos="610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изменения налогового и бюджетного законодательства и др.).</w:t>
      </w:r>
    </w:p>
    <w:p w:rsidR="007B03FD" w:rsidRPr="004C428C" w:rsidRDefault="007B03FD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Прогнозный объём поступлений налога на добычу общераспространённых полезных ископаемых 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</w:p>
    <w:p w:rsidR="007B03FD" w:rsidRPr="004C428C" w:rsidRDefault="007B03FD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∑</w:t>
      </w:r>
      <w:r w:rsidR="00F50B6E"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 факт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50B6E"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или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F50B6E" w:rsidRPr="004C428C">
        <w:rPr>
          <w:rFonts w:ascii="Times New Roman" w:hAnsi="Times New Roman" w:cs="Times New Roman"/>
          <w:iCs/>
          <w:sz w:val="24"/>
          <w:szCs w:val="24"/>
        </w:rPr>
        <w:t>))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7B03FD" w:rsidRPr="004C428C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 факт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фактическая стоимость добытых общераспространённых полезных ископаемых, за последний годовой период согласно данным отчёта по форме № 5-НДПИ, млн. рублей;</w:t>
      </w:r>
    </w:p>
    <w:p w:rsidR="007B03FD" w:rsidRPr="004C428C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 ПИ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7B03FD" w:rsidRPr="004C428C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ставка налога на добычу общераспространённых полезных ископаемых, установленная в соответствии с НК РФ, %;</w:t>
      </w:r>
    </w:p>
    <w:p w:rsidR="007B03FD" w:rsidRPr="004C428C" w:rsidRDefault="007B03FD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расчётная ставка налога, сложившаяся за предыдущие периоды, %;</w:t>
      </w:r>
    </w:p>
    <w:p w:rsidR="007B03FD" w:rsidRPr="004C428C" w:rsidRDefault="00C61C4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Расчётная</w:t>
      </w:r>
      <w:r w:rsidR="007B03FD" w:rsidRPr="004C428C">
        <w:rPr>
          <w:rFonts w:ascii="Times New Roman" w:hAnsi="Times New Roman" w:cs="Times New Roman"/>
          <w:sz w:val="24"/>
          <w:szCs w:val="24"/>
        </w:rPr>
        <w:t xml:space="preserve"> ставка налога (</w:t>
      </w:r>
      <w:r w:rsidR="007B03FD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7B03FD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7B03FD"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="007B03FD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3FD" w:rsidRPr="004C428C">
        <w:rPr>
          <w:rFonts w:ascii="Times New Roman" w:hAnsi="Times New Roman" w:cs="Times New Roman"/>
          <w:sz w:val="24"/>
          <w:szCs w:val="24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7B03FD" w:rsidRPr="004C428C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7B03FD" w:rsidRPr="004C428C" w:rsidRDefault="007B03FD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7B03FD" w:rsidRPr="004C428C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04C10" w:rsidRPr="004C428C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04C10" w:rsidRPr="004C428C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204C10" w:rsidRPr="004C428C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D6E35" w:rsidRPr="004C428C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C10" w:rsidRPr="004C428C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 на добычу общераспространённых полезных ископаемых</w:t>
      </w:r>
      <w:r w:rsidR="00BA352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БК РФ.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13" w:name="_Toc460569460"/>
      <w:bookmarkStart w:id="114" w:name="_Toc476930623"/>
      <w:bookmarkStart w:id="115" w:name="_Toc527705733"/>
      <w:r w:rsidRPr="004C428C">
        <w:rPr>
          <w:color w:val="auto"/>
        </w:rPr>
        <w:t>Налог на добычу прочих полезных ископаемых (за исключением</w:t>
      </w:r>
      <w:r w:rsidR="00BD456D" w:rsidRPr="004C428C">
        <w:rPr>
          <w:color w:val="auto"/>
        </w:rPr>
        <w:t xml:space="preserve"> </w:t>
      </w:r>
      <w:r w:rsidRPr="004C428C">
        <w:rPr>
          <w:color w:val="auto"/>
        </w:rPr>
        <w:t>полезных ископаемых в виде</w:t>
      </w:r>
      <w:r w:rsidR="00BD456D" w:rsidRPr="004C428C">
        <w:rPr>
          <w:color w:val="auto"/>
        </w:rPr>
        <w:t xml:space="preserve"> </w:t>
      </w:r>
      <w:r w:rsidRPr="004C428C">
        <w:rPr>
          <w:color w:val="auto"/>
        </w:rPr>
        <w:t>природных алмазов) 182 1 07</w:t>
      </w:r>
      <w:r w:rsidR="00561D73" w:rsidRPr="004C428C">
        <w:rPr>
          <w:color w:val="auto"/>
        </w:rPr>
        <w:t xml:space="preserve"> </w:t>
      </w:r>
      <w:r w:rsidRPr="004C428C">
        <w:rPr>
          <w:color w:val="auto"/>
        </w:rPr>
        <w:t>01030 01 0000 110</w:t>
      </w:r>
      <w:bookmarkEnd w:id="113"/>
      <w:bookmarkEnd w:id="114"/>
      <w:bookmarkEnd w:id="115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НДПИ «Отчёт о налоговой базе и структуре начислений по налогу на добычу полезных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ископаемых», сложившаяся за предыдущие периоды;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 НК РФ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«Налог на добычу полезных ископаемых» и др. источники.</w:t>
      </w:r>
    </w:p>
    <w:p w:rsidR="00FE26AA" w:rsidRPr="004C428C" w:rsidRDefault="005A3242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объёмов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884A8E" w:rsidRPr="004C428C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НДПИ 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проч. ПИ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</w:p>
    <w:p w:rsidR="00884A8E" w:rsidRPr="004C428C" w:rsidRDefault="00884A8E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∑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или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Pr="004C428C">
        <w:rPr>
          <w:rFonts w:ascii="Times New Roman" w:hAnsi="Times New Roman" w:cs="Times New Roman"/>
          <w:iCs/>
          <w:sz w:val="24"/>
          <w:szCs w:val="24"/>
        </w:rPr>
        <w:t>))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расчётная ставка налога, сложившаяся за предыдущие периоды, по видам полезных ископаемых, %;</w:t>
      </w:r>
    </w:p>
    <w:p w:rsidR="00884A8E" w:rsidRPr="004C428C" w:rsidRDefault="00C61C4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Расчётная</w:t>
      </w:r>
      <w:r w:rsidR="00884A8E" w:rsidRPr="004C428C">
        <w:rPr>
          <w:rFonts w:ascii="Times New Roman" w:hAnsi="Times New Roman" w:cs="Times New Roman"/>
          <w:sz w:val="24"/>
          <w:szCs w:val="24"/>
        </w:rPr>
        <w:t xml:space="preserve"> ставка налога </w:t>
      </w:r>
      <w:r w:rsidR="00884A8E" w:rsidRPr="004C428C">
        <w:rPr>
          <w:rFonts w:ascii="Times New Roman" w:hAnsi="Times New Roman" w:cs="Times New Roman"/>
          <w:iCs/>
          <w:sz w:val="24"/>
          <w:szCs w:val="24"/>
        </w:rPr>
        <w:t>(</w:t>
      </w:r>
      <w:r w:rsidR="00884A8E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84A8E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884A8E" w:rsidRPr="004C428C">
        <w:rPr>
          <w:rFonts w:ascii="Times New Roman" w:hAnsi="Times New Roman" w:cs="Times New Roman"/>
          <w:iCs/>
          <w:sz w:val="24"/>
          <w:szCs w:val="24"/>
        </w:rPr>
        <w:t>)</w:t>
      </w:r>
      <w:r w:rsidR="00884A8E"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4A8E" w:rsidRPr="004C428C">
        <w:rPr>
          <w:rFonts w:ascii="Times New Roman" w:hAnsi="Times New Roman" w:cs="Times New Roman"/>
          <w:sz w:val="24"/>
          <w:szCs w:val="24"/>
        </w:rPr>
        <w:t xml:space="preserve">определяется как частное от деления суммы налога, </w:t>
      </w:r>
      <w:r w:rsidR="00884A8E" w:rsidRPr="004C428C">
        <w:rPr>
          <w:rFonts w:ascii="Times New Roman" w:hAnsi="Times New Roman" w:cs="Times New Roman"/>
          <w:sz w:val="24"/>
          <w:szCs w:val="24"/>
        </w:rPr>
        <w:lastRenderedPageBreak/>
        <w:t>подлежащего к уплате, на стоимость добытого полезного ископаемого (согласно данным отчёта по форме № 5-НДПИ);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884A8E" w:rsidRPr="004C428C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84A8E" w:rsidRPr="004C428C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Стоимость облагаемого объёма добычи прочих полезных ископаемых (за исключением полезных ископаемых в виде природных алмазов)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61C4E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="00C61C4E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4C428C">
        <w:rPr>
          <w:rFonts w:ascii="Times New Roman" w:hAnsi="Times New Roman" w:cs="Times New Roman"/>
          <w:sz w:val="24"/>
          <w:szCs w:val="24"/>
        </w:rPr>
        <w:t>по видам полезных ископаемых, определяется по формуле:</w:t>
      </w:r>
    </w:p>
    <w:p w:rsidR="00884A8E" w:rsidRPr="004C428C" w:rsidRDefault="00884A8E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 факт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="004C5F6B" w:rsidRPr="004C428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 факт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фактическая стоимость добытых прочих полезных ископаемы, по видам, за последний годовой период согласно данным отчёта по форме № 5-НДПИ, млн. рублей;</w:t>
      </w:r>
    </w:p>
    <w:p w:rsidR="00884A8E" w:rsidRPr="004C428C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C61C4E" w:rsidRPr="004C428C">
        <w:rPr>
          <w:rFonts w:ascii="Times New Roman" w:hAnsi="Times New Roman" w:cs="Times New Roman"/>
          <w:sz w:val="24"/>
          <w:szCs w:val="24"/>
        </w:rPr>
        <w:t>объёмов</w:t>
      </w:r>
      <w:r w:rsidRPr="004C428C">
        <w:rPr>
          <w:rFonts w:ascii="Times New Roman" w:hAnsi="Times New Roman" w:cs="Times New Roman"/>
          <w:sz w:val="24"/>
          <w:szCs w:val="24"/>
        </w:rPr>
        <w:t xml:space="preserve"> добычи полезных ископаемых и др.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F73A4" w:rsidRPr="004C428C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Налог на добычу прочих полезных ископаемых (за исключением полезных ископаемых в виде природных алмазов)</w:t>
      </w:r>
      <w:r w:rsidR="00BA352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БК РФ.</w:t>
      </w:r>
    </w:p>
    <w:p w:rsidR="00A24FF1" w:rsidRPr="004C428C" w:rsidRDefault="00A24FF1" w:rsidP="00E44E39">
      <w:pPr>
        <w:pStyle w:val="3"/>
        <w:rPr>
          <w:color w:val="auto"/>
        </w:rPr>
      </w:pPr>
      <w:bookmarkStart w:id="116" w:name="_Toc476930624"/>
      <w:bookmarkStart w:id="117" w:name="_Toc527705734"/>
      <w:bookmarkStart w:id="118" w:name="sub_12147"/>
      <w:r w:rsidRPr="004C428C">
        <w:rPr>
          <w:color w:val="auto"/>
        </w:rPr>
        <w:t xml:space="preserve">Налог на добычу полезных ископаемых в виде природных алмазов </w:t>
      </w:r>
      <w:r w:rsidRPr="004C428C">
        <w:rPr>
          <w:color w:val="auto"/>
        </w:rPr>
        <w:br/>
        <w:t>182 1 07 01050 01 0000 110</w:t>
      </w:r>
      <w:bookmarkEnd w:id="116"/>
      <w:bookmarkEnd w:id="117"/>
    </w:p>
    <w:bookmarkEnd w:id="118"/>
    <w:p w:rsidR="00A24FF1" w:rsidRPr="004C428C" w:rsidRDefault="00A24FF1" w:rsidP="003161D5">
      <w:pPr>
        <w:spacing w:line="300" w:lineRule="auto"/>
      </w:pP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полезных ископаемых в виде природных алмазов, учитываются: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</w:t>
      </w:r>
      <w:r w:rsidR="0073018E" w:rsidRPr="004C428C">
        <w:rPr>
          <w:rFonts w:ascii="Times New Roman" w:eastAsia="Times New Roman" w:hAnsi="Times New Roman" w:cs="Times New Roman"/>
          <w:sz w:val="24"/>
          <w:szCs w:val="24"/>
        </w:rPr>
        <w:t xml:space="preserve">Ульяновской области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 очередной финансовый год и плановый период (индексы, характеризующие динамику цен и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</w:t>
      </w:r>
      <w:r w:rsidR="000671C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5-НДПИ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налогу на добычу полезных ископаемых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1-НМ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льготы и преференции, предусмотренные главой 26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Налог на добычу полезных ископаемых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др. источники.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>объёмов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добычу полезных ископаемых в виде природных алмазов </w:t>
      </w:r>
      <w:r w:rsidR="006D0C63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="006D0C63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= (∑(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4C42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алмазы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6D0C63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6D0C63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D688E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) × 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A24FF1" w:rsidRPr="004C428C" w:rsidRDefault="006D0C63" w:rsidP="00F635D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фактическая стоимость добытых полезных ископаемых в виде природных алмазов, </w:t>
      </w:r>
      <w:r w:rsidR="00F635D0" w:rsidRPr="004C428C">
        <w:rPr>
          <w:rFonts w:ascii="Times New Roman" w:hAnsi="Times New Roman" w:cs="Times New Roman"/>
          <w:sz w:val="24"/>
          <w:szCs w:val="24"/>
        </w:rPr>
        <w:t>за последний годовой период,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отчёта по </w:t>
      </w:r>
      <w:r w:rsidRPr="004C428C">
        <w:t>форме №</w:t>
      </w:r>
      <w:r w:rsidR="00A24FF1" w:rsidRPr="004C428C">
        <w:t> 5-НДПИ</w:t>
      </w:r>
      <w:r w:rsidR="00A24FF1" w:rsidRPr="004C428C">
        <w:rPr>
          <w:rFonts w:ascii="Times New Roman" w:hAnsi="Times New Roman" w:cs="Times New Roman"/>
          <w:sz w:val="24"/>
          <w:szCs w:val="24"/>
        </w:rPr>
        <w:t>, млн. рублей;</w:t>
      </w:r>
    </w:p>
    <w:p w:rsidR="00A24FF1" w:rsidRPr="004C428C" w:rsidRDefault="006D0C63" w:rsidP="00F635D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алмазы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DD688E" w:rsidRPr="004C428C">
        <w:rPr>
          <w:rFonts w:ascii="Times New Roman" w:hAnsi="Times New Roman" w:cs="Times New Roman"/>
          <w:sz w:val="24"/>
          <w:szCs w:val="24"/>
        </w:rPr>
        <w:t>объёмов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добычи полезных ископаемых в виде природных алмазов и др.;</w:t>
      </w:r>
    </w:p>
    <w:p w:rsidR="00A24FF1" w:rsidRPr="004C428C" w:rsidRDefault="00A24FF1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ставка налога на добычу полезных ископаемых в виде природных алмазов, установленная в соответствии с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Pr="004C428C">
        <w:rPr>
          <w:rFonts w:ascii="Times New Roman" w:hAnsi="Times New Roman" w:cs="Times New Roman"/>
          <w:sz w:val="24"/>
          <w:szCs w:val="24"/>
        </w:rPr>
        <w:t xml:space="preserve"> РФ, %;</w:t>
      </w:r>
    </w:p>
    <w:p w:rsidR="00A24FF1" w:rsidRPr="004C428C" w:rsidRDefault="00A24FF1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625043" w:rsidRPr="004C428C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625043" w:rsidRPr="004C428C" w:rsidRDefault="00625043" w:rsidP="003161D5">
      <w:pPr>
        <w:shd w:val="clear" w:color="auto" w:fill="FFFFFF"/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5043" w:rsidRPr="004C428C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 xml:space="preserve">корректирующая сумма поступлений, учитывающая изменения законодательства о налогах и </w:t>
      </w:r>
      <w:r w:rsidRPr="004C428C">
        <w:rPr>
          <w:rFonts w:ascii="Times New Roman" w:hAnsi="Times New Roman" w:cs="Times New Roman"/>
          <w:sz w:val="24"/>
          <w:szCs w:val="24"/>
        </w:rPr>
        <w:lastRenderedPageBreak/>
        <w:t>сборах, а также другие факторы, тыс. рублей.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1C63" w:rsidRPr="004C428C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A46" w:rsidRPr="004C428C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</w:t>
      </w:r>
      <w:r w:rsidRPr="004C428C">
        <w:rPr>
          <w:rFonts w:ascii="Times New Roman" w:eastAsia="Times New Roman" w:hAnsi="Times New Roman" w:cs="Times New Roman"/>
        </w:rPr>
        <w:t>БК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A24FF1" w:rsidRPr="004C428C" w:rsidRDefault="00A24FF1" w:rsidP="00E44E39">
      <w:pPr>
        <w:pStyle w:val="3"/>
        <w:rPr>
          <w:color w:val="auto"/>
        </w:rPr>
      </w:pPr>
      <w:bookmarkStart w:id="119" w:name="_Toc476930625"/>
      <w:bookmarkStart w:id="120" w:name="_Toc527705735"/>
      <w:bookmarkStart w:id="121" w:name="sub_12148"/>
      <w:r w:rsidRPr="004C428C">
        <w:rPr>
          <w:color w:val="auto"/>
        </w:rPr>
        <w:t xml:space="preserve">Налог на добычу полезных ископаемых в виде угля </w:t>
      </w:r>
      <w:r w:rsidRPr="004C428C">
        <w:rPr>
          <w:color w:val="auto"/>
        </w:rPr>
        <w:br/>
        <w:t>182 1 07 01060 01 0000 110</w:t>
      </w:r>
      <w:bookmarkEnd w:id="119"/>
      <w:bookmarkEnd w:id="120"/>
    </w:p>
    <w:bookmarkEnd w:id="121"/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полезных ископаемых в виде угля, учитываются: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</w:t>
      </w:r>
      <w:r w:rsidR="0073018E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период, разрабатываемые</w:t>
      </w:r>
      <w:r w:rsidR="005D10B7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4C428C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5-НДПИ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налогу на добычу полезных ископаемых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</w:t>
      </w:r>
      <w:r w:rsidR="006D0C63"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 1-НМ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4C428C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льготы и преференции, предусмотренные главой 26 НК РФ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Налог на добычу полезных ископаемых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др. источники.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</w:t>
      </w:r>
      <w:r w:rsidR="00DD688E" w:rsidRPr="004C428C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A24FF1" w:rsidRPr="004C428C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добычу полезных ископаемых </w:t>
      </w:r>
      <w:r w:rsidR="0095650C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="0095650C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уголь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в виде угля определяется исходя из следующего алгоритма расчёта:</w:t>
      </w:r>
    </w:p>
    <w:p w:rsidR="001C4E50" w:rsidRPr="004C428C" w:rsidRDefault="001C4E50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уголь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= (∑(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уголь 1,2,3….,п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 -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∑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льгот 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) × 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4C428C">
        <w:rPr>
          <w:rFonts w:ascii="Times New Roman" w:hAnsi="Times New Roman" w:cs="Times New Roman"/>
          <w:sz w:val="24"/>
          <w:szCs w:val="24"/>
        </w:rPr>
        <w:t>где:</w:t>
      </w:r>
    </w:p>
    <w:p w:rsidR="00A24FF1" w:rsidRPr="004C428C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уголь 1,2,3….,п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</w:t>
      </w:r>
      <w:r w:rsidR="00A24FF1" w:rsidRPr="004C428C">
        <w:rPr>
          <w:rFonts w:ascii="Times New Roman" w:hAnsi="Times New Roman" w:cs="Times New Roman"/>
          <w:sz w:val="24"/>
          <w:szCs w:val="24"/>
        </w:rPr>
        <w:lastRenderedPageBreak/>
        <w:t>коксующегося и угля бурого), млн. тонн;</w:t>
      </w:r>
    </w:p>
    <w:p w:rsidR="00A24FF1" w:rsidRPr="004C428C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24FF1" w:rsidRPr="004C428C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льгот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сумма налоговых льгот, предоставленных налогоплательщикам, в соответствии с </w:t>
      </w:r>
      <w:r w:rsidR="00A24FF1" w:rsidRPr="004C428C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РФ, в том числе налоговых вычетов, включающих расходы, </w:t>
      </w:r>
      <w:r w:rsidR="00DD688E" w:rsidRPr="004C428C">
        <w:rPr>
          <w:rFonts w:ascii="Times New Roman" w:hAnsi="Times New Roman" w:cs="Times New Roman"/>
          <w:sz w:val="24"/>
          <w:szCs w:val="24"/>
        </w:rPr>
        <w:t>осуществлённые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(</w:t>
      </w:r>
      <w:r w:rsidR="00DD688E" w:rsidRPr="004C428C">
        <w:rPr>
          <w:rFonts w:ascii="Times New Roman" w:hAnsi="Times New Roman" w:cs="Times New Roman"/>
          <w:sz w:val="24"/>
          <w:szCs w:val="24"/>
        </w:rPr>
        <w:t>понесённые</w:t>
      </w:r>
      <w:r w:rsidR="00A24FF1" w:rsidRPr="004C428C">
        <w:rPr>
          <w:rFonts w:ascii="Times New Roman" w:hAnsi="Times New Roman" w:cs="Times New Roman"/>
          <w:sz w:val="24"/>
          <w:szCs w:val="24"/>
        </w:rPr>
        <w:t>) налогоплательщиком и связанных с обеспечением безопасных условий и охраны труда при добыче угля, тыс. рублей;</w:t>
      </w:r>
    </w:p>
    <w:p w:rsidR="00A24FF1" w:rsidRPr="004C428C" w:rsidRDefault="00A24FF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625043" w:rsidRPr="004C428C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4C42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4C428C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4C428C">
        <w:rPr>
          <w:rFonts w:ascii="Times New Roman" w:hAnsi="Times New Roman" w:cs="Times New Roman"/>
          <w:sz w:val="24"/>
          <w:szCs w:val="24"/>
        </w:rPr>
        <w:t>, %.</w:t>
      </w:r>
    </w:p>
    <w:p w:rsidR="00625043" w:rsidRPr="004C428C" w:rsidRDefault="00625043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5043" w:rsidRPr="004C428C" w:rsidRDefault="00625043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4C428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24FF1" w:rsidRPr="004C428C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="005B16C6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5B16C6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="005B16C6"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определяется как:</w:t>
      </w:r>
    </w:p>
    <w:p w:rsidR="00A24FF1" w:rsidRPr="004C428C" w:rsidRDefault="005B16C6" w:rsidP="003161D5">
      <w:pPr>
        <w:spacing w:line="300" w:lineRule="auto"/>
        <w:ind w:firstLine="709"/>
        <w:jc w:val="center"/>
        <w:rPr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расчёт </w:t>
      </w:r>
      <w:r w:rsidRPr="004C428C">
        <w:rPr>
          <w:noProof/>
          <w:sz w:val="24"/>
          <w:szCs w:val="24"/>
        </w:rPr>
        <w:t>=</w:t>
      </w:r>
      <w:r w:rsidR="00A24FF1" w:rsidRPr="004C428C">
        <w:rPr>
          <w:sz w:val="24"/>
          <w:szCs w:val="24"/>
        </w:rPr>
        <w:t xml:space="preserve"> </w:t>
      </w:r>
      <w:r w:rsidR="00A85749" w:rsidRPr="004C428C">
        <w:rPr>
          <w:b/>
          <w:i/>
          <w:sz w:val="24"/>
          <w:szCs w:val="24"/>
          <w:lang w:val="en-US"/>
        </w:rPr>
        <w:t>S</w:t>
      </w:r>
      <w:r w:rsidR="00A85749" w:rsidRPr="004C428C">
        <w:rPr>
          <w:i/>
          <w:sz w:val="24"/>
          <w:szCs w:val="24"/>
        </w:rPr>
        <w:t xml:space="preserve"> </w:t>
      </w:r>
      <w:r w:rsidR="00A85749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="00A85749" w:rsidRPr="004C428C">
        <w:rPr>
          <w:i/>
          <w:sz w:val="24"/>
          <w:szCs w:val="24"/>
        </w:rPr>
        <w:t xml:space="preserve"> </w:t>
      </w:r>
      <w:r w:rsidR="00A85749" w:rsidRPr="004C428C">
        <w:rPr>
          <w:b/>
          <w:i/>
          <w:sz w:val="24"/>
          <w:szCs w:val="24"/>
          <w:lang w:val="en-US"/>
        </w:rPr>
        <w:t>K</w:t>
      </w:r>
      <w:r w:rsidR="00A85749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ДФ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(</w:t>
      </w:r>
      <w:r w:rsidR="00A85749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)</w:t>
      </w:r>
    </w:p>
    <w:p w:rsidR="00A24FF1" w:rsidRPr="004C428C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Pr="004C428C">
        <w:rPr>
          <w:rFonts w:ascii="Times New Roman" w:hAnsi="Times New Roman" w:cs="Times New Roman"/>
          <w:sz w:val="24"/>
          <w:szCs w:val="24"/>
        </w:rPr>
        <w:t xml:space="preserve"> основная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Pr="004C428C">
        <w:rPr>
          <w:rFonts w:ascii="Times New Roman" w:hAnsi="Times New Roman" w:cs="Times New Roman"/>
          <w:sz w:val="24"/>
          <w:szCs w:val="24"/>
        </w:rPr>
        <w:t xml:space="preserve"> РФ, рублей;</w:t>
      </w:r>
    </w:p>
    <w:p w:rsidR="00A24FF1" w:rsidRPr="004C428C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ДФ(уголь 1,2,3….,п)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</w:t>
      </w:r>
      <w:r w:rsidR="00DD688E" w:rsidRPr="004C428C">
        <w:rPr>
          <w:rFonts w:ascii="Times New Roman" w:hAnsi="Times New Roman" w:cs="Times New Roman"/>
          <w:sz w:val="24"/>
          <w:szCs w:val="24"/>
        </w:rPr>
        <w:t>учётом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индексации на коэффициенты-дефляторы, которые применялись ранее. Коэффициенты-дефляторы определяются и подлежат официальному опубликованию в </w:t>
      </w:r>
      <w:r w:rsidR="00A24FF1" w:rsidRPr="004C428C">
        <w:rPr>
          <w:rStyle w:val="ac"/>
          <w:rFonts w:ascii="Times New Roman" w:hAnsi="Times New Roman"/>
          <w:color w:val="auto"/>
          <w:sz w:val="24"/>
          <w:szCs w:val="24"/>
        </w:rPr>
        <w:t>порядке</w:t>
      </w:r>
      <w:r w:rsidR="00A24FF1" w:rsidRPr="004C428C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Федерации.</w:t>
      </w:r>
    </w:p>
    <w:p w:rsidR="00A24FF1" w:rsidRPr="004C428C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Сумма налоговых льгот 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33C0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r w:rsidR="00F33C07"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льгот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 w:cs="Times New Roman"/>
          <w:sz w:val="24"/>
          <w:szCs w:val="24"/>
        </w:rPr>
        <w:t>определяется:</w:t>
      </w:r>
    </w:p>
    <w:p w:rsidR="00A24FF1" w:rsidRPr="004C428C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льгот=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 –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((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× Д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3A08" w:rsidRPr="004C428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3A08" w:rsidRPr="004C428C">
        <w:rPr>
          <w:rFonts w:ascii="Times New Roman" w:hAnsi="Times New Roman" w:cs="Times New Roman"/>
          <w:sz w:val="24"/>
          <w:szCs w:val="24"/>
        </w:rPr>
        <w:t xml:space="preserve"> г</w:t>
      </w:r>
      <w:r w:rsidR="00A24FF1" w:rsidRPr="004C428C">
        <w:rPr>
          <w:rFonts w:ascii="Times New Roman" w:hAnsi="Times New Roman" w:cs="Times New Roman"/>
          <w:sz w:val="24"/>
          <w:szCs w:val="24"/>
        </w:rPr>
        <w:t>де:</w:t>
      </w:r>
    </w:p>
    <w:p w:rsidR="00A24FF1" w:rsidRPr="004C428C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Pr="004C42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A24FF1" w:rsidRPr="004C428C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24FF1" w:rsidRPr="004C428C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Pr="004C428C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4C428C">
        <w:rPr>
          <w:rFonts w:ascii="Times New Roman" w:hAnsi="Times New Roman" w:cs="Times New Roman"/>
          <w:sz w:val="24"/>
          <w:szCs w:val="24"/>
        </w:rPr>
        <w:t>-</w:t>
      </w:r>
      <w:r w:rsidR="00A24FF1" w:rsidRPr="004C428C">
        <w:rPr>
          <w:rFonts w:ascii="Times New Roman" w:hAnsi="Times New Roman" w:cs="Times New Roman"/>
          <w:sz w:val="24"/>
          <w:szCs w:val="24"/>
        </w:rPr>
        <w:t xml:space="preserve"> показатель, определяющий долю льготы по налогу, %.</w:t>
      </w:r>
    </w:p>
    <w:p w:rsidR="00A24FF1" w:rsidRPr="004C428C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Показатель, определяющий долю льготы по налогу </w:t>
      </w:r>
      <w:r w:rsidR="00F33C07" w:rsidRPr="004C428C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="00F33C07" w:rsidRPr="004C428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Pr="004C428C">
        <w:rPr>
          <w:rFonts w:ascii="Times New Roman" w:hAnsi="Times New Roman" w:cs="Times New Roman"/>
          <w:sz w:val="24"/>
          <w:szCs w:val="24"/>
        </w:rPr>
        <w:t xml:space="preserve">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</w:t>
      </w:r>
      <w:r w:rsidR="006D0C63" w:rsidRPr="004C428C">
        <w:rPr>
          <w:rStyle w:val="ac"/>
          <w:rFonts w:ascii="Times New Roman" w:hAnsi="Times New Roman"/>
          <w:color w:val="auto"/>
          <w:sz w:val="24"/>
          <w:szCs w:val="24"/>
        </w:rPr>
        <w:t>форме №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 5-НДПИ</w:t>
      </w:r>
      <w:r w:rsidRPr="004C428C">
        <w:rPr>
          <w:rFonts w:ascii="Times New Roman" w:hAnsi="Times New Roman" w:cs="Times New Roman"/>
          <w:sz w:val="24"/>
          <w:szCs w:val="24"/>
        </w:rPr>
        <w:t>).</w:t>
      </w:r>
    </w:p>
    <w:p w:rsidR="00517A46" w:rsidRPr="004C428C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</w:t>
      </w:r>
      <w:r w:rsidRPr="004C428C">
        <w:rPr>
          <w:rFonts w:ascii="Times New Roman" w:hAnsi="Times New Roman" w:cs="Times New Roman"/>
          <w:sz w:val="24"/>
          <w:szCs w:val="24"/>
        </w:rPr>
        <w:lastRenderedPageBreak/>
        <w:t>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4C428C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4C428C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- </w:t>
      </w:r>
      <w:r w:rsidR="003779D3" w:rsidRPr="004C428C">
        <w:rPr>
          <w:rFonts w:ascii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путём.</w:t>
      </w:r>
    </w:p>
    <w:p w:rsidR="00517A46" w:rsidRPr="004C428C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24FF1" w:rsidRPr="004C428C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hAnsi="Times New Roman" w:cs="Times New Roman"/>
          <w:sz w:val="24"/>
          <w:szCs w:val="24"/>
        </w:rPr>
        <w:t xml:space="preserve">Налог на добычу полезных ископаемых в виде угля зачисляется в бюджеты бюджетной системы Российской Федерации по нормативам, установленным в соответствии со статьями </w:t>
      </w:r>
      <w:r w:rsidRPr="004C428C">
        <w:rPr>
          <w:rStyle w:val="ac"/>
          <w:rFonts w:ascii="Times New Roman" w:hAnsi="Times New Roman"/>
          <w:color w:val="auto"/>
          <w:sz w:val="24"/>
          <w:szCs w:val="24"/>
        </w:rPr>
        <w:t>БК</w:t>
      </w:r>
      <w:r w:rsidRPr="004C428C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15A1F" w:rsidRPr="004C428C" w:rsidRDefault="00515A1F" w:rsidP="00E44E39">
      <w:pPr>
        <w:pStyle w:val="3"/>
        <w:rPr>
          <w:color w:val="auto"/>
        </w:rPr>
      </w:pPr>
      <w:bookmarkStart w:id="122" w:name="_Toc527705736"/>
      <w:r w:rsidRPr="004C428C">
        <w:rPr>
          <w:color w:val="auto"/>
        </w:rPr>
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4C428C">
        <w:rPr>
          <w:color w:val="auto"/>
        </w:rPr>
        <w:br/>
        <w:t>182 1 07 01070 01 0000 110</w:t>
      </w:r>
      <w:bookmarkEnd w:id="122"/>
    </w:p>
    <w:p w:rsidR="00515A1F" w:rsidRPr="004C428C" w:rsidRDefault="00515A1F" w:rsidP="00515A1F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515A1F" w:rsidRPr="004C428C" w:rsidRDefault="00515A1F" w:rsidP="00515A1F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5A1F" w:rsidRPr="004C428C" w:rsidRDefault="00515A1F" w:rsidP="00515A1F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515A1F" w:rsidRPr="004C428C" w:rsidRDefault="00515A1F" w:rsidP="00515A1F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</w:t>
      </w:r>
      <w:r w:rsidRPr="004C428C">
        <w:rPr>
          <w:rFonts w:ascii="Times New Roman" w:hAnsi="Times New Roman"/>
          <w:sz w:val="24"/>
          <w:szCs w:val="24"/>
        </w:rPr>
        <w:lastRenderedPageBreak/>
        <w:t xml:space="preserve">преференций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515A1F" w:rsidRPr="004C428C" w:rsidRDefault="00515A1F" w:rsidP="00515A1F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773D01" w:rsidRPr="004C428C" w:rsidRDefault="00773D01" w:rsidP="00E44E39">
      <w:pPr>
        <w:pStyle w:val="3"/>
        <w:rPr>
          <w:color w:val="auto"/>
        </w:rPr>
      </w:pPr>
      <w:bookmarkStart w:id="123" w:name="_Toc519259653"/>
      <w:bookmarkStart w:id="124" w:name="_Toc527705737"/>
      <w:r w:rsidRPr="004C428C">
        <w:rPr>
          <w:color w:val="auto"/>
        </w:rPr>
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4C428C">
        <w:rPr>
          <w:color w:val="auto"/>
        </w:rPr>
        <w:br/>
        <w:t>182 1 07 02020 01 0000 110</w:t>
      </w:r>
      <w:bookmarkEnd w:id="123"/>
      <w:bookmarkEnd w:id="124"/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4C428C">
        <w:rPr>
          <w:rFonts w:ascii="Times New Roman" w:hAnsi="Times New Roman"/>
          <w:sz w:val="24"/>
          <w:szCs w:val="24"/>
        </w:rPr>
        <w:t>Urals</w:t>
      </w:r>
      <w:proofErr w:type="spellEnd"/>
      <w:r w:rsidRPr="004C428C">
        <w:rPr>
          <w:rFonts w:ascii="Times New Roman" w:hAnsi="Times New Roman"/>
          <w:sz w:val="24"/>
          <w:szCs w:val="24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4C428C">
        <w:rPr>
          <w:rFonts w:ascii="Times New Roman" w:hAnsi="Times New Roman"/>
          <w:sz w:val="24"/>
          <w:szCs w:val="24"/>
        </w:rPr>
        <w:t>Харьягинское</w:t>
      </w:r>
      <w:proofErr w:type="spellEnd"/>
      <w:r w:rsidRPr="004C428C">
        <w:rPr>
          <w:rFonts w:ascii="Times New Roman" w:hAnsi="Times New Roman"/>
          <w:sz w:val="24"/>
          <w:szCs w:val="24"/>
        </w:rPr>
        <w:t xml:space="preserve"> месторождение» </w:t>
      </w:r>
      <w:r w:rsidRPr="004C428C">
        <w:rPr>
          <w:rFonts w:ascii="Times New Roman" w:hAnsi="Times New Roman"/>
          <w:sz w:val="24"/>
          <w:szCs w:val="24"/>
        </w:rPr>
        <w:br/>
        <w:t>от 20 декабря 1995 года;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4C428C">
        <w:rPr>
          <w:rFonts w:ascii="Times New Roman" w:hAnsi="Times New Roman"/>
          <w:sz w:val="24"/>
          <w:szCs w:val="24"/>
        </w:rPr>
        <w:t>Urals</w:t>
      </w:r>
      <w:proofErr w:type="spellEnd"/>
      <w:r w:rsidRPr="004C428C">
        <w:rPr>
          <w:rFonts w:ascii="Times New Roman" w:hAnsi="Times New Roman"/>
          <w:sz w:val="24"/>
          <w:szCs w:val="24"/>
        </w:rPr>
        <w:t>», показатели курса доллара США по отношению к рублю и др.).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</w:t>
      </w:r>
      <w:r w:rsidRPr="004C428C">
        <w:rPr>
          <w:rFonts w:ascii="Times New Roman" w:hAnsi="Times New Roman"/>
          <w:sz w:val="24"/>
          <w:szCs w:val="24"/>
        </w:rPr>
        <w:lastRenderedPageBreak/>
        <w:t>природного)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Р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СРП нефть/г.к</w:t>
      </w:r>
      <w:r w:rsidRPr="004C428C">
        <w:rPr>
          <w:rFonts w:ascii="Times New Roman" w:hAnsi="Times New Roman"/>
          <w:sz w:val="24"/>
          <w:szCs w:val="24"/>
        </w:rPr>
        <w:t>) определяется исходя из следующего алгоритма расчёта:</w:t>
      </w:r>
    </w:p>
    <w:p w:rsidR="00773D01" w:rsidRPr="004C428C" w:rsidRDefault="00773D01" w:rsidP="00773D01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Р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СРП нефть/г.к.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((Ʃ(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СРП нефть/г.к 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Ц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нефть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× 7,3×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i/>
          <w:sz w:val="24"/>
          <w:szCs w:val="24"/>
        </w:rPr>
        <w:t>×К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))- </w:t>
      </w:r>
    </w:p>
    <w:p w:rsidR="00773D01" w:rsidRPr="004C428C" w:rsidRDefault="00773D01" w:rsidP="00773D01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∆Р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нефть/г.к.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«Сахалин-2»</w:t>
      </w:r>
      <w:r w:rsidRPr="004C428C">
        <w:rPr>
          <w:rFonts w:ascii="Times New Roman" w:hAnsi="Times New Roman"/>
          <w:sz w:val="24"/>
          <w:szCs w:val="24"/>
        </w:rPr>
        <w:t xml:space="preserve">)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(+-)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F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snapToGrid w:val="0"/>
          <w:sz w:val="24"/>
          <w:szCs w:val="24"/>
        </w:rPr>
        <w:t>где,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СРП нефть/г.к  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– объёмы добычи </w:t>
      </w:r>
      <w:r w:rsidRPr="004C428C">
        <w:rPr>
          <w:rFonts w:ascii="Times New Roman" w:hAnsi="Times New Roman"/>
          <w:bCs/>
          <w:snapToGrid w:val="0"/>
          <w:sz w:val="24"/>
          <w:szCs w:val="24"/>
        </w:rPr>
        <w:t>нефти и газового конденсата по проектам</w:t>
      </w:r>
      <w:r w:rsidRPr="004C428C">
        <w:rPr>
          <w:rFonts w:ascii="Times New Roman" w:hAnsi="Times New Roman"/>
          <w:snapToGrid w:val="0"/>
          <w:sz w:val="24"/>
          <w:szCs w:val="24"/>
        </w:rPr>
        <w:t>, млн. тонн;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Ц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нефть </w:t>
      </w:r>
      <w:r w:rsidRPr="004C428C">
        <w:rPr>
          <w:rFonts w:ascii="Times New Roman" w:hAnsi="Times New Roman"/>
          <w:snapToGrid w:val="0"/>
          <w:sz w:val="24"/>
          <w:szCs w:val="24"/>
        </w:rPr>
        <w:t>– среднегодовая цена на нефть марки «</w:t>
      </w:r>
      <w:r w:rsidRPr="004C428C">
        <w:rPr>
          <w:rFonts w:ascii="Times New Roman" w:hAnsi="Times New Roman"/>
          <w:snapToGrid w:val="0"/>
          <w:sz w:val="24"/>
          <w:szCs w:val="24"/>
          <w:lang w:val="en-US"/>
        </w:rPr>
        <w:t>Urals</w:t>
      </w:r>
      <w:r w:rsidRPr="004C428C">
        <w:rPr>
          <w:rFonts w:ascii="Times New Roman" w:hAnsi="Times New Roman"/>
          <w:snapToGrid w:val="0"/>
          <w:sz w:val="24"/>
          <w:szCs w:val="24"/>
        </w:rPr>
        <w:t>», долл./баррель;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7,3</w:t>
      </w:r>
      <w:r w:rsidRPr="004C428C">
        <w:rPr>
          <w:rFonts w:ascii="Times New Roman" w:hAnsi="Times New Roman"/>
          <w:snapToGrid w:val="0"/>
          <w:sz w:val="24"/>
          <w:szCs w:val="24"/>
        </w:rPr>
        <w:t>– коэффициент перевода барреля в тонну;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 – ставки </w:t>
      </w:r>
      <w:r w:rsidRPr="004C428C">
        <w:rPr>
          <w:rFonts w:ascii="Times New Roman" w:hAnsi="Times New Roman"/>
          <w:bCs/>
          <w:snapToGrid w:val="0"/>
          <w:sz w:val="24"/>
          <w:szCs w:val="24"/>
        </w:rPr>
        <w:t xml:space="preserve">регулярных платежей </w:t>
      </w:r>
      <w:r w:rsidRPr="004C428C">
        <w:rPr>
          <w:rFonts w:ascii="Times New Roman" w:hAnsi="Times New Roman"/>
          <w:sz w:val="24"/>
          <w:szCs w:val="24"/>
        </w:rPr>
        <w:t xml:space="preserve">за добычу полезных ископаемых (роялти) при выполнении </w:t>
      </w:r>
      <w:r w:rsidRPr="004C428C">
        <w:rPr>
          <w:rFonts w:ascii="Times New Roman" w:hAnsi="Times New Roman"/>
          <w:snapToGrid w:val="0"/>
          <w:sz w:val="24"/>
          <w:szCs w:val="24"/>
        </w:rPr>
        <w:t>соглашений о разделе продукции по проектам, %;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sz w:val="24"/>
          <w:szCs w:val="24"/>
        </w:rPr>
        <w:t xml:space="preserve"> – среднегодовой курс доллара США по отношению к рублю, рублей;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∆Р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нефть/г.к.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«Сахалин-2»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4C428C">
        <w:rPr>
          <w:rFonts w:ascii="Times New Roman" w:hAnsi="Times New Roman"/>
          <w:sz w:val="24"/>
          <w:szCs w:val="24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napToGrid w:val="0"/>
          <w:sz w:val="24"/>
          <w:szCs w:val="24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4C428C">
        <w:rPr>
          <w:rFonts w:ascii="Times New Roman" w:hAnsi="Times New Roman"/>
          <w:b/>
          <w:i/>
          <w:sz w:val="24"/>
          <w:szCs w:val="24"/>
        </w:rPr>
        <w:t>∆Р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нефть/г.к.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«Сахалин-2»</w:t>
      </w:r>
      <w:r w:rsidRPr="004C428C">
        <w:rPr>
          <w:rFonts w:ascii="Times New Roman" w:hAnsi="Times New Roman"/>
          <w:b/>
          <w:i/>
          <w:sz w:val="24"/>
          <w:szCs w:val="24"/>
        </w:rPr>
        <w:t>)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, возникает в случае превышения 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4C428C">
        <w:rPr>
          <w:rFonts w:ascii="Times New Roman" w:hAnsi="Times New Roman"/>
          <w:sz w:val="24"/>
          <w:szCs w:val="24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4C428C">
        <w:rPr>
          <w:rFonts w:ascii="Times New Roman" w:hAnsi="Times New Roman"/>
          <w:snapToGrid w:val="0"/>
          <w:sz w:val="24"/>
          <w:szCs w:val="24"/>
        </w:rPr>
        <w:t>и рассчитывается по формуле</w:t>
      </w:r>
      <w:r w:rsidRPr="004C428C">
        <w:rPr>
          <w:rFonts w:ascii="Times New Roman" w:hAnsi="Times New Roman"/>
          <w:sz w:val="24"/>
          <w:szCs w:val="24"/>
        </w:rPr>
        <w:t>: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01" w:rsidRPr="004C428C" w:rsidRDefault="00773D01" w:rsidP="00773D01">
      <w:pPr>
        <w:spacing w:line="300" w:lineRule="auto"/>
        <w:ind w:firstLine="709"/>
        <w:jc w:val="center"/>
        <w:rPr>
          <w:rFonts w:ascii="Times New Roman" w:hAnsi="Times New Roman"/>
          <w:i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∆Р</w:t>
      </w:r>
      <w:r w:rsidRPr="004C428C">
        <w:rPr>
          <w:rFonts w:ascii="Times New Roman" w:hAnsi="Times New Roman"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нефть/г.к.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«Сахалин-2»</w:t>
      </w:r>
      <w:r w:rsidRPr="004C428C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Pr="004C428C">
        <w:rPr>
          <w:rFonts w:ascii="Times New Roman" w:hAnsi="Times New Roman"/>
          <w:i/>
          <w:snapToGrid w:val="0"/>
          <w:sz w:val="24"/>
          <w:szCs w:val="24"/>
        </w:rPr>
        <w:t xml:space="preserve">= </w:t>
      </w:r>
      <w:r w:rsidRPr="004C428C">
        <w:rPr>
          <w:rFonts w:ascii="Times New Roman" w:hAnsi="Times New Roman"/>
          <w:sz w:val="24"/>
          <w:szCs w:val="24"/>
        </w:rPr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СРП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перед.газ</w:t>
      </w:r>
      <w:proofErr w:type="spellEnd"/>
      <w:r w:rsidRPr="004C428C">
        <w:rPr>
          <w:rFonts w:ascii="Times New Roman" w:hAnsi="Times New Roman"/>
          <w:sz w:val="24"/>
          <w:szCs w:val="24"/>
        </w:rPr>
        <w:t xml:space="preserve"> ×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Ц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газ </w:t>
      </w:r>
      <w:r w:rsidRPr="004C428C">
        <w:rPr>
          <w:rFonts w:ascii="Times New Roman" w:hAnsi="Times New Roman"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sz w:val="24"/>
          <w:szCs w:val="24"/>
        </w:rPr>
        <w:t xml:space="preserve">) </w:t>
      </w:r>
      <w:r w:rsidRPr="004C428C">
        <w:rPr>
          <w:rFonts w:ascii="Times New Roman" w:hAnsi="Times New Roman"/>
          <w:i/>
          <w:snapToGrid w:val="0"/>
          <w:sz w:val="24"/>
          <w:szCs w:val="24"/>
        </w:rPr>
        <w:t xml:space="preserve">– </w:t>
      </w:r>
    </w:p>
    <w:p w:rsidR="00773D01" w:rsidRPr="004C428C" w:rsidRDefault="00773D01" w:rsidP="00773D01">
      <w:pPr>
        <w:spacing w:line="300" w:lineRule="auto"/>
        <w:ind w:firstLine="709"/>
        <w:jc w:val="center"/>
        <w:rPr>
          <w:rFonts w:ascii="Times New Roman" w:hAnsi="Times New Roman"/>
          <w:i/>
          <w:snapToGrid w:val="0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газ «Сахалин-2»</w:t>
      </w:r>
      <w:r w:rsidRPr="004C428C">
        <w:rPr>
          <w:rFonts w:ascii="Times New Roman" w:hAnsi="Times New Roman"/>
          <w:sz w:val="24"/>
          <w:szCs w:val="24"/>
        </w:rPr>
        <w:t xml:space="preserve"> ×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Ц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газ </w:t>
      </w:r>
      <w:r w:rsidRPr="004C428C">
        <w:rPr>
          <w:rFonts w:ascii="Times New Roman" w:hAnsi="Times New Roman"/>
          <w:sz w:val="24"/>
          <w:szCs w:val="24"/>
        </w:rPr>
        <w:t xml:space="preserve">×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sz w:val="24"/>
          <w:szCs w:val="24"/>
        </w:rPr>
        <w:t xml:space="preserve"> × </w:t>
      </w: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sz w:val="24"/>
          <w:szCs w:val="24"/>
        </w:rPr>
        <w:t>)</w:t>
      </w:r>
      <w:r w:rsidRPr="004C428C">
        <w:rPr>
          <w:rFonts w:ascii="Times New Roman" w:hAnsi="Times New Roman"/>
          <w:i/>
          <w:snapToGrid w:val="0"/>
          <w:sz w:val="24"/>
          <w:szCs w:val="24"/>
        </w:rPr>
        <w:t>,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snapToGrid w:val="0"/>
          <w:sz w:val="24"/>
          <w:szCs w:val="24"/>
        </w:rPr>
        <w:t>где,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СРП </w:t>
      </w:r>
      <w:proofErr w:type="spellStart"/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перед.газ</w:t>
      </w:r>
      <w:proofErr w:type="spellEnd"/>
      <w:r w:rsidRPr="004C428C">
        <w:rPr>
          <w:rFonts w:ascii="Times New Roman" w:hAnsi="Times New Roman"/>
          <w:snapToGrid w:val="0"/>
          <w:sz w:val="24"/>
          <w:szCs w:val="24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Ц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газ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 – цена на газ природный (дальнее зарубежье), долл./тыс.куб.м.;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К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$</w:t>
      </w:r>
      <w:r w:rsidRPr="004C428C">
        <w:rPr>
          <w:rFonts w:ascii="Times New Roman" w:hAnsi="Times New Roman"/>
          <w:snapToGrid w:val="0"/>
          <w:sz w:val="24"/>
          <w:szCs w:val="24"/>
        </w:rPr>
        <w:t>– среднегодовой курс доллара США по отношению к рублю, рублей.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СРП газ «Сахалин-2»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 – </w:t>
      </w:r>
      <w:r w:rsidRPr="004C428C">
        <w:rPr>
          <w:rFonts w:ascii="Times New Roman" w:hAnsi="Times New Roman"/>
          <w:bCs/>
          <w:snapToGrid w:val="0"/>
          <w:sz w:val="24"/>
          <w:szCs w:val="24"/>
        </w:rPr>
        <w:t>объём добычи газа горючего природного по проекту «Сахалин-2», млн. тонн;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snapToGrid w:val="0"/>
          <w:sz w:val="24"/>
          <w:szCs w:val="24"/>
        </w:rPr>
        <w:t xml:space="preserve"> – ставка </w:t>
      </w:r>
      <w:r w:rsidRPr="004C428C">
        <w:rPr>
          <w:rFonts w:ascii="Times New Roman" w:hAnsi="Times New Roman"/>
          <w:bCs/>
          <w:snapToGrid w:val="0"/>
          <w:sz w:val="24"/>
          <w:szCs w:val="24"/>
        </w:rPr>
        <w:t xml:space="preserve">регулярных платежей </w:t>
      </w:r>
      <w:r w:rsidRPr="004C428C">
        <w:rPr>
          <w:rFonts w:ascii="Times New Roman" w:hAnsi="Times New Roman"/>
          <w:sz w:val="24"/>
          <w:szCs w:val="24"/>
        </w:rPr>
        <w:t xml:space="preserve">за добычу полезных ископаемых (роялти) при выполнении </w:t>
      </w:r>
      <w:r w:rsidRPr="004C428C">
        <w:rPr>
          <w:rFonts w:ascii="Times New Roman" w:hAnsi="Times New Roman"/>
          <w:snapToGrid w:val="0"/>
          <w:sz w:val="24"/>
          <w:szCs w:val="24"/>
        </w:rPr>
        <w:t>соглашений о разделе продукции по проекту «Сахалин-2», %.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>В случае,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регулярных платежей.</w:t>
      </w:r>
    </w:p>
    <w:p w:rsidR="00773D01" w:rsidRPr="004C428C" w:rsidRDefault="00773D01" w:rsidP="00773D0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15A1F" w:rsidRPr="004C428C" w:rsidRDefault="00515A1F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125" w:name="_Toc460569461"/>
      <w:bookmarkStart w:id="126" w:name="_Toc476930626"/>
      <w:bookmarkStart w:id="127" w:name="_Ref527534246"/>
      <w:bookmarkStart w:id="128" w:name="_Toc527705738"/>
      <w:r w:rsidRPr="004C428C">
        <w:rPr>
          <w:color w:val="auto"/>
        </w:rPr>
        <w:t>Сборы за пользование объектами животного мира и за пользование</w:t>
      </w:r>
      <w:r w:rsidR="005524AB" w:rsidRPr="004C428C">
        <w:rPr>
          <w:color w:val="auto"/>
        </w:rPr>
        <w:t xml:space="preserve"> </w:t>
      </w:r>
      <w:r w:rsidRPr="004C428C">
        <w:rPr>
          <w:color w:val="auto"/>
        </w:rPr>
        <w:t>объектами водных биологических ресурсов 182 1 07 04000 01 0000 110</w:t>
      </w:r>
      <w:bookmarkEnd w:id="125"/>
      <w:bookmarkEnd w:id="126"/>
      <w:bookmarkEnd w:id="127"/>
      <w:bookmarkEnd w:id="128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</w:t>
      </w:r>
      <w:r w:rsidR="00384BD4"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50 и 56 БК РФ.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853A08" w:rsidRPr="004C428C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сбора за пользование объектами животного мира и сборов за пользование объектами водных биологических ресурсов учитываются следующие факторы: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A3461C" w:rsidRPr="004C428C" w:rsidRDefault="00A3461C" w:rsidP="003A27FC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сбору согласно данным отчёта общее количество полученных разрешений</w:t>
      </w:r>
      <w:r w:rsidR="003A27FC" w:rsidRPr="004C42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сумма сбора, подлежащая уплате всего (в том числе сумма разового и регулярных взносов, а также сумма единовременного взноса)</w:t>
      </w:r>
      <w:r w:rsidR="003A27FC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формам отчётов: № 5-ВБР «О структуре начислений по сбору за пользование объектами водных биологических ресурсов», № 5-ЖМ «О структуре начислений по сбору за пользование объектами животного мира»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="00856026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1-НМ </w:t>
      </w:r>
      <w:r w:rsidR="00737E7B" w:rsidRPr="004C42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56026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иные факторы.</w:t>
      </w:r>
    </w:p>
    <w:p w:rsidR="00D843F3" w:rsidRPr="004C428C" w:rsidRDefault="00D843F3" w:rsidP="00D843F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</w:t>
      </w:r>
      <w:r w:rsidR="00853A08" w:rsidRPr="004C428C">
        <w:rPr>
          <w:rFonts w:ascii="Times New Roman" w:hAnsi="Times New Roman"/>
          <w:sz w:val="24"/>
          <w:szCs w:val="24"/>
        </w:rPr>
        <w:t>расчёта</w:t>
      </w:r>
      <w:r w:rsidRPr="004C428C">
        <w:rPr>
          <w:rFonts w:ascii="Times New Roman" w:hAnsi="Times New Roman"/>
          <w:sz w:val="24"/>
          <w:szCs w:val="24"/>
        </w:rPr>
        <w:t xml:space="preserve"> прогнозного </w:t>
      </w:r>
      <w:r w:rsidR="00853A08" w:rsidRPr="004C428C">
        <w:rPr>
          <w:rFonts w:ascii="Times New Roman" w:hAnsi="Times New Roman"/>
          <w:sz w:val="24"/>
          <w:szCs w:val="24"/>
        </w:rPr>
        <w:t>объёма</w:t>
      </w:r>
      <w:r w:rsidRPr="004C428C">
        <w:rPr>
          <w:rFonts w:ascii="Times New Roman" w:hAnsi="Times New Roman"/>
          <w:sz w:val="24"/>
          <w:szCs w:val="24"/>
        </w:rPr>
        <w:t xml:space="preserve">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FF10EB" w:rsidRPr="004C428C" w:rsidRDefault="00853A0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FF10EB" w:rsidRPr="004C428C">
        <w:rPr>
          <w:rFonts w:ascii="Times New Roman" w:hAnsi="Times New Roman"/>
          <w:sz w:val="24"/>
          <w:szCs w:val="24"/>
        </w:rPr>
        <w:t xml:space="preserve"> прогнозного объёма поступлений сбора за пользование объектами водных биологических ресурсов в разрезе КБК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</w:t>
      </w:r>
      <w:r w:rsidRPr="004C428C">
        <w:rPr>
          <w:rFonts w:ascii="Times New Roman" w:hAnsi="Times New Roman"/>
          <w:sz w:val="24"/>
          <w:szCs w:val="24"/>
        </w:rPr>
        <w:t>расчётных</w:t>
      </w:r>
      <w:r w:rsidR="00FF10EB" w:rsidRPr="004C428C">
        <w:rPr>
          <w:rFonts w:ascii="Times New Roman" w:hAnsi="Times New Roman"/>
          <w:sz w:val="24"/>
          <w:szCs w:val="24"/>
        </w:rPr>
        <w:t xml:space="preserve"> ставок по сбору в разрезе КБК и других показателей.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объём поступлений сбора за пользование объектами водных биологических ресурсов (</w:t>
      </w:r>
      <w:r w:rsidRPr="004C428C">
        <w:rPr>
          <w:rFonts w:ascii="Times New Roman" w:hAnsi="Times New Roman"/>
          <w:b/>
          <w:i/>
          <w:sz w:val="24"/>
          <w:szCs w:val="24"/>
        </w:rPr>
        <w:t>ВБР</w:t>
      </w:r>
      <w:r w:rsidRPr="004C428C">
        <w:rPr>
          <w:rFonts w:ascii="Times New Roman" w:hAnsi="Times New Roman"/>
          <w:sz w:val="24"/>
          <w:szCs w:val="24"/>
        </w:rPr>
        <w:t>), определяется исходя из следующего алгоритма расчёта:</w:t>
      </w:r>
    </w:p>
    <w:p w:rsidR="00FF10EB" w:rsidRPr="004C428C" w:rsidRDefault="00FF10E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 xml:space="preserve">ВБР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прогноз.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∑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разреш.</w:t>
      </w:r>
      <w:r w:rsidR="000671CD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4C428C">
        <w:rPr>
          <w:rFonts w:ascii="Times New Roman" w:hAnsi="Times New Roman"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Pr="004C428C">
        <w:rPr>
          <w:rFonts w:ascii="Times New Roman" w:hAnsi="Times New Roman"/>
          <w:b/>
          <w:i/>
          <w:sz w:val="24"/>
          <w:szCs w:val="24"/>
        </w:rPr>
        <w:t>)</w:t>
      </w:r>
      <w:r w:rsidR="00D014A4" w:rsidRPr="004C428C">
        <w:rPr>
          <w:rFonts w:ascii="Times New Roman" w:hAnsi="Times New Roman"/>
          <w:b/>
          <w:i/>
          <w:sz w:val="24"/>
          <w:szCs w:val="24"/>
        </w:rPr>
        <w:t xml:space="preserve"> ±F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разреш.</w:t>
      </w:r>
      <w:r w:rsidR="000671CD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– прогнозируемое количество полученных разрешений, штук;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– средняя </w:t>
      </w:r>
      <w:r w:rsidR="00853A08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ставка сбора в разрезе КБК, тыс. рублей /1 разрешение;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F10EB" w:rsidRPr="004C428C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Средняя </w:t>
      </w:r>
      <w:r w:rsidR="00853A08" w:rsidRPr="004C428C">
        <w:rPr>
          <w:rFonts w:ascii="Times New Roman" w:hAnsi="Times New Roman"/>
          <w:sz w:val="24"/>
          <w:szCs w:val="24"/>
        </w:rPr>
        <w:t>расчётная</w:t>
      </w:r>
      <w:r w:rsidRPr="004C428C">
        <w:rPr>
          <w:rFonts w:ascii="Times New Roman" w:hAnsi="Times New Roman"/>
          <w:sz w:val="24"/>
          <w:szCs w:val="24"/>
        </w:rPr>
        <w:t xml:space="preserve"> ставка сбора в разрезе КБК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Pr="004C428C">
        <w:rPr>
          <w:rFonts w:ascii="Times New Roman" w:hAnsi="Times New Roman"/>
          <w:sz w:val="24"/>
          <w:szCs w:val="24"/>
        </w:rPr>
        <w:t>) рассчитывается как частное от деления суммы сбора, подлежащей уплате в бюджет за предыдущий период (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ВБР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пред. период</w:t>
      </w:r>
      <w:r w:rsidRPr="004C428C">
        <w:rPr>
          <w:rFonts w:ascii="Times New Roman" w:hAnsi="Times New Roman"/>
          <w:sz w:val="24"/>
          <w:szCs w:val="24"/>
        </w:rPr>
        <w:t>) на общее количество полученных разрешений за предыдущий период (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разреш. пред. период</w:t>
      </w:r>
      <w:r w:rsidRPr="004C428C">
        <w:rPr>
          <w:rFonts w:ascii="Times New Roman" w:hAnsi="Times New Roman"/>
          <w:sz w:val="24"/>
          <w:szCs w:val="24"/>
        </w:rPr>
        <w:t>).</w:t>
      </w:r>
    </w:p>
    <w:p w:rsidR="00FF10EB" w:rsidRPr="004C428C" w:rsidRDefault="00FF10E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="000671CD"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= (ВБР 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пред. период</w:t>
      </w:r>
      <w:r w:rsidR="000671CD" w:rsidRPr="004C428C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÷ </w:t>
      </w:r>
      <w:r w:rsidRPr="004C428C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4C428C">
        <w:rPr>
          <w:rFonts w:ascii="Times New Roman" w:hAnsi="Times New Roman"/>
          <w:b/>
          <w:i/>
          <w:sz w:val="24"/>
          <w:szCs w:val="24"/>
          <w:vertAlign w:val="subscript"/>
        </w:rPr>
        <w:t>разреш. пред. период</w:t>
      </w:r>
      <w:r w:rsidRPr="004C428C">
        <w:rPr>
          <w:rFonts w:ascii="Times New Roman" w:hAnsi="Times New Roman"/>
          <w:b/>
          <w:i/>
          <w:sz w:val="24"/>
          <w:szCs w:val="24"/>
        </w:rPr>
        <w:t>)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29" w:name="_Toc460569462"/>
      <w:bookmarkStart w:id="130" w:name="_Toc476930627"/>
      <w:bookmarkStart w:id="131" w:name="_Toc527705739"/>
      <w:r w:rsidRPr="004C428C">
        <w:rPr>
          <w:color w:val="auto"/>
        </w:rPr>
        <w:t>Сбор за пользование объектами животного</w:t>
      </w:r>
      <w:r w:rsidR="00FF0FA3" w:rsidRPr="004C428C">
        <w:rPr>
          <w:color w:val="auto"/>
        </w:rPr>
        <w:t xml:space="preserve"> </w:t>
      </w:r>
      <w:r w:rsidRPr="004C428C">
        <w:rPr>
          <w:color w:val="auto"/>
        </w:rPr>
        <w:t>мира 182 1 07 04010 01 0000 110</w:t>
      </w:r>
      <w:bookmarkEnd w:id="129"/>
      <w:bookmarkEnd w:id="130"/>
      <w:bookmarkEnd w:id="131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животного мира осуществляется с помощью применения метода экстраполяции</w:t>
      </w:r>
      <w:r w:rsidR="00D3397B" w:rsidRPr="004C428C">
        <w:rPr>
          <w:rFonts w:ascii="Times New Roman" w:eastAsia="Times New Roman" w:hAnsi="Times New Roman" w:cs="Times New Roman"/>
          <w:sz w:val="24"/>
          <w:szCs w:val="24"/>
        </w:rPr>
        <w:t xml:space="preserve"> (исходя из динамики налоговой базы по сбору согласно отчёту по форме № 5-ЖМ «О структуре начислений по сбору за пользование объектами животного мира»)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изменения законодательства о налогах и сборах, а также других факторов.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32" w:name="_Toc460569463"/>
      <w:bookmarkStart w:id="133" w:name="_Toc476930628"/>
      <w:bookmarkStart w:id="134" w:name="_Toc527705740"/>
      <w:r w:rsidRPr="004C428C">
        <w:rPr>
          <w:color w:val="auto"/>
        </w:rPr>
        <w:t>Сбор за пользование объектами водных</w:t>
      </w:r>
      <w:r w:rsidR="00FF0FA3" w:rsidRPr="004C428C">
        <w:rPr>
          <w:color w:val="auto"/>
        </w:rPr>
        <w:t xml:space="preserve"> </w:t>
      </w:r>
      <w:r w:rsidRPr="004C428C">
        <w:rPr>
          <w:color w:val="auto"/>
        </w:rPr>
        <w:t>биологических ресурсов (по</w:t>
      </w:r>
      <w:r w:rsidR="00FF0FA3" w:rsidRPr="004C428C">
        <w:rPr>
          <w:color w:val="auto"/>
        </w:rPr>
        <w:t xml:space="preserve"> </w:t>
      </w:r>
      <w:r w:rsidRPr="004C428C">
        <w:rPr>
          <w:color w:val="auto"/>
        </w:rPr>
        <w:t>внутренним водным</w:t>
      </w:r>
      <w:r w:rsidR="00FF0FA3" w:rsidRPr="004C428C">
        <w:rPr>
          <w:color w:val="auto"/>
        </w:rPr>
        <w:t xml:space="preserve"> </w:t>
      </w:r>
      <w:r w:rsidRPr="004C428C">
        <w:rPr>
          <w:color w:val="auto"/>
        </w:rPr>
        <w:t>объектам) 182 1 07 04030 01 0000 110</w:t>
      </w:r>
      <w:bookmarkEnd w:id="132"/>
      <w:bookmarkEnd w:id="133"/>
      <w:bookmarkEnd w:id="134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водных биологических ресурсов (по внутренним водным объектам) осуществляется с помощью применения метода экстраполяции,</w:t>
      </w:r>
      <w:r w:rsidR="00D3397B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изменения законодательства о налогах и сборах, а также других факторов.</w:t>
      </w:r>
    </w:p>
    <w:p w:rsidR="006265B8" w:rsidRPr="004C428C" w:rsidRDefault="006265B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5B8" w:rsidRPr="004C428C" w:rsidRDefault="006265B8" w:rsidP="00E44E39">
      <w:pPr>
        <w:pStyle w:val="3"/>
        <w:rPr>
          <w:color w:val="auto"/>
        </w:rPr>
      </w:pPr>
      <w:bookmarkStart w:id="135" w:name="_Toc527705741"/>
      <w:r w:rsidRPr="004C428C">
        <w:rPr>
          <w:color w:val="auto"/>
        </w:rPr>
        <w:lastRenderedPageBreak/>
        <w:t>Сбор за пользование объектами водных биологических ресурсов (исключая внутренние водные объекты) 182 1 07 04020 01 0000 110</w:t>
      </w:r>
      <w:bookmarkEnd w:id="135"/>
    </w:p>
    <w:p w:rsidR="006265B8" w:rsidRPr="004C428C" w:rsidRDefault="006265B8" w:rsidP="006265B8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</w:t>
      </w:r>
      <w:r w:rsidR="00097A17" w:rsidRPr="004C428C">
        <w:rPr>
          <w:rFonts w:ascii="Times New Roman" w:hAnsi="Times New Roman"/>
          <w:sz w:val="24"/>
          <w:szCs w:val="24"/>
        </w:rPr>
        <w:t xml:space="preserve"> </w:t>
      </w:r>
      <w:fldSimple w:instr=" REF _Ref527534246 \r \h  \* MERGEFORMAT ">
        <w:r w:rsidR="009F5864" w:rsidRPr="004C428C">
          <w:rPr>
            <w:rFonts w:ascii="Times New Roman" w:hAnsi="Times New Roman"/>
            <w:sz w:val="24"/>
            <w:szCs w:val="24"/>
          </w:rPr>
          <w:t>2.12</w:t>
        </w:r>
      </w:fldSimple>
      <w:r w:rsidRPr="004C428C">
        <w:rPr>
          <w:rFonts w:ascii="Times New Roman" w:hAnsi="Times New Roman"/>
          <w:sz w:val="24"/>
          <w:szCs w:val="24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6265B8" w:rsidRPr="004C428C" w:rsidRDefault="006265B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136" w:name="_Toc460569464"/>
      <w:bookmarkStart w:id="137" w:name="_Toc476930629"/>
      <w:bookmarkStart w:id="138" w:name="_Toc527705742"/>
      <w:r w:rsidRPr="004C428C">
        <w:rPr>
          <w:color w:val="auto"/>
        </w:rPr>
        <w:t>Государственная пошлина 182 1 08 00000 01 0000 000</w:t>
      </w:r>
      <w:bookmarkEnd w:id="136"/>
      <w:bookmarkEnd w:id="137"/>
      <w:bookmarkEnd w:id="138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Государственная пошлина взимается на территории Российской Федерации в соответствии с положениями главы 25.3 части второй НК РФ и</w:t>
      </w:r>
      <w:r w:rsidR="00BA3529" w:rsidRPr="004C428C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50 и 56 БК РФ.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госпошлины в разрезе видов учитываются следующие факторы: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совершаемых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40615D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пошлины за соответствующие юридически значимые действия;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4C428C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4C428C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индексы (индекс потребительских цен и др.);</w:t>
      </w:r>
    </w:p>
    <w:p w:rsidR="00FE26AA" w:rsidRPr="004C428C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иные факторы (в том числе возможная корректировка на поступления, имеющие</w:t>
      </w:r>
      <w:r w:rsidR="0074447A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нестабильный «разовый» характер и др.).</w:t>
      </w:r>
    </w:p>
    <w:p w:rsidR="00D843F3" w:rsidRPr="004C428C" w:rsidRDefault="00D843F3" w:rsidP="00D843F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D843F3" w:rsidRPr="004C428C" w:rsidRDefault="00D843F3" w:rsidP="00D843F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Объём выпадающих доходов определяется в рамках прописанного алгоритма расчёта прогнозного объёма поступлений государственной пошлины.</w:t>
      </w:r>
    </w:p>
    <w:p w:rsidR="00B952BD" w:rsidRPr="004C428C" w:rsidRDefault="00B952BD" w:rsidP="00E44E39">
      <w:pPr>
        <w:pStyle w:val="3"/>
        <w:rPr>
          <w:color w:val="auto"/>
        </w:rPr>
      </w:pPr>
      <w:bookmarkStart w:id="139" w:name="_Toc476930630"/>
      <w:bookmarkStart w:id="140" w:name="_Toc527705743"/>
      <w:bookmarkStart w:id="141" w:name="sub_12183"/>
      <w:r w:rsidRPr="004C428C">
        <w:rPr>
          <w:color w:val="auto"/>
        </w:rPr>
        <w:t>Государственная пошлина по делам, рассматриваемым конституционными (уставными) судами субъектов Российской Федерации 182 1 08 02020 01 0000 110</w:t>
      </w:r>
      <w:bookmarkEnd w:id="139"/>
      <w:bookmarkEnd w:id="140"/>
    </w:p>
    <w:bookmarkEnd w:id="141"/>
    <w:p w:rsidR="00B952BD" w:rsidRPr="004C428C" w:rsidRDefault="00B952BD" w:rsidP="003161D5">
      <w:pPr>
        <w:spacing w:line="300" w:lineRule="auto"/>
      </w:pPr>
    </w:p>
    <w:p w:rsidR="00B952BD" w:rsidRPr="004C428C" w:rsidRDefault="00B952BD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поступлений по государственной пошлине по делам, рассматриваемым конституционными (уставными) судами </w:t>
      </w:r>
      <w:r w:rsidR="008D79C6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с помощью применения метода экстраполяции, с учётом корректирующей суммы поступлений,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учитывающей изменения законодательства о налогах и сборах, а также другие факторы.</w:t>
      </w:r>
    </w:p>
    <w:p w:rsidR="00EF6BF9" w:rsidRPr="004C428C" w:rsidRDefault="00EF6BF9" w:rsidP="00E44E39">
      <w:pPr>
        <w:pStyle w:val="3"/>
        <w:rPr>
          <w:color w:val="auto"/>
        </w:rPr>
      </w:pPr>
      <w:bookmarkStart w:id="142" w:name="_Toc476930631"/>
      <w:bookmarkStart w:id="143" w:name="_Toc527705744"/>
      <w:r w:rsidRPr="004C428C">
        <w:rPr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</w:r>
      <w:bookmarkEnd w:id="142"/>
      <w:bookmarkEnd w:id="143"/>
    </w:p>
    <w:p w:rsidR="00EF6BF9" w:rsidRPr="004C428C" w:rsidRDefault="00EF6BF9" w:rsidP="003161D5">
      <w:pPr>
        <w:pStyle w:val="ab"/>
        <w:shd w:val="clear" w:color="auto" w:fill="FFFFFF"/>
        <w:spacing w:line="300" w:lineRule="auto"/>
        <w:ind w:right="21"/>
        <w:rPr>
          <w:rFonts w:ascii="Times New Roman" w:hAnsi="Times New Roman" w:cs="Times New Roman"/>
          <w:sz w:val="24"/>
          <w:szCs w:val="24"/>
        </w:rPr>
      </w:pPr>
    </w:p>
    <w:p w:rsidR="00EF6BF9" w:rsidRPr="004C428C" w:rsidRDefault="00EF6BF9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44" w:name="_Toc460569466"/>
      <w:bookmarkStart w:id="145" w:name="_Toc476930632"/>
      <w:bookmarkStart w:id="146" w:name="_Toc527705745"/>
      <w:r w:rsidRPr="004C428C">
        <w:rPr>
          <w:color w:val="auto"/>
        </w:rPr>
        <w:t>Государственная пошлина за государственную регистрацию юридического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лица, физических лиц в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качестве индивидуальных предпринимателей,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изменений, вносимых в учредительные документы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юридического лица, за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государственную регистрацию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ликвидации юридического лица и другие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юридически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значимые действия 182 1 08 07010 01 0000110</w:t>
      </w:r>
      <w:bookmarkEnd w:id="144"/>
      <w:bookmarkEnd w:id="145"/>
      <w:bookmarkEnd w:id="146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учётом корректирующей</w:t>
      </w:r>
      <w:r w:rsidR="00166E35" w:rsidRPr="004C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суммы поступлений, учитывающей изменения законодательства о налогах и сборах, а также другие факторы.</w:t>
      </w:r>
    </w:p>
    <w:p w:rsidR="003161D5" w:rsidRPr="004C428C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147" w:name="_Toc460569467"/>
      <w:bookmarkStart w:id="148" w:name="_Toc476930633"/>
      <w:bookmarkStart w:id="149" w:name="_Toc527705746"/>
      <w:r w:rsidRPr="004C428C">
        <w:rPr>
          <w:color w:val="auto"/>
        </w:rPr>
        <w:t xml:space="preserve">Задолженность и </w:t>
      </w:r>
      <w:r w:rsidR="008D46BF" w:rsidRPr="004C428C">
        <w:rPr>
          <w:color w:val="auto"/>
        </w:rPr>
        <w:t>перерасчёты</w:t>
      </w:r>
      <w:r w:rsidRPr="004C428C">
        <w:rPr>
          <w:color w:val="auto"/>
        </w:rPr>
        <w:t xml:space="preserve"> по </w:t>
      </w:r>
      <w:r w:rsidR="003345FB" w:rsidRPr="004C428C">
        <w:rPr>
          <w:color w:val="auto"/>
        </w:rPr>
        <w:t>отменённым</w:t>
      </w:r>
      <w:r w:rsidRPr="004C428C">
        <w:rPr>
          <w:color w:val="auto"/>
        </w:rPr>
        <w:t xml:space="preserve"> налогам, сборам и иным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обязательным платежам 182 1 09 00000 00 0000 000</w:t>
      </w:r>
      <w:bookmarkEnd w:id="147"/>
      <w:bookmarkEnd w:id="148"/>
      <w:bookmarkEnd w:id="149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4C428C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4C428C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от уплаты задолженности и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перерасчётов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отменённым налогам, сборам и иным обязательным платежам,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</w:t>
      </w:r>
      <w:r w:rsidR="003345FB" w:rsidRPr="004C428C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 форме № 4-НМ «Задолженность по налогам и сборам, пеням и налоговым санкциям в бюджетную систему Российской Федерации».</w:t>
      </w:r>
    </w:p>
    <w:p w:rsidR="003161D5" w:rsidRPr="004C428C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AA" w:rsidRPr="004C428C" w:rsidRDefault="00FE26AA" w:rsidP="00CD3BFF">
      <w:pPr>
        <w:pStyle w:val="2"/>
        <w:rPr>
          <w:color w:val="auto"/>
        </w:rPr>
      </w:pPr>
      <w:bookmarkStart w:id="150" w:name="_Toc460569468"/>
      <w:bookmarkStart w:id="151" w:name="_Toc476930634"/>
      <w:bookmarkStart w:id="152" w:name="_Toc527705747"/>
      <w:r w:rsidRPr="004C428C">
        <w:rPr>
          <w:color w:val="auto"/>
        </w:rPr>
        <w:t>Платежи при пользовании природными ресурсами 182 112 00000 00 0000 000</w:t>
      </w:r>
      <w:bookmarkEnd w:id="150"/>
      <w:bookmarkEnd w:id="151"/>
      <w:bookmarkEnd w:id="152"/>
    </w:p>
    <w:p w:rsidR="00C94996" w:rsidRPr="004C428C" w:rsidRDefault="00C94996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C94996" w:rsidRPr="004C428C" w:rsidRDefault="00C94996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- динамика фактических поступлений согласно данным отчёта по форме № 1-НМ «</w:t>
      </w:r>
      <w:r w:rsidR="00853A08" w:rsidRPr="004C428C">
        <w:rPr>
          <w:rFonts w:ascii="Times New Roman" w:hAnsi="Times New Roman"/>
          <w:sz w:val="24"/>
          <w:szCs w:val="24"/>
        </w:rPr>
        <w:t>Отчёт</w:t>
      </w:r>
      <w:r w:rsidRPr="004C428C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C94996" w:rsidRPr="004C428C" w:rsidRDefault="00C94996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>- изменение размера ставок регулярных платежей за пользование недрами в соответствии с законом РФ от 21.02.1992 № 2395-1 «О недрах» и другие источники</w:t>
      </w:r>
      <w:r w:rsidR="0037346A" w:rsidRPr="004C428C">
        <w:rPr>
          <w:rFonts w:ascii="Times New Roman" w:hAnsi="Times New Roman"/>
          <w:sz w:val="24"/>
          <w:szCs w:val="24"/>
        </w:rPr>
        <w:t>.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53" w:name="_Toc460569469"/>
      <w:bookmarkStart w:id="154" w:name="_Toc476930635"/>
      <w:bookmarkStart w:id="155" w:name="_Toc527705748"/>
      <w:r w:rsidRPr="004C428C">
        <w:rPr>
          <w:color w:val="auto"/>
        </w:rPr>
        <w:t>Регулярные платежи за пользование недрами при пользовании недрами на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территории Российской</w:t>
      </w:r>
      <w:r w:rsidR="00EB22D8" w:rsidRPr="004C428C">
        <w:rPr>
          <w:color w:val="auto"/>
        </w:rPr>
        <w:t xml:space="preserve"> </w:t>
      </w:r>
      <w:r w:rsidRPr="004C428C">
        <w:rPr>
          <w:color w:val="auto"/>
        </w:rPr>
        <w:t>Федерации 182 1 12 02030 01 0000 120</w:t>
      </w:r>
      <w:bookmarkEnd w:id="153"/>
      <w:bookmarkEnd w:id="154"/>
      <w:bookmarkEnd w:id="155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3161D5" w:rsidRPr="004C428C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E97" w:rsidRPr="004C428C" w:rsidRDefault="00AF7E97" w:rsidP="00CD3BFF">
      <w:pPr>
        <w:pStyle w:val="2"/>
        <w:rPr>
          <w:color w:val="auto"/>
        </w:rPr>
      </w:pPr>
      <w:bookmarkStart w:id="156" w:name="_Toc488309306"/>
      <w:bookmarkStart w:id="157" w:name="_Toc491092258"/>
      <w:bookmarkStart w:id="158" w:name="_Toc527705749"/>
      <w:r w:rsidRPr="004C428C">
        <w:rPr>
          <w:color w:val="auto"/>
        </w:rPr>
        <w:t xml:space="preserve">Доходы от оказания платных услуг (работ) и компенсации затрат государства </w:t>
      </w:r>
      <w:r w:rsidRPr="004C428C">
        <w:rPr>
          <w:color w:val="auto"/>
        </w:rPr>
        <w:br/>
        <w:t>182 1 13 00000 00 0000 000</w:t>
      </w:r>
      <w:bookmarkEnd w:id="156"/>
      <w:bookmarkEnd w:id="157"/>
      <w:bookmarkEnd w:id="158"/>
    </w:p>
    <w:p w:rsidR="00AF7E97" w:rsidRPr="004C428C" w:rsidRDefault="00AF7E97" w:rsidP="00A6218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</w:t>
      </w:r>
      <w:r w:rsidR="00A62185" w:rsidRPr="004C428C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сложившейся динамики поступлений.</w:t>
      </w:r>
    </w:p>
    <w:p w:rsidR="00AF7E97" w:rsidRPr="004C428C" w:rsidRDefault="00AF7E97" w:rsidP="00A6218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AF7E97" w:rsidRPr="004C428C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изменений в законодательстве;</w:t>
      </w:r>
    </w:p>
    <w:p w:rsidR="00AF7E97" w:rsidRPr="004C428C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- динамики поступления за периоды, предшествующие прогнозируемому, динамики текущих поступлений;</w:t>
      </w:r>
    </w:p>
    <w:p w:rsidR="00AF7E97" w:rsidRPr="004C428C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данные форм статистической налоговой </w:t>
      </w:r>
      <w:r w:rsidR="00314289" w:rsidRPr="004C428C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сведений;</w:t>
      </w:r>
    </w:p>
    <w:p w:rsidR="00AF7E97" w:rsidRPr="004C428C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- иных факторов (в том числе поступления, имеющие нестабильный «разовый» характер и др.). </w:t>
      </w:r>
    </w:p>
    <w:p w:rsidR="00AF7E97" w:rsidRPr="004C428C" w:rsidRDefault="00AF7E97" w:rsidP="00E44E39">
      <w:pPr>
        <w:pStyle w:val="3"/>
        <w:rPr>
          <w:color w:val="auto"/>
        </w:rPr>
      </w:pPr>
      <w:bookmarkStart w:id="159" w:name="_Toc488309307"/>
      <w:bookmarkStart w:id="160" w:name="_Toc491092259"/>
      <w:bookmarkStart w:id="161" w:name="_Toc527705750"/>
      <w:r w:rsidRPr="004C428C">
        <w:rPr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314289" w:rsidRPr="004C428C">
        <w:rPr>
          <w:color w:val="auto"/>
        </w:rPr>
        <w:t xml:space="preserve"> </w:t>
      </w:r>
      <w:r w:rsidRPr="004C428C">
        <w:rPr>
          <w:color w:val="auto"/>
        </w:rPr>
        <w:t>182 1 13 01020 01 0000 130</w:t>
      </w:r>
      <w:bookmarkEnd w:id="159"/>
      <w:bookmarkEnd w:id="160"/>
      <w:bookmarkEnd w:id="161"/>
    </w:p>
    <w:p w:rsidR="00AF7E97" w:rsidRPr="004C428C" w:rsidRDefault="00314289" w:rsidP="00964F6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AF7E97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AF7E97" w:rsidRPr="004C42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E97" w:rsidRPr="004C428C" w:rsidRDefault="00AF7E97" w:rsidP="00964F6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 ЕГРН) определяется, исходя из следующего алгоритма расчёта:</w:t>
      </w:r>
    </w:p>
    <w:p w:rsidR="00AF7E97" w:rsidRPr="004C428C" w:rsidRDefault="00AF7E97" w:rsidP="00964F6C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П</w:t>
      </w:r>
      <w:r w:rsidRPr="004C428C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4C428C">
        <w:rPr>
          <w:rFonts w:ascii="Times New Roman" w:hAnsi="Times New Roman"/>
          <w:sz w:val="24"/>
          <w:szCs w:val="24"/>
        </w:rPr>
        <w:t xml:space="preserve"> * </w:t>
      </w: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="00D014A4" w:rsidRPr="004C428C">
        <w:rPr>
          <w:rFonts w:ascii="Times New Roman" w:hAnsi="Times New Roman"/>
          <w:sz w:val="24"/>
          <w:szCs w:val="24"/>
        </w:rPr>
        <w:t xml:space="preserve"> </w:t>
      </w:r>
      <w:r w:rsidR="00D014A4" w:rsidRPr="004C428C">
        <w:rPr>
          <w:rFonts w:ascii="Times New Roman" w:hAnsi="Times New Roman"/>
          <w:b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4C428C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При этом расчёт количества обращений производится методом экстраполяции или </w:t>
      </w:r>
      <w:r w:rsidRPr="004C428C">
        <w:rPr>
          <w:rFonts w:ascii="Times New Roman" w:hAnsi="Times New Roman"/>
          <w:sz w:val="24"/>
          <w:szCs w:val="24"/>
        </w:rPr>
        <w:lastRenderedPageBreak/>
        <w:t>методом усреднения.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4C428C">
        <w:rPr>
          <w:rFonts w:ascii="Times New Roman" w:hAnsi="Times New Roman"/>
          <w:sz w:val="24"/>
          <w:szCs w:val="24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F7E97" w:rsidRPr="004C428C" w:rsidRDefault="007F5D4F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7E97" w:rsidRPr="004C428C" w:rsidRDefault="00AF7E97" w:rsidP="00AF7E97">
      <w:pPr>
        <w:ind w:firstLine="709"/>
        <w:jc w:val="both"/>
      </w:pPr>
    </w:p>
    <w:p w:rsidR="00AF7E97" w:rsidRPr="004C428C" w:rsidRDefault="00AF7E97" w:rsidP="00E44E39">
      <w:pPr>
        <w:pStyle w:val="3"/>
        <w:rPr>
          <w:color w:val="auto"/>
        </w:rPr>
      </w:pPr>
      <w:bookmarkStart w:id="162" w:name="_Toc488309308"/>
      <w:bookmarkStart w:id="163" w:name="_Toc491092260"/>
      <w:bookmarkStart w:id="164" w:name="_Toc527705751"/>
      <w:r w:rsidRPr="004C428C">
        <w:rPr>
          <w:color w:val="auto"/>
        </w:rPr>
        <w:t>Плата за предоставление сведений, содержащихся в государственном адресном реестре 182 1 13 01060 01 0000 130</w:t>
      </w:r>
      <w:bookmarkEnd w:id="162"/>
      <w:bookmarkEnd w:id="163"/>
      <w:bookmarkEnd w:id="164"/>
    </w:p>
    <w:p w:rsidR="00AF7E97" w:rsidRPr="004C428C" w:rsidRDefault="0065139A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AF7E97" w:rsidRPr="004C428C">
        <w:rPr>
          <w:rFonts w:ascii="Times New Roman" w:hAnsi="Times New Roman"/>
          <w:sz w:val="24"/>
          <w:szCs w:val="24"/>
        </w:rPr>
        <w:t xml:space="preserve"> поступлений платы за предоставление сведений, содержащихся в государственном адресном реестре, основывается на прямом методе </w:t>
      </w:r>
      <w:r w:rsidRPr="004C428C">
        <w:rPr>
          <w:rFonts w:ascii="Times New Roman" w:hAnsi="Times New Roman"/>
          <w:sz w:val="24"/>
          <w:szCs w:val="24"/>
        </w:rPr>
        <w:t>расчёта</w:t>
      </w:r>
      <w:r w:rsidR="00AF7E97" w:rsidRPr="004C428C">
        <w:rPr>
          <w:rFonts w:ascii="Times New Roman" w:hAnsi="Times New Roman"/>
          <w:sz w:val="24"/>
          <w:szCs w:val="24"/>
        </w:rPr>
        <w:t xml:space="preserve">. 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объём поступлений платы за предоставление сведений, содержащихся в государственном адресном реестре (П</w:t>
      </w:r>
      <w:r w:rsidRPr="004C428C">
        <w:rPr>
          <w:rFonts w:ascii="Times New Roman" w:hAnsi="Times New Roman"/>
          <w:b/>
          <w:sz w:val="24"/>
          <w:szCs w:val="24"/>
        </w:rPr>
        <w:t> </w:t>
      </w:r>
      <w:r w:rsidRPr="004C428C">
        <w:rPr>
          <w:rFonts w:ascii="Times New Roman" w:hAnsi="Times New Roman"/>
          <w:sz w:val="24"/>
          <w:szCs w:val="24"/>
          <w:vertAlign w:val="subscript"/>
        </w:rPr>
        <w:t>ГАР</w:t>
      </w:r>
      <w:r w:rsidRPr="004C428C">
        <w:rPr>
          <w:rFonts w:ascii="Times New Roman" w:hAnsi="Times New Roman"/>
          <w:sz w:val="24"/>
          <w:szCs w:val="24"/>
        </w:rPr>
        <w:t>) определяется, исходя из следующего алгоритма расчёта:</w:t>
      </w:r>
    </w:p>
    <w:p w:rsidR="00AF7E97" w:rsidRPr="004C428C" w:rsidRDefault="00AF7E97" w:rsidP="00964F6C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П</w:t>
      </w:r>
      <w:r w:rsidRPr="004C428C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4C428C">
        <w:rPr>
          <w:rFonts w:ascii="Times New Roman" w:hAnsi="Times New Roman"/>
          <w:sz w:val="24"/>
          <w:szCs w:val="24"/>
        </w:rPr>
        <w:t xml:space="preserve"> * </w:t>
      </w: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="00D014A4" w:rsidRPr="004C428C">
        <w:rPr>
          <w:rFonts w:ascii="Times New Roman" w:hAnsi="Times New Roman"/>
          <w:sz w:val="24"/>
          <w:szCs w:val="24"/>
        </w:rPr>
        <w:t xml:space="preserve"> </w:t>
      </w:r>
      <w:r w:rsidR="00D014A4" w:rsidRPr="004C428C">
        <w:rPr>
          <w:rFonts w:ascii="Times New Roman" w:hAnsi="Times New Roman"/>
          <w:b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4C428C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4C428C">
        <w:rPr>
          <w:rFonts w:ascii="Times New Roman" w:hAnsi="Times New Roman"/>
          <w:sz w:val="24"/>
          <w:szCs w:val="24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AF7E97" w:rsidRPr="004C428C" w:rsidRDefault="007F5D4F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4C428C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7E97" w:rsidRPr="004C428C" w:rsidRDefault="00AF7E97" w:rsidP="00E44E39">
      <w:pPr>
        <w:pStyle w:val="3"/>
        <w:rPr>
          <w:color w:val="auto"/>
        </w:rPr>
      </w:pPr>
      <w:bookmarkStart w:id="165" w:name="_Toc488309309"/>
      <w:bookmarkStart w:id="166" w:name="_Toc491092261"/>
      <w:bookmarkStart w:id="167" w:name="_Toc527705752"/>
      <w:r w:rsidRPr="004C428C">
        <w:rPr>
          <w:color w:val="auto"/>
        </w:rPr>
        <w:t xml:space="preserve">Плата за предоставление информации из реестра дисквалифицированных лиц </w:t>
      </w:r>
      <w:r w:rsidRPr="004C428C">
        <w:rPr>
          <w:color w:val="auto"/>
        </w:rPr>
        <w:br/>
        <w:t>182 1 13 01190 01 0000 130</w:t>
      </w:r>
      <w:bookmarkEnd w:id="165"/>
      <w:bookmarkEnd w:id="166"/>
      <w:bookmarkEnd w:id="167"/>
    </w:p>
    <w:p w:rsidR="00AF7E97" w:rsidRPr="004C428C" w:rsidRDefault="0065139A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</w:t>
      </w:r>
      <w:r w:rsidR="00AF7E97" w:rsidRPr="004C428C">
        <w:rPr>
          <w:rFonts w:ascii="Times New Roman" w:hAnsi="Times New Roman"/>
          <w:sz w:val="24"/>
          <w:szCs w:val="24"/>
        </w:rPr>
        <w:t xml:space="preserve"> поступлений платы за предоставление информации из реестра дисквалифицированных лиц, основывается на прямом методе </w:t>
      </w:r>
      <w:r w:rsidRPr="004C428C">
        <w:rPr>
          <w:rFonts w:ascii="Times New Roman" w:hAnsi="Times New Roman"/>
          <w:sz w:val="24"/>
          <w:szCs w:val="24"/>
        </w:rPr>
        <w:t>расчёта</w:t>
      </w:r>
      <w:r w:rsidR="00AF7E97" w:rsidRPr="004C428C">
        <w:rPr>
          <w:rFonts w:ascii="Times New Roman" w:hAnsi="Times New Roman"/>
          <w:sz w:val="24"/>
          <w:szCs w:val="24"/>
        </w:rPr>
        <w:t xml:space="preserve">. 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объём поступлений платы за предоставление информации из реестра дисквалифицированных лиц (П </w:t>
      </w:r>
      <w:r w:rsidRPr="004C428C">
        <w:rPr>
          <w:rFonts w:ascii="Times New Roman" w:hAnsi="Times New Roman"/>
          <w:sz w:val="24"/>
          <w:szCs w:val="24"/>
          <w:vertAlign w:val="subscript"/>
        </w:rPr>
        <w:t>ДЛ</w:t>
      </w:r>
      <w:r w:rsidRPr="004C428C">
        <w:rPr>
          <w:rFonts w:ascii="Times New Roman" w:hAnsi="Times New Roman"/>
          <w:sz w:val="24"/>
          <w:szCs w:val="24"/>
        </w:rPr>
        <w:t>) определяется, исходя из следующего алгоритма расчёта:</w:t>
      </w:r>
    </w:p>
    <w:p w:rsidR="00AF7E97" w:rsidRPr="004C428C" w:rsidRDefault="00AF7E97" w:rsidP="0065139A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П</w:t>
      </w:r>
      <w:r w:rsidRPr="004C428C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4C428C">
        <w:rPr>
          <w:rFonts w:ascii="Times New Roman" w:hAnsi="Times New Roman"/>
          <w:sz w:val="24"/>
          <w:szCs w:val="24"/>
        </w:rPr>
        <w:t xml:space="preserve"> * </w:t>
      </w: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="00D014A4" w:rsidRPr="004C428C">
        <w:rPr>
          <w:rFonts w:ascii="Times New Roman" w:hAnsi="Times New Roman"/>
          <w:sz w:val="24"/>
          <w:szCs w:val="24"/>
        </w:rPr>
        <w:t xml:space="preserve"> </w:t>
      </w:r>
      <w:r w:rsidR="00D014A4" w:rsidRPr="004C428C">
        <w:rPr>
          <w:rFonts w:ascii="Times New Roman" w:hAnsi="Times New Roman"/>
          <w:b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4C428C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информацией из реестра </w:t>
      </w:r>
      <w:r w:rsidRPr="004C428C">
        <w:rPr>
          <w:rFonts w:ascii="Times New Roman" w:hAnsi="Times New Roman"/>
          <w:sz w:val="24"/>
          <w:szCs w:val="24"/>
        </w:rPr>
        <w:lastRenderedPageBreak/>
        <w:t>дисквалифицированных лиц, единиц;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4C428C">
        <w:rPr>
          <w:rFonts w:ascii="Times New Roman" w:hAnsi="Times New Roman"/>
          <w:sz w:val="24"/>
          <w:szCs w:val="24"/>
        </w:rPr>
        <w:t xml:space="preserve"> – размер платы за предоставление информации из реестра дисквалифицированных лиц, рублей;</w:t>
      </w:r>
    </w:p>
    <w:p w:rsidR="00AF7E97" w:rsidRPr="004C428C" w:rsidRDefault="007F5D4F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4C428C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4C428C" w:rsidRDefault="00FE26AA" w:rsidP="00CD3BFF">
      <w:pPr>
        <w:pStyle w:val="2"/>
        <w:rPr>
          <w:color w:val="auto"/>
        </w:rPr>
      </w:pPr>
      <w:bookmarkStart w:id="168" w:name="_Toc460569470"/>
      <w:bookmarkStart w:id="169" w:name="_Toc476930636"/>
      <w:bookmarkStart w:id="170" w:name="_Toc527705753"/>
      <w:r w:rsidRPr="004C428C">
        <w:rPr>
          <w:color w:val="auto"/>
        </w:rPr>
        <w:t>Штрафы, санкции, возмещение ущерба 182 116 00000 00 0000 000</w:t>
      </w:r>
      <w:bookmarkEnd w:id="168"/>
      <w:bookmarkEnd w:id="169"/>
      <w:bookmarkEnd w:id="170"/>
    </w:p>
    <w:p w:rsidR="009041C4" w:rsidRPr="004C428C" w:rsidRDefault="0065139A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9041C4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прогноза поступления в бюджет штрафов, санкций, возмещения ущерба основывается на следующих нормативных правовых актах:</w:t>
      </w:r>
    </w:p>
    <w:p w:rsidR="009041C4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Бюджетный кодекс Российской Федерации; </w:t>
      </w:r>
    </w:p>
    <w:p w:rsidR="009041C4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9041C4" w:rsidRPr="004C428C" w:rsidRDefault="009041C4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9041C4" w:rsidRPr="004C428C" w:rsidRDefault="009041C4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853A08" w:rsidRPr="004C428C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следующие факторы: </w:t>
      </w:r>
    </w:p>
    <w:p w:rsidR="009041C4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9041C4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 форме № 1-НМ «</w:t>
      </w:r>
      <w:r w:rsidR="00853A08" w:rsidRPr="004C428C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9041C4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данные форм статистической налоговой </w:t>
      </w:r>
      <w:r w:rsidR="00AB73B4" w:rsidRPr="004C428C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сведений;</w:t>
      </w:r>
    </w:p>
    <w:p w:rsidR="00FE26AA" w:rsidRPr="004C428C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иные факторы (в том числе возможная корректировка на поступления, имеющие характер «всплеска» и др.)</w:t>
      </w:r>
      <w:r w:rsidR="00FE26AA" w:rsidRPr="004C42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20EA" w:rsidRPr="004C428C" w:rsidRDefault="00CE20EA" w:rsidP="00CE20EA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EB" w:rsidRPr="004C428C" w:rsidRDefault="007979EB" w:rsidP="00E44E39">
      <w:pPr>
        <w:pStyle w:val="3"/>
        <w:rPr>
          <w:color w:val="auto"/>
        </w:rPr>
      </w:pPr>
      <w:bookmarkStart w:id="171" w:name="_Toc476930637"/>
      <w:bookmarkStart w:id="172" w:name="_Toc527705754"/>
      <w:r w:rsidRPr="004C428C">
        <w:rPr>
          <w:color w:val="auto"/>
        </w:rPr>
        <w:t xml:space="preserve">Денежные взыскания (штрафы) за нарушение законодательства о налогах и сборах </w:t>
      </w:r>
      <w:r w:rsidR="00B27484" w:rsidRPr="004C428C">
        <w:rPr>
          <w:color w:val="auto"/>
        </w:rPr>
        <w:t>182 1</w:t>
      </w:r>
      <w:r w:rsidRPr="004C428C">
        <w:rPr>
          <w:color w:val="auto"/>
        </w:rPr>
        <w:t>16 03000 00 0000 140</w:t>
      </w:r>
      <w:bookmarkEnd w:id="171"/>
      <w:bookmarkEnd w:id="172"/>
    </w:p>
    <w:p w:rsidR="003161D5" w:rsidRPr="004C428C" w:rsidRDefault="003161D5" w:rsidP="003161D5"/>
    <w:p w:rsidR="007979EB" w:rsidRPr="004C428C" w:rsidRDefault="007979E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поступления денежных взысканий (штрафов) за нарушение законодательства о налогах и сборах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BC5303" w:rsidRPr="004C428C" w:rsidRDefault="00BC5303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303" w:rsidRPr="004C428C" w:rsidRDefault="00BC5303" w:rsidP="00BC5303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73" w:name="_Toc488309316"/>
      <w:bookmarkStart w:id="174" w:name="_Toc519259693"/>
      <w:bookmarkStart w:id="175" w:name="_Toc527705755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182 1 16 03010 01 0000 140</w:t>
      </w:r>
      <w:bookmarkEnd w:id="173"/>
      <w:bookmarkEnd w:id="174"/>
      <w:bookmarkEnd w:id="175"/>
    </w:p>
    <w:p w:rsidR="00BC5303" w:rsidRPr="004C428C" w:rsidRDefault="00BC5303" w:rsidP="00BC5303">
      <w:pPr>
        <w:spacing w:line="300" w:lineRule="auto"/>
        <w:rPr>
          <w:sz w:val="24"/>
          <w:szCs w:val="24"/>
        </w:rPr>
      </w:pP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объем поступлений денежных взысканий (штрафов) за нарушение законодательства о налогах и сборах (</w:t>
      </w: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НК</w:t>
      </w:r>
      <w:r w:rsidRPr="004C428C">
        <w:rPr>
          <w:rFonts w:ascii="Times New Roman" w:hAnsi="Times New Roman"/>
          <w:sz w:val="24"/>
          <w:szCs w:val="24"/>
        </w:rPr>
        <w:t>), рассчитывается по формуле.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303" w:rsidRPr="004C428C" w:rsidRDefault="00BC5303" w:rsidP="00BC5303">
      <w:pPr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НК</w:t>
      </w:r>
      <w:r w:rsidRPr="004C428C">
        <w:rPr>
          <w:rFonts w:ascii="Times New Roman" w:hAnsi="Times New Roman"/>
          <w:b/>
          <w:sz w:val="24"/>
          <w:szCs w:val="24"/>
        </w:rPr>
        <w:t xml:space="preserve"> = (Штраф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 </w:t>
      </w:r>
      <w:r w:rsidRPr="004C428C">
        <w:rPr>
          <w:rFonts w:ascii="Times New Roman" w:hAnsi="Times New Roman"/>
          <w:b/>
          <w:sz w:val="24"/>
          <w:szCs w:val="24"/>
        </w:rPr>
        <w:t xml:space="preserve">(+-) F) × 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b/>
          <w:sz w:val="24"/>
          <w:szCs w:val="24"/>
        </w:rPr>
        <w:t>,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</w:t>
      </w:r>
      <w:r w:rsidRPr="004C428C">
        <w:rPr>
          <w:rFonts w:ascii="Times New Roman" w:hAnsi="Times New Roman"/>
          <w:sz w:val="24"/>
          <w:szCs w:val="24"/>
        </w:rPr>
        <w:t xml:space="preserve"> – объем фактических поступлений денежных взысканий </w:t>
      </w:r>
      <w:r w:rsidRPr="004C428C">
        <w:rPr>
          <w:rFonts w:ascii="Times New Roman" w:hAnsi="Times New Roman"/>
          <w:spacing w:val="-20"/>
          <w:sz w:val="24"/>
          <w:szCs w:val="24"/>
        </w:rPr>
        <w:t>(штрафов) за прошлый год, тыс. рублей;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F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428C">
        <w:rPr>
          <w:rFonts w:ascii="Times New Roman" w:hAnsi="Times New Roman"/>
          <w:b/>
          <w:sz w:val="24"/>
          <w:szCs w:val="24"/>
        </w:rPr>
        <w:t xml:space="preserve">– </w:t>
      </w:r>
      <w:r w:rsidRPr="004C428C">
        <w:rPr>
          <w:rFonts w:ascii="Times New Roman" w:hAnsi="Times New Roman"/>
          <w:sz w:val="24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sz w:val="24"/>
          <w:szCs w:val="24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4C428C">
        <w:rPr>
          <w:rFonts w:ascii="Times New Roman" w:hAnsi="Times New Roman"/>
          <w:b/>
          <w:sz w:val="24"/>
          <w:szCs w:val="24"/>
        </w:rPr>
        <w:t xml:space="preserve">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sz w:val="24"/>
          <w:szCs w:val="24"/>
        </w:rPr>
        <w:t xml:space="preserve"> принимается равным </w:t>
      </w:r>
      <w:r w:rsidRPr="004C428C">
        <w:rPr>
          <w:rFonts w:ascii="Times New Roman" w:hAnsi="Times New Roman"/>
          <w:b/>
          <w:sz w:val="24"/>
          <w:szCs w:val="24"/>
        </w:rPr>
        <w:t>ИПЦ</w:t>
      </w:r>
      <w:r w:rsidRPr="004C428C">
        <w:rPr>
          <w:rFonts w:ascii="Times New Roman" w:hAnsi="Times New Roman"/>
          <w:sz w:val="24"/>
          <w:szCs w:val="24"/>
        </w:rPr>
        <w:t xml:space="preserve"> (индекс потребительских цен, %).</w:t>
      </w:r>
    </w:p>
    <w:p w:rsidR="00BC5303" w:rsidRPr="004C428C" w:rsidRDefault="00BC5303" w:rsidP="00BC530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стоимостных </w:t>
      </w:r>
    </w:p>
    <w:p w:rsidR="00BC5303" w:rsidRPr="004C428C" w:rsidRDefault="00BC5303" w:rsidP="00BC5303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p w:rsidR="00BC5303" w:rsidRPr="004C428C" w:rsidRDefault="00BC5303" w:rsidP="00BC5303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B251EA" w:rsidRPr="004C428C" w:rsidRDefault="00B251EA" w:rsidP="00BC530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1EA" w:rsidRPr="004C428C" w:rsidRDefault="00B251EA" w:rsidP="00B251EA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76" w:name="_Toc519259694"/>
      <w:bookmarkStart w:id="177" w:name="_Toc527705756"/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4C428C">
        <w:rPr>
          <w:rFonts w:ascii="Times New Roman" w:hAnsi="Times New Roman" w:cs="Times New Roman"/>
          <w:i w:val="0"/>
          <w:color w:val="auto"/>
          <w:sz w:val="24"/>
          <w:szCs w:val="24"/>
        </w:rPr>
        <w:br/>
        <w:t>182 1 16 03020 02 0000 140</w:t>
      </w:r>
      <w:bookmarkEnd w:id="176"/>
      <w:bookmarkEnd w:id="177"/>
    </w:p>
    <w:p w:rsidR="003D2906" w:rsidRPr="004C428C" w:rsidRDefault="003D2906" w:rsidP="003D2906"/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4C428C">
        <w:rPr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объем поступлений денежных взысканий (штрафов) за нарушение законодательства о налогах и сборах,</w:t>
      </w:r>
      <w:r w:rsidRPr="004C428C">
        <w:rPr>
          <w:sz w:val="24"/>
          <w:szCs w:val="24"/>
        </w:rPr>
        <w:t xml:space="preserve"> </w:t>
      </w:r>
      <w:r w:rsidRPr="004C428C">
        <w:rPr>
          <w:rFonts w:ascii="Times New Roman" w:hAnsi="Times New Roman"/>
          <w:sz w:val="24"/>
          <w:szCs w:val="24"/>
        </w:rPr>
        <w:t>предусмотренные статьей 129.2 Налогового кодекса Российской Федерации, (</w:t>
      </w: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129.2</w:t>
      </w:r>
      <w:r w:rsidRPr="004C428C">
        <w:rPr>
          <w:rFonts w:ascii="Times New Roman" w:hAnsi="Times New Roman"/>
          <w:sz w:val="24"/>
          <w:szCs w:val="24"/>
        </w:rPr>
        <w:t>), рассчитывается по формуле.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1EA" w:rsidRPr="004C428C" w:rsidRDefault="00B251EA" w:rsidP="00B251EA">
      <w:pPr>
        <w:spacing w:line="30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129.2</w:t>
      </w:r>
      <w:r w:rsidRPr="004C428C">
        <w:rPr>
          <w:rFonts w:ascii="Times New Roman" w:hAnsi="Times New Roman"/>
          <w:b/>
          <w:sz w:val="24"/>
          <w:szCs w:val="24"/>
        </w:rPr>
        <w:t xml:space="preserve"> = (Штраф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 </w:t>
      </w:r>
      <w:r w:rsidRPr="004C428C">
        <w:rPr>
          <w:rFonts w:ascii="Times New Roman" w:hAnsi="Times New Roman"/>
          <w:b/>
          <w:sz w:val="24"/>
          <w:szCs w:val="24"/>
        </w:rPr>
        <w:t xml:space="preserve">(+-) F) × 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b/>
          <w:sz w:val="24"/>
          <w:szCs w:val="24"/>
        </w:rPr>
        <w:t>,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lastRenderedPageBreak/>
        <w:t>где: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</w:t>
      </w:r>
      <w:r w:rsidRPr="004C428C">
        <w:rPr>
          <w:rFonts w:ascii="Times New Roman" w:hAnsi="Times New Roman"/>
          <w:sz w:val="24"/>
          <w:szCs w:val="24"/>
        </w:rPr>
        <w:t xml:space="preserve"> – объем фактических поступлений денежных взысканий </w:t>
      </w:r>
      <w:r w:rsidRPr="004C428C">
        <w:rPr>
          <w:rFonts w:ascii="Times New Roman" w:hAnsi="Times New Roman"/>
          <w:spacing w:val="-20"/>
          <w:sz w:val="24"/>
          <w:szCs w:val="24"/>
        </w:rPr>
        <w:t>(штрафов) за прошлый год, тыс. рублей;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F – </w:t>
      </w:r>
      <w:r w:rsidRPr="004C428C">
        <w:rPr>
          <w:rFonts w:ascii="Times New Roman" w:hAnsi="Times New Roman"/>
          <w:sz w:val="24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sz w:val="24"/>
          <w:szCs w:val="24"/>
        </w:rPr>
        <w:t xml:space="preserve"> – темп изменения поступлений данного вида штрафа за ряд налоговых периодов, %.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1EA" w:rsidRPr="004C428C" w:rsidRDefault="00B251EA" w:rsidP="00CD3BFF">
      <w:pPr>
        <w:pStyle w:val="2"/>
        <w:rPr>
          <w:i/>
          <w:color w:val="auto"/>
        </w:rPr>
      </w:pPr>
      <w:bookmarkStart w:id="178" w:name="_Toc519259695"/>
      <w:bookmarkStart w:id="179" w:name="_Toc527705757"/>
      <w:r w:rsidRPr="004C428C">
        <w:rPr>
          <w:color w:val="auto"/>
        </w:rPr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4C428C">
        <w:rPr>
          <w:color w:val="auto"/>
        </w:rPr>
        <w:br/>
        <w:t>182 1 16 03030 01 0000 140</w:t>
      </w:r>
      <w:bookmarkEnd w:id="178"/>
      <w:bookmarkEnd w:id="179"/>
    </w:p>
    <w:p w:rsidR="003D2906" w:rsidRPr="004C428C" w:rsidRDefault="003D2906" w:rsidP="003D2906"/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КОАП</w:t>
      </w:r>
      <w:r w:rsidRPr="004C428C">
        <w:rPr>
          <w:rFonts w:ascii="Times New Roman" w:hAnsi="Times New Roman"/>
          <w:sz w:val="24"/>
          <w:szCs w:val="24"/>
        </w:rPr>
        <w:t>), рассчитывается по формуле.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1EA" w:rsidRPr="004C428C" w:rsidRDefault="00B251EA" w:rsidP="00B251EA">
      <w:pPr>
        <w:spacing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КОАП</w:t>
      </w:r>
      <w:r w:rsidRPr="004C428C">
        <w:rPr>
          <w:rFonts w:ascii="Times New Roman" w:hAnsi="Times New Roman"/>
          <w:b/>
          <w:sz w:val="24"/>
          <w:szCs w:val="24"/>
        </w:rPr>
        <w:t xml:space="preserve"> = (Штраф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 </w:t>
      </w:r>
      <w:r w:rsidRPr="004C428C">
        <w:rPr>
          <w:rFonts w:ascii="Times New Roman" w:hAnsi="Times New Roman"/>
          <w:b/>
          <w:sz w:val="24"/>
          <w:szCs w:val="24"/>
        </w:rPr>
        <w:t xml:space="preserve">(+-) F) × 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b/>
          <w:sz w:val="24"/>
          <w:szCs w:val="24"/>
        </w:rPr>
        <w:t>,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Штраф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пост </w:t>
      </w:r>
      <w:proofErr w:type="spellStart"/>
      <w:r w:rsidRPr="004C428C">
        <w:rPr>
          <w:rFonts w:ascii="Times New Roman" w:hAnsi="Times New Roman"/>
          <w:b/>
          <w:sz w:val="24"/>
          <w:szCs w:val="24"/>
          <w:vertAlign w:val="subscript"/>
        </w:rPr>
        <w:t>прош</w:t>
      </w:r>
      <w:proofErr w:type="spellEnd"/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 год</w:t>
      </w:r>
      <w:r w:rsidRPr="004C428C">
        <w:rPr>
          <w:rFonts w:ascii="Times New Roman" w:hAnsi="Times New Roman"/>
          <w:sz w:val="24"/>
          <w:szCs w:val="24"/>
        </w:rPr>
        <w:t xml:space="preserve"> – объем фактических поступлений денежных взысканий </w:t>
      </w:r>
      <w:r w:rsidRPr="004C428C">
        <w:rPr>
          <w:rFonts w:ascii="Times New Roman" w:hAnsi="Times New Roman"/>
          <w:spacing w:val="-20"/>
          <w:sz w:val="24"/>
          <w:szCs w:val="24"/>
        </w:rPr>
        <w:t>(штрафов) за прошлый год, тыс. рублей;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F – </w:t>
      </w:r>
      <w:r w:rsidRPr="004C428C">
        <w:rPr>
          <w:rFonts w:ascii="Times New Roman" w:hAnsi="Times New Roman"/>
          <w:sz w:val="24"/>
          <w:szCs w:val="24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 xml:space="preserve">Т 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штрафа</w:t>
      </w:r>
      <w:r w:rsidRPr="004C428C">
        <w:rPr>
          <w:rFonts w:ascii="Times New Roman" w:hAnsi="Times New Roman"/>
          <w:sz w:val="24"/>
          <w:szCs w:val="24"/>
        </w:rPr>
        <w:t xml:space="preserve"> – темп изменения поступлений данного вида штрафа за ряд налоговых периодов, %.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251EA" w:rsidRPr="004C428C" w:rsidRDefault="00B251EA" w:rsidP="00B251E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3161D5" w:rsidRPr="004C428C" w:rsidRDefault="003161D5" w:rsidP="00B251EA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EB" w:rsidRPr="004C428C" w:rsidRDefault="007979EB" w:rsidP="00E44E39">
      <w:pPr>
        <w:pStyle w:val="3"/>
        <w:rPr>
          <w:color w:val="auto"/>
        </w:rPr>
      </w:pPr>
      <w:bookmarkStart w:id="180" w:name="_Toc476930638"/>
      <w:bookmarkStart w:id="181" w:name="_Toc527705758"/>
      <w:r w:rsidRPr="004C428C">
        <w:rPr>
          <w:color w:val="auto"/>
        </w:rPr>
        <w:t xml:space="preserve">Денежные взыскания (штрафы) за нарушение законодательства о применении контрольно - кассовой техники при осуществлении наличных денежных </w:t>
      </w:r>
      <w:r w:rsidR="00C61C4E" w:rsidRPr="004C428C">
        <w:rPr>
          <w:color w:val="auto"/>
        </w:rPr>
        <w:t>расчётов</w:t>
      </w:r>
      <w:r w:rsidRPr="004C428C">
        <w:rPr>
          <w:color w:val="auto"/>
        </w:rPr>
        <w:t xml:space="preserve"> и (или) </w:t>
      </w:r>
      <w:r w:rsidR="00C61C4E" w:rsidRPr="004C428C">
        <w:rPr>
          <w:color w:val="auto"/>
        </w:rPr>
        <w:t>расчётов</w:t>
      </w:r>
      <w:r w:rsidRPr="004C428C">
        <w:rPr>
          <w:color w:val="auto"/>
        </w:rPr>
        <w:t xml:space="preserve"> с использованием </w:t>
      </w:r>
      <w:r w:rsidR="00C61C4E" w:rsidRPr="004C428C">
        <w:rPr>
          <w:color w:val="auto"/>
        </w:rPr>
        <w:t>платёжных</w:t>
      </w:r>
      <w:r w:rsidRPr="004C428C">
        <w:rPr>
          <w:color w:val="auto"/>
        </w:rPr>
        <w:t xml:space="preserve"> карт </w:t>
      </w:r>
      <w:r w:rsidR="00B27484" w:rsidRPr="004C428C">
        <w:rPr>
          <w:color w:val="auto"/>
        </w:rPr>
        <w:t>182 1</w:t>
      </w:r>
      <w:r w:rsidRPr="004C428C">
        <w:rPr>
          <w:color w:val="auto"/>
        </w:rPr>
        <w:t>16 06000 01 0000 140</w:t>
      </w:r>
      <w:bookmarkEnd w:id="180"/>
      <w:bookmarkEnd w:id="181"/>
    </w:p>
    <w:p w:rsidR="000421BB" w:rsidRPr="004C428C" w:rsidRDefault="001D4684" w:rsidP="00395EF1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2" w:name="_Toc476930639"/>
      <w:r w:rsidRPr="004C428C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0421BB" w:rsidRPr="004C428C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денежных взысканий (штрафов) за нарушение законодательства о применении контрольно-кассовой техники при осуществлении наличных денежных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0421BB"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(или)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0421BB" w:rsidRPr="004C428C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="000421BB" w:rsidRPr="004C428C">
        <w:rPr>
          <w:rFonts w:ascii="Times New Roman" w:eastAsia="Times New Roman" w:hAnsi="Times New Roman" w:cs="Times New Roman"/>
          <w:sz w:val="24"/>
          <w:szCs w:val="24"/>
        </w:rPr>
        <w:t xml:space="preserve"> карт, основывается на прямом методе. </w:t>
      </w:r>
    </w:p>
    <w:p w:rsidR="000421BB" w:rsidRPr="004C428C" w:rsidRDefault="000421BB" w:rsidP="00395EF1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</w:t>
      </w:r>
      <w:r w:rsidR="001D4684" w:rsidRPr="004C428C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и (или) </w:t>
      </w:r>
      <w:r w:rsidR="001D4684" w:rsidRPr="004C428C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="001D4684" w:rsidRPr="004C428C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карт (Ш ККТ) определяется, исходя из следующего алгоритма расчёта:</w:t>
      </w:r>
    </w:p>
    <w:p w:rsidR="000421BB" w:rsidRPr="004C428C" w:rsidRDefault="000421BB" w:rsidP="000421BB">
      <w:pPr>
        <w:spacing w:before="120" w:after="120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Ш</w:t>
      </w:r>
      <w:r w:rsidRPr="004C428C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4C428C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4C428C">
        <w:rPr>
          <w:rFonts w:ascii="Times New Roman" w:hAnsi="Times New Roman"/>
          <w:sz w:val="24"/>
          <w:szCs w:val="24"/>
        </w:rPr>
        <w:t xml:space="preserve"> * </w:t>
      </w: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="00D014A4" w:rsidRPr="004C428C">
        <w:rPr>
          <w:rFonts w:ascii="Times New Roman" w:hAnsi="Times New Roman"/>
          <w:sz w:val="24"/>
          <w:szCs w:val="24"/>
        </w:rPr>
        <w:t xml:space="preserve"> </w:t>
      </w:r>
      <w:r w:rsidR="00D014A4" w:rsidRPr="004C428C">
        <w:rPr>
          <w:rFonts w:ascii="Times New Roman" w:hAnsi="Times New Roman"/>
          <w:b/>
          <w:sz w:val="24"/>
          <w:szCs w:val="24"/>
        </w:rPr>
        <w:t>±F</w:t>
      </w:r>
      <w:r w:rsidRPr="004C428C">
        <w:rPr>
          <w:rFonts w:ascii="Times New Roman" w:hAnsi="Times New Roman"/>
          <w:b/>
          <w:i/>
          <w:sz w:val="24"/>
          <w:szCs w:val="24"/>
        </w:rPr>
        <w:t>,</w:t>
      </w:r>
    </w:p>
    <w:p w:rsidR="000421BB" w:rsidRPr="004C428C" w:rsidRDefault="000421BB" w:rsidP="00042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где:</w:t>
      </w:r>
    </w:p>
    <w:p w:rsidR="000421BB" w:rsidRPr="004C428C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К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 xml:space="preserve">ККТ </w:t>
      </w:r>
      <w:r w:rsidRPr="004C428C">
        <w:rPr>
          <w:rFonts w:ascii="Times New Roman" w:hAnsi="Times New Roman"/>
          <w:sz w:val="24"/>
          <w:szCs w:val="24"/>
        </w:rPr>
        <w:t xml:space="preserve"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4C428C">
        <w:rPr>
          <w:rFonts w:ascii="Times New Roman" w:hAnsi="Times New Roman"/>
          <w:sz w:val="24"/>
          <w:szCs w:val="24"/>
        </w:rPr>
        <w:t>платёжных</w:t>
      </w:r>
      <w:r w:rsidRPr="004C428C">
        <w:rPr>
          <w:rFonts w:ascii="Times New Roman" w:hAnsi="Times New Roman"/>
          <w:sz w:val="24"/>
          <w:szCs w:val="24"/>
        </w:rPr>
        <w:t xml:space="preserve"> карт, рассчитанное на основании данных статистической налоговой </w:t>
      </w:r>
      <w:r w:rsidR="001D4684" w:rsidRPr="004C428C">
        <w:rPr>
          <w:rFonts w:ascii="Times New Roman" w:hAnsi="Times New Roman"/>
          <w:sz w:val="24"/>
          <w:szCs w:val="24"/>
        </w:rPr>
        <w:t>отчётности</w:t>
      </w:r>
      <w:r w:rsidRPr="004C428C">
        <w:rPr>
          <w:rFonts w:ascii="Times New Roman" w:hAnsi="Times New Roman"/>
          <w:sz w:val="24"/>
          <w:szCs w:val="24"/>
        </w:rPr>
        <w:t xml:space="preserve"> за соответствующие периоды, единиц;</w:t>
      </w:r>
    </w:p>
    <w:p w:rsidR="000421BB" w:rsidRPr="004C428C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При этом расчёт количества штрафов производится методом экстраполяции или методом усреднения.</w:t>
      </w:r>
    </w:p>
    <w:p w:rsidR="000421BB" w:rsidRPr="004C428C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sz w:val="24"/>
          <w:szCs w:val="24"/>
        </w:rPr>
        <w:t>Ср </w:t>
      </w:r>
      <w:r w:rsidRPr="004C428C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4C428C">
        <w:rPr>
          <w:rFonts w:ascii="Times New Roman" w:hAnsi="Times New Roman"/>
          <w:sz w:val="24"/>
          <w:szCs w:val="24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4C428C">
        <w:rPr>
          <w:rFonts w:ascii="Times New Roman" w:hAnsi="Times New Roman"/>
          <w:sz w:val="24"/>
          <w:szCs w:val="24"/>
        </w:rPr>
        <w:t>платёжных</w:t>
      </w:r>
      <w:r w:rsidRPr="004C428C">
        <w:rPr>
          <w:rFonts w:ascii="Times New Roman" w:hAnsi="Times New Roman"/>
          <w:sz w:val="24"/>
          <w:szCs w:val="24"/>
        </w:rPr>
        <w:t xml:space="preserve"> карт, рассчитанный на основании данных статистической налоговой </w:t>
      </w:r>
      <w:r w:rsidR="001D4684" w:rsidRPr="004C428C">
        <w:rPr>
          <w:rFonts w:ascii="Times New Roman" w:hAnsi="Times New Roman"/>
          <w:sz w:val="24"/>
          <w:szCs w:val="24"/>
        </w:rPr>
        <w:t>отчётности</w:t>
      </w:r>
      <w:r w:rsidRPr="004C428C">
        <w:rPr>
          <w:rFonts w:ascii="Times New Roman" w:hAnsi="Times New Roman"/>
          <w:sz w:val="24"/>
          <w:szCs w:val="24"/>
        </w:rPr>
        <w:t xml:space="preserve"> за соответствующие периоды, тыс. рублей;</w:t>
      </w:r>
    </w:p>
    <w:p w:rsidR="000421BB" w:rsidRPr="004C428C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</w:t>
      </w:r>
      <w:r w:rsidR="001D4684" w:rsidRPr="004C428C">
        <w:rPr>
          <w:rFonts w:ascii="Times New Roman" w:hAnsi="Times New Roman"/>
          <w:sz w:val="24"/>
          <w:szCs w:val="24"/>
        </w:rPr>
        <w:t>отчётного</w:t>
      </w:r>
      <w:r w:rsidRPr="004C428C">
        <w:rPr>
          <w:rFonts w:ascii="Times New Roman" w:hAnsi="Times New Roman"/>
          <w:sz w:val="24"/>
          <w:szCs w:val="24"/>
        </w:rPr>
        <w:t xml:space="preserve"> периода на рост индекса потребительских цен в прогнозируемом году к </w:t>
      </w:r>
      <w:r w:rsidR="001D4684" w:rsidRPr="004C428C">
        <w:rPr>
          <w:rFonts w:ascii="Times New Roman" w:hAnsi="Times New Roman"/>
          <w:sz w:val="24"/>
          <w:szCs w:val="24"/>
        </w:rPr>
        <w:t>отчётному</w:t>
      </w:r>
      <w:r w:rsidRPr="004C428C">
        <w:rPr>
          <w:rFonts w:ascii="Times New Roman" w:hAnsi="Times New Roman"/>
          <w:sz w:val="24"/>
          <w:szCs w:val="24"/>
        </w:rPr>
        <w:t>.</w:t>
      </w:r>
    </w:p>
    <w:p w:rsidR="000421BB" w:rsidRPr="004C428C" w:rsidRDefault="007F5D4F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b/>
          <w:i/>
          <w:sz w:val="24"/>
          <w:szCs w:val="24"/>
        </w:rPr>
        <w:t>F</w:t>
      </w:r>
      <w:r w:rsidR="000421BB" w:rsidRPr="004C428C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421BB" w:rsidRPr="004C428C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4C428C">
        <w:rPr>
          <w:rFonts w:ascii="Times New Roman" w:hAnsi="Times New Roman"/>
          <w:sz w:val="24"/>
          <w:szCs w:val="24"/>
        </w:rPr>
        <w:t>расчётов</w:t>
      </w:r>
      <w:r w:rsidRPr="004C428C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4C428C">
        <w:rPr>
          <w:rFonts w:ascii="Times New Roman" w:hAnsi="Times New Roman"/>
          <w:sz w:val="24"/>
          <w:szCs w:val="24"/>
        </w:rPr>
        <w:t>платёжных</w:t>
      </w:r>
      <w:r w:rsidRPr="004C428C">
        <w:rPr>
          <w:rFonts w:ascii="Times New Roman" w:hAnsi="Times New Roman"/>
          <w:sz w:val="24"/>
          <w:szCs w:val="24"/>
        </w:rPr>
        <w:t xml:space="preserve">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109E6" w:rsidRPr="004C428C" w:rsidRDefault="006109E6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09E6" w:rsidRPr="004C428C" w:rsidRDefault="006109E6" w:rsidP="00E44E39">
      <w:pPr>
        <w:pStyle w:val="3"/>
        <w:rPr>
          <w:color w:val="auto"/>
        </w:rPr>
      </w:pPr>
      <w:bookmarkStart w:id="183" w:name="_Toc527705759"/>
      <w:r w:rsidRPr="004C428C">
        <w:rPr>
          <w:color w:val="auto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</w:t>
      </w:r>
      <w:r w:rsidR="00A87C9E" w:rsidRPr="004C428C">
        <w:rPr>
          <w:color w:val="auto"/>
        </w:rPr>
        <w:t xml:space="preserve"> </w:t>
      </w:r>
      <w:r w:rsidRPr="004C428C">
        <w:rPr>
          <w:color w:val="auto"/>
        </w:rPr>
        <w:t>182 1 16 21040 11 0000 140</w:t>
      </w:r>
      <w:bookmarkEnd w:id="183"/>
    </w:p>
    <w:p w:rsidR="006109E6" w:rsidRPr="004C428C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 xml:space="preserve"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</w:t>
      </w:r>
      <w:r w:rsidRPr="004C428C">
        <w:rPr>
          <w:rFonts w:ascii="Times New Roman" w:hAnsi="Times New Roman"/>
          <w:sz w:val="24"/>
          <w:szCs w:val="24"/>
        </w:rPr>
        <w:lastRenderedPageBreak/>
        <w:t>изменения законодательства Российской Федерации, а также другие факторы.</w:t>
      </w:r>
    </w:p>
    <w:p w:rsidR="006109E6" w:rsidRPr="004C428C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6109E6" w:rsidRPr="004C428C" w:rsidRDefault="006109E6" w:rsidP="006109E6">
      <w:pPr>
        <w:spacing w:line="300" w:lineRule="auto"/>
        <w:ind w:firstLine="709"/>
        <w:jc w:val="both"/>
        <w:rPr>
          <w:sz w:val="24"/>
          <w:szCs w:val="24"/>
        </w:rPr>
      </w:pPr>
    </w:p>
    <w:p w:rsidR="006109E6" w:rsidRPr="004C428C" w:rsidRDefault="006109E6" w:rsidP="00E44E39">
      <w:pPr>
        <w:pStyle w:val="3"/>
        <w:rPr>
          <w:color w:val="auto"/>
        </w:rPr>
      </w:pPr>
      <w:bookmarkStart w:id="184" w:name="_Toc488309326"/>
      <w:bookmarkStart w:id="185" w:name="_Toc491092278"/>
      <w:bookmarkStart w:id="186" w:name="_Toc527705760"/>
      <w:r w:rsidRPr="004C428C">
        <w:rPr>
          <w:color w:val="auto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184"/>
      <w:bookmarkEnd w:id="185"/>
      <w:bookmarkEnd w:id="186"/>
    </w:p>
    <w:p w:rsidR="006109E6" w:rsidRPr="004C428C" w:rsidRDefault="006109E6" w:rsidP="006109E6">
      <w:pPr>
        <w:spacing w:line="300" w:lineRule="auto"/>
        <w:ind w:firstLine="709"/>
        <w:jc w:val="both"/>
        <w:rPr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6109E6" w:rsidRPr="004C428C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428C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6109E6" w:rsidRPr="004C428C" w:rsidRDefault="006109E6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79EB" w:rsidRPr="004C428C" w:rsidRDefault="007979EB" w:rsidP="00E44E39">
      <w:pPr>
        <w:pStyle w:val="3"/>
        <w:rPr>
          <w:color w:val="auto"/>
        </w:rPr>
      </w:pPr>
      <w:bookmarkStart w:id="187" w:name="_Toc527705761"/>
      <w:r w:rsidRPr="004C428C">
        <w:rPr>
          <w:color w:val="auto"/>
        </w:rPr>
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</w:r>
      <w:r w:rsidR="00C61C4E" w:rsidRPr="004C428C">
        <w:rPr>
          <w:color w:val="auto"/>
        </w:rPr>
        <w:t>статьёй</w:t>
      </w:r>
      <w:r w:rsidRPr="004C428C">
        <w:rPr>
          <w:color w:val="auto"/>
        </w:rPr>
        <w:t xml:space="preserve"> 20.25 Кодекса Российской Федерации об административных правонарушениях </w:t>
      </w:r>
      <w:r w:rsidR="00B27484" w:rsidRPr="004C428C">
        <w:rPr>
          <w:color w:val="auto"/>
        </w:rPr>
        <w:t>182 1</w:t>
      </w:r>
      <w:r w:rsidRPr="004C428C">
        <w:rPr>
          <w:color w:val="auto"/>
        </w:rPr>
        <w:t>16 43000 010000140</w:t>
      </w:r>
      <w:bookmarkEnd w:id="182"/>
      <w:bookmarkEnd w:id="187"/>
    </w:p>
    <w:p w:rsidR="007979EB" w:rsidRPr="004C428C" w:rsidRDefault="007979E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</w:t>
      </w:r>
      <w:r w:rsidR="00C61C4E" w:rsidRPr="004C428C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 20.25 Кодекса Российской Федерации об административных правонарушениях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F43752" w:rsidRPr="004C428C" w:rsidRDefault="00F43752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FE26AA" w:rsidRPr="004C428C" w:rsidRDefault="00FE26AA" w:rsidP="00E44E39">
      <w:pPr>
        <w:pStyle w:val="3"/>
        <w:rPr>
          <w:color w:val="auto"/>
        </w:rPr>
      </w:pPr>
      <w:bookmarkStart w:id="188" w:name="_Toc460569474"/>
      <w:bookmarkStart w:id="189" w:name="_Toc476930640"/>
      <w:bookmarkStart w:id="190" w:name="_Toc527705762"/>
      <w:r w:rsidRPr="004C428C">
        <w:rPr>
          <w:color w:val="auto"/>
        </w:rPr>
        <w:t>Прочие поступления от денежных взысканий (штрафов) и иных сумм в</w:t>
      </w:r>
      <w:r w:rsidR="007B04F2" w:rsidRPr="004C428C">
        <w:rPr>
          <w:color w:val="auto"/>
        </w:rPr>
        <w:t xml:space="preserve"> </w:t>
      </w:r>
      <w:r w:rsidRPr="004C428C">
        <w:rPr>
          <w:color w:val="auto"/>
        </w:rPr>
        <w:t>возмещение ущерба</w:t>
      </w:r>
      <w:r w:rsidR="007B04F2" w:rsidRPr="004C428C">
        <w:rPr>
          <w:color w:val="auto"/>
        </w:rPr>
        <w:t xml:space="preserve"> </w:t>
      </w:r>
      <w:r w:rsidRPr="004C428C">
        <w:rPr>
          <w:color w:val="auto"/>
        </w:rPr>
        <w:t>182</w:t>
      </w:r>
      <w:r w:rsidR="007B04F2" w:rsidRPr="004C428C">
        <w:rPr>
          <w:color w:val="auto"/>
        </w:rPr>
        <w:t xml:space="preserve"> </w:t>
      </w:r>
      <w:r w:rsidRPr="004C428C">
        <w:rPr>
          <w:color w:val="auto"/>
        </w:rPr>
        <w:t>116</w:t>
      </w:r>
      <w:r w:rsidR="007B04F2" w:rsidRPr="004C428C">
        <w:rPr>
          <w:color w:val="auto"/>
        </w:rPr>
        <w:t xml:space="preserve"> </w:t>
      </w:r>
      <w:r w:rsidRPr="004C428C">
        <w:rPr>
          <w:color w:val="auto"/>
        </w:rPr>
        <w:t>90000 00 0000140</w:t>
      </w:r>
      <w:bookmarkEnd w:id="188"/>
      <w:bookmarkEnd w:id="189"/>
      <w:bookmarkEnd w:id="190"/>
    </w:p>
    <w:p w:rsidR="00FE26AA" w:rsidRPr="004C428C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прочих поступлений от денежных взысканий (штрафов) и иных сумм в возмещение ущерба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406A09" w:rsidRPr="004C428C" w:rsidRDefault="00406A09" w:rsidP="00406A09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28C">
        <w:rPr>
          <w:rFonts w:ascii="Times New Roman" w:eastAsia="Times New Roman" w:hAnsi="Times New Roman" w:cs="Times New Roman"/>
          <w:sz w:val="24"/>
          <w:szCs w:val="24"/>
        </w:rPr>
        <w:t xml:space="preserve">По данному коду бюджетной классификации уплата производится по </w:t>
      </w:r>
      <w:r w:rsidRPr="004C428C">
        <w:rPr>
          <w:rFonts w:ascii="Times New Roman" w:eastAsia="Times New Roman" w:hAnsi="Times New Roman" w:cs="Times New Roman"/>
          <w:sz w:val="24"/>
          <w:szCs w:val="24"/>
        </w:rPr>
        <w:lastRenderedPageBreak/>
        <w:t>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406A09" w:rsidRPr="004C428C" w:rsidRDefault="00406A09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6A09" w:rsidRPr="004C428C" w:rsidSect="002D3F08">
      <w:headerReference w:type="default" r:id="rId13"/>
      <w:pgSz w:w="11909" w:h="16834"/>
      <w:pgMar w:top="1134" w:right="851" w:bottom="1134" w:left="1134" w:header="624" w:footer="624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2C" w:rsidRDefault="001D182C" w:rsidP="00E76D53">
      <w:r>
        <w:separator/>
      </w:r>
    </w:p>
  </w:endnote>
  <w:endnote w:type="continuationSeparator" w:id="0">
    <w:p w:rsidR="001D182C" w:rsidRDefault="001D182C" w:rsidP="00E7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2C" w:rsidRDefault="001D182C" w:rsidP="00E76D53">
      <w:r>
        <w:separator/>
      </w:r>
    </w:p>
  </w:footnote>
  <w:footnote w:type="continuationSeparator" w:id="0">
    <w:p w:rsidR="001D182C" w:rsidRDefault="001D182C" w:rsidP="00E76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223202"/>
      <w:docPartObj>
        <w:docPartGallery w:val="Page Numbers (Top of Page)"/>
        <w:docPartUnique/>
      </w:docPartObj>
    </w:sdtPr>
    <w:sdtContent>
      <w:p w:rsidR="00A27EAB" w:rsidRDefault="00907844">
        <w:pPr>
          <w:pStyle w:val="a7"/>
          <w:jc w:val="center"/>
        </w:pPr>
        <w:r>
          <w:fldChar w:fldCharType="begin"/>
        </w:r>
        <w:r w:rsidR="00A27EAB">
          <w:instrText>PAGE   \* MERGEFORMAT</w:instrText>
        </w:r>
        <w:r>
          <w:fldChar w:fldCharType="separate"/>
        </w:r>
        <w:r w:rsidR="004C428C">
          <w:rPr>
            <w:noProof/>
          </w:rPr>
          <w:t>4</w:t>
        </w:r>
        <w:r>
          <w:fldChar w:fldCharType="end"/>
        </w:r>
      </w:p>
    </w:sdtContent>
  </w:sdt>
  <w:p w:rsidR="00A27EAB" w:rsidRDefault="00A27E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4EE44A6"/>
    <w:lvl w:ilvl="0">
      <w:numFmt w:val="bullet"/>
      <w:lvlText w:val="*"/>
      <w:lvlJc w:val="left"/>
    </w:lvl>
  </w:abstractNum>
  <w:abstractNum w:abstractNumId="2">
    <w:nsid w:val="03E62C44"/>
    <w:multiLevelType w:val="multilevel"/>
    <w:tmpl w:val="9AD2D6C8"/>
    <w:lvl w:ilvl="0">
      <w:start w:val="1"/>
      <w:numFmt w:val="decimal"/>
      <w:pStyle w:val="1"/>
      <w:lvlText w:val="%1"/>
      <w:lvlJc w:val="left"/>
      <w:pPr>
        <w:ind w:left="4118" w:hanging="432"/>
      </w:pPr>
    </w:lvl>
    <w:lvl w:ilvl="1">
      <w:start w:val="1"/>
      <w:numFmt w:val="decimal"/>
      <w:pStyle w:val="2"/>
      <w:lvlText w:val="%1.%2"/>
      <w:lvlJc w:val="left"/>
      <w:pPr>
        <w:ind w:left="4262" w:hanging="576"/>
      </w:pPr>
    </w:lvl>
    <w:lvl w:ilvl="2">
      <w:start w:val="1"/>
      <w:numFmt w:val="decimal"/>
      <w:pStyle w:val="3"/>
      <w:lvlText w:val="%1.%2.%3"/>
      <w:lvlJc w:val="left"/>
      <w:pPr>
        <w:ind w:left="4832" w:hanging="720"/>
      </w:pPr>
    </w:lvl>
    <w:lvl w:ilvl="3">
      <w:start w:val="1"/>
      <w:numFmt w:val="decimal"/>
      <w:pStyle w:val="4"/>
      <w:lvlText w:val="%1.%2.%3.%4"/>
      <w:lvlJc w:val="left"/>
      <w:pPr>
        <w:ind w:left="4550" w:hanging="864"/>
      </w:pPr>
    </w:lvl>
    <w:lvl w:ilvl="4">
      <w:start w:val="1"/>
      <w:numFmt w:val="decimal"/>
      <w:pStyle w:val="5"/>
      <w:lvlText w:val="%1.%2.%3.%4.%5"/>
      <w:lvlJc w:val="left"/>
      <w:pPr>
        <w:ind w:left="4694" w:hanging="1008"/>
      </w:pPr>
    </w:lvl>
    <w:lvl w:ilvl="5">
      <w:start w:val="1"/>
      <w:numFmt w:val="decimal"/>
      <w:pStyle w:val="6"/>
      <w:lvlText w:val="%1.%2.%3.%4.%5.%6"/>
      <w:lvlJc w:val="left"/>
      <w:pPr>
        <w:ind w:left="4838" w:hanging="1152"/>
      </w:pPr>
    </w:lvl>
    <w:lvl w:ilvl="6">
      <w:start w:val="1"/>
      <w:numFmt w:val="decimal"/>
      <w:pStyle w:val="7"/>
      <w:lvlText w:val="%1.%2.%3.%4.%5.%6.%7"/>
      <w:lvlJc w:val="left"/>
      <w:pPr>
        <w:ind w:left="498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512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5270" w:hanging="1584"/>
      </w:p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ctiveWritingStyle w:appName="MSWord" w:lang="ru-RU" w:vendorID="1" w:dllVersion="512" w:checkStyle="0"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2EA"/>
    <w:rsid w:val="0000096A"/>
    <w:rsid w:val="000041C9"/>
    <w:rsid w:val="0000526D"/>
    <w:rsid w:val="00006EE5"/>
    <w:rsid w:val="0000739E"/>
    <w:rsid w:val="0001133F"/>
    <w:rsid w:val="000138D0"/>
    <w:rsid w:val="00017B18"/>
    <w:rsid w:val="00020B70"/>
    <w:rsid w:val="00026AD9"/>
    <w:rsid w:val="00031D5F"/>
    <w:rsid w:val="00034979"/>
    <w:rsid w:val="000421BB"/>
    <w:rsid w:val="00043B58"/>
    <w:rsid w:val="00043CE4"/>
    <w:rsid w:val="0004607D"/>
    <w:rsid w:val="000564EF"/>
    <w:rsid w:val="00056B30"/>
    <w:rsid w:val="000671CD"/>
    <w:rsid w:val="0006742D"/>
    <w:rsid w:val="000676FF"/>
    <w:rsid w:val="00072379"/>
    <w:rsid w:val="00074105"/>
    <w:rsid w:val="00074AB7"/>
    <w:rsid w:val="000754EF"/>
    <w:rsid w:val="00077AAB"/>
    <w:rsid w:val="00081E0F"/>
    <w:rsid w:val="00091AA5"/>
    <w:rsid w:val="00093029"/>
    <w:rsid w:val="00095121"/>
    <w:rsid w:val="00097A17"/>
    <w:rsid w:val="000A0A0C"/>
    <w:rsid w:val="000A0A14"/>
    <w:rsid w:val="000A3777"/>
    <w:rsid w:val="000A5209"/>
    <w:rsid w:val="000A6BDF"/>
    <w:rsid w:val="000A70F2"/>
    <w:rsid w:val="000B54B3"/>
    <w:rsid w:val="000B759B"/>
    <w:rsid w:val="000B7F71"/>
    <w:rsid w:val="000D0514"/>
    <w:rsid w:val="000D10D6"/>
    <w:rsid w:val="000D25F6"/>
    <w:rsid w:val="000D405A"/>
    <w:rsid w:val="000E1C2D"/>
    <w:rsid w:val="000E2AB1"/>
    <w:rsid w:val="000F0CEF"/>
    <w:rsid w:val="000F12E8"/>
    <w:rsid w:val="000F3B5A"/>
    <w:rsid w:val="000F4C05"/>
    <w:rsid w:val="000F50BD"/>
    <w:rsid w:val="000F7153"/>
    <w:rsid w:val="00103C7D"/>
    <w:rsid w:val="001051BC"/>
    <w:rsid w:val="0010641C"/>
    <w:rsid w:val="00110407"/>
    <w:rsid w:val="0011368A"/>
    <w:rsid w:val="0011412B"/>
    <w:rsid w:val="00115C26"/>
    <w:rsid w:val="00116252"/>
    <w:rsid w:val="00116755"/>
    <w:rsid w:val="001207CA"/>
    <w:rsid w:val="00130CEA"/>
    <w:rsid w:val="001322DA"/>
    <w:rsid w:val="00133FF0"/>
    <w:rsid w:val="00136DBC"/>
    <w:rsid w:val="001378EF"/>
    <w:rsid w:val="001404B4"/>
    <w:rsid w:val="00143DBA"/>
    <w:rsid w:val="00145984"/>
    <w:rsid w:val="00156AD6"/>
    <w:rsid w:val="00156C18"/>
    <w:rsid w:val="00157EEF"/>
    <w:rsid w:val="00162549"/>
    <w:rsid w:val="0016681F"/>
    <w:rsid w:val="00166E35"/>
    <w:rsid w:val="001677B7"/>
    <w:rsid w:val="001765EB"/>
    <w:rsid w:val="001809DF"/>
    <w:rsid w:val="00181211"/>
    <w:rsid w:val="00182377"/>
    <w:rsid w:val="00182C44"/>
    <w:rsid w:val="00184614"/>
    <w:rsid w:val="0018485A"/>
    <w:rsid w:val="00187371"/>
    <w:rsid w:val="00193D53"/>
    <w:rsid w:val="00194FEC"/>
    <w:rsid w:val="001975F7"/>
    <w:rsid w:val="001A6B16"/>
    <w:rsid w:val="001A6F05"/>
    <w:rsid w:val="001B1202"/>
    <w:rsid w:val="001B694E"/>
    <w:rsid w:val="001C4E50"/>
    <w:rsid w:val="001D16C6"/>
    <w:rsid w:val="001D182C"/>
    <w:rsid w:val="001D20C6"/>
    <w:rsid w:val="001D4174"/>
    <w:rsid w:val="001D4684"/>
    <w:rsid w:val="001D6442"/>
    <w:rsid w:val="001D78F1"/>
    <w:rsid w:val="001E1702"/>
    <w:rsid w:val="001E423B"/>
    <w:rsid w:val="001E65C5"/>
    <w:rsid w:val="001E7EF0"/>
    <w:rsid w:val="001F2667"/>
    <w:rsid w:val="001F5379"/>
    <w:rsid w:val="0020015F"/>
    <w:rsid w:val="002018DD"/>
    <w:rsid w:val="0020476C"/>
    <w:rsid w:val="0020493F"/>
    <w:rsid w:val="00204C10"/>
    <w:rsid w:val="00205F7D"/>
    <w:rsid w:val="0020648E"/>
    <w:rsid w:val="002122B9"/>
    <w:rsid w:val="00212978"/>
    <w:rsid w:val="002135C0"/>
    <w:rsid w:val="002144E9"/>
    <w:rsid w:val="00221C63"/>
    <w:rsid w:val="002226D8"/>
    <w:rsid w:val="00222A07"/>
    <w:rsid w:val="002243EE"/>
    <w:rsid w:val="00232F4C"/>
    <w:rsid w:val="002332A9"/>
    <w:rsid w:val="00234851"/>
    <w:rsid w:val="00234B57"/>
    <w:rsid w:val="002362B5"/>
    <w:rsid w:val="00237E47"/>
    <w:rsid w:val="0024385C"/>
    <w:rsid w:val="002506D2"/>
    <w:rsid w:val="0025377E"/>
    <w:rsid w:val="00253CF3"/>
    <w:rsid w:val="00261DEE"/>
    <w:rsid w:val="00264F1D"/>
    <w:rsid w:val="00274BA5"/>
    <w:rsid w:val="002821E6"/>
    <w:rsid w:val="00290392"/>
    <w:rsid w:val="002933B4"/>
    <w:rsid w:val="00296F49"/>
    <w:rsid w:val="002A1F71"/>
    <w:rsid w:val="002A30FF"/>
    <w:rsid w:val="002A4C9D"/>
    <w:rsid w:val="002A6BF4"/>
    <w:rsid w:val="002B298A"/>
    <w:rsid w:val="002B6535"/>
    <w:rsid w:val="002C113B"/>
    <w:rsid w:val="002C2DCA"/>
    <w:rsid w:val="002C434F"/>
    <w:rsid w:val="002C4EDC"/>
    <w:rsid w:val="002C6ACC"/>
    <w:rsid w:val="002D3567"/>
    <w:rsid w:val="002D3F08"/>
    <w:rsid w:val="002D78A6"/>
    <w:rsid w:val="002E19EC"/>
    <w:rsid w:val="002E2F7E"/>
    <w:rsid w:val="002E4185"/>
    <w:rsid w:val="002E5830"/>
    <w:rsid w:val="002E72E9"/>
    <w:rsid w:val="003004A4"/>
    <w:rsid w:val="00314289"/>
    <w:rsid w:val="00315565"/>
    <w:rsid w:val="003161D5"/>
    <w:rsid w:val="00320BC4"/>
    <w:rsid w:val="00326DC4"/>
    <w:rsid w:val="00330992"/>
    <w:rsid w:val="00330F13"/>
    <w:rsid w:val="003319C0"/>
    <w:rsid w:val="003345FB"/>
    <w:rsid w:val="00340A85"/>
    <w:rsid w:val="00343657"/>
    <w:rsid w:val="0034398A"/>
    <w:rsid w:val="00350517"/>
    <w:rsid w:val="00351FD4"/>
    <w:rsid w:val="00352A13"/>
    <w:rsid w:val="003537E8"/>
    <w:rsid w:val="00355648"/>
    <w:rsid w:val="003559B4"/>
    <w:rsid w:val="00355AC0"/>
    <w:rsid w:val="0035761A"/>
    <w:rsid w:val="003641B7"/>
    <w:rsid w:val="0036446F"/>
    <w:rsid w:val="00365F65"/>
    <w:rsid w:val="00367CC1"/>
    <w:rsid w:val="0037346A"/>
    <w:rsid w:val="00373738"/>
    <w:rsid w:val="00377457"/>
    <w:rsid w:val="003779D3"/>
    <w:rsid w:val="003807A3"/>
    <w:rsid w:val="00380E1D"/>
    <w:rsid w:val="003832C2"/>
    <w:rsid w:val="00384BD4"/>
    <w:rsid w:val="00387F04"/>
    <w:rsid w:val="00395EF1"/>
    <w:rsid w:val="003A12EE"/>
    <w:rsid w:val="003A27FC"/>
    <w:rsid w:val="003B03BF"/>
    <w:rsid w:val="003B03F0"/>
    <w:rsid w:val="003B3DFF"/>
    <w:rsid w:val="003B58BC"/>
    <w:rsid w:val="003B7DFD"/>
    <w:rsid w:val="003B7F47"/>
    <w:rsid w:val="003C0833"/>
    <w:rsid w:val="003C4FCF"/>
    <w:rsid w:val="003D2906"/>
    <w:rsid w:val="003D3B33"/>
    <w:rsid w:val="003D5209"/>
    <w:rsid w:val="003E01C5"/>
    <w:rsid w:val="003E0AAC"/>
    <w:rsid w:val="003E3D91"/>
    <w:rsid w:val="003E7658"/>
    <w:rsid w:val="003F1216"/>
    <w:rsid w:val="003F4072"/>
    <w:rsid w:val="003F459B"/>
    <w:rsid w:val="003F65C0"/>
    <w:rsid w:val="0040133F"/>
    <w:rsid w:val="004059FF"/>
    <w:rsid w:val="0040615D"/>
    <w:rsid w:val="00406A09"/>
    <w:rsid w:val="004100F3"/>
    <w:rsid w:val="00413501"/>
    <w:rsid w:val="00413A59"/>
    <w:rsid w:val="004150AE"/>
    <w:rsid w:val="00415743"/>
    <w:rsid w:val="004174CB"/>
    <w:rsid w:val="0042038D"/>
    <w:rsid w:val="0042230B"/>
    <w:rsid w:val="004236FB"/>
    <w:rsid w:val="00425FD2"/>
    <w:rsid w:val="00427648"/>
    <w:rsid w:val="00431651"/>
    <w:rsid w:val="00433A76"/>
    <w:rsid w:val="00445047"/>
    <w:rsid w:val="0044538D"/>
    <w:rsid w:val="004573AA"/>
    <w:rsid w:val="00457DB6"/>
    <w:rsid w:val="00457E09"/>
    <w:rsid w:val="00461CE7"/>
    <w:rsid w:val="00466045"/>
    <w:rsid w:val="00466CAD"/>
    <w:rsid w:val="00467DC5"/>
    <w:rsid w:val="00472A2C"/>
    <w:rsid w:val="00473E1D"/>
    <w:rsid w:val="004740B9"/>
    <w:rsid w:val="004859F3"/>
    <w:rsid w:val="0048654F"/>
    <w:rsid w:val="00495D5D"/>
    <w:rsid w:val="00497CBC"/>
    <w:rsid w:val="004A3F00"/>
    <w:rsid w:val="004A4040"/>
    <w:rsid w:val="004A4E57"/>
    <w:rsid w:val="004A6084"/>
    <w:rsid w:val="004A7075"/>
    <w:rsid w:val="004B32AE"/>
    <w:rsid w:val="004C2F7C"/>
    <w:rsid w:val="004C3F25"/>
    <w:rsid w:val="004C428C"/>
    <w:rsid w:val="004C4366"/>
    <w:rsid w:val="004C5F6B"/>
    <w:rsid w:val="004C677E"/>
    <w:rsid w:val="004D04B5"/>
    <w:rsid w:val="004D1042"/>
    <w:rsid w:val="004D1159"/>
    <w:rsid w:val="004D46AD"/>
    <w:rsid w:val="004E225A"/>
    <w:rsid w:val="004E3222"/>
    <w:rsid w:val="004E5D95"/>
    <w:rsid w:val="004E6738"/>
    <w:rsid w:val="004F0688"/>
    <w:rsid w:val="004F094A"/>
    <w:rsid w:val="004F4F70"/>
    <w:rsid w:val="004F671F"/>
    <w:rsid w:val="00515A1F"/>
    <w:rsid w:val="00517A46"/>
    <w:rsid w:val="00517EA8"/>
    <w:rsid w:val="00525C9E"/>
    <w:rsid w:val="005302E6"/>
    <w:rsid w:val="0053400E"/>
    <w:rsid w:val="00541D9D"/>
    <w:rsid w:val="00544470"/>
    <w:rsid w:val="00544504"/>
    <w:rsid w:val="005446DE"/>
    <w:rsid w:val="005524AB"/>
    <w:rsid w:val="00561D73"/>
    <w:rsid w:val="00562932"/>
    <w:rsid w:val="005631E6"/>
    <w:rsid w:val="005644E9"/>
    <w:rsid w:val="00567CB0"/>
    <w:rsid w:val="00576B87"/>
    <w:rsid w:val="0058157E"/>
    <w:rsid w:val="00586753"/>
    <w:rsid w:val="005954D8"/>
    <w:rsid w:val="00595E4B"/>
    <w:rsid w:val="005A30A1"/>
    <w:rsid w:val="005A3242"/>
    <w:rsid w:val="005A3370"/>
    <w:rsid w:val="005A37F6"/>
    <w:rsid w:val="005A6F01"/>
    <w:rsid w:val="005A7A9B"/>
    <w:rsid w:val="005B0573"/>
    <w:rsid w:val="005B16C6"/>
    <w:rsid w:val="005B753E"/>
    <w:rsid w:val="005C015A"/>
    <w:rsid w:val="005C1666"/>
    <w:rsid w:val="005D1086"/>
    <w:rsid w:val="005D10B7"/>
    <w:rsid w:val="005D684C"/>
    <w:rsid w:val="005E446F"/>
    <w:rsid w:val="005E60CA"/>
    <w:rsid w:val="005F2965"/>
    <w:rsid w:val="005F3283"/>
    <w:rsid w:val="005F57A9"/>
    <w:rsid w:val="006014A2"/>
    <w:rsid w:val="006109E6"/>
    <w:rsid w:val="00614B15"/>
    <w:rsid w:val="00621309"/>
    <w:rsid w:val="0062227E"/>
    <w:rsid w:val="00624D89"/>
    <w:rsid w:val="00624E82"/>
    <w:rsid w:val="00625043"/>
    <w:rsid w:val="006258FD"/>
    <w:rsid w:val="00625F88"/>
    <w:rsid w:val="006265B8"/>
    <w:rsid w:val="00630DC5"/>
    <w:rsid w:val="0063574F"/>
    <w:rsid w:val="00637714"/>
    <w:rsid w:val="006468E5"/>
    <w:rsid w:val="0065139A"/>
    <w:rsid w:val="006574CE"/>
    <w:rsid w:val="00667599"/>
    <w:rsid w:val="00670AA5"/>
    <w:rsid w:val="0067435B"/>
    <w:rsid w:val="00690FF4"/>
    <w:rsid w:val="006A5B38"/>
    <w:rsid w:val="006A7938"/>
    <w:rsid w:val="006C088B"/>
    <w:rsid w:val="006D055C"/>
    <w:rsid w:val="006D0C63"/>
    <w:rsid w:val="006D0FA6"/>
    <w:rsid w:val="006D51D6"/>
    <w:rsid w:val="006D5E2C"/>
    <w:rsid w:val="006D6701"/>
    <w:rsid w:val="006D78CF"/>
    <w:rsid w:val="006E35EE"/>
    <w:rsid w:val="006F6D46"/>
    <w:rsid w:val="00703834"/>
    <w:rsid w:val="00703FCE"/>
    <w:rsid w:val="007046D7"/>
    <w:rsid w:val="0070546D"/>
    <w:rsid w:val="00707B02"/>
    <w:rsid w:val="0071447A"/>
    <w:rsid w:val="0072034A"/>
    <w:rsid w:val="00726057"/>
    <w:rsid w:val="0072666C"/>
    <w:rsid w:val="0073018E"/>
    <w:rsid w:val="007304DE"/>
    <w:rsid w:val="00737E7B"/>
    <w:rsid w:val="007401EC"/>
    <w:rsid w:val="00742E4B"/>
    <w:rsid w:val="0074447A"/>
    <w:rsid w:val="007477A8"/>
    <w:rsid w:val="00747876"/>
    <w:rsid w:val="007535FE"/>
    <w:rsid w:val="00756CC8"/>
    <w:rsid w:val="0076030C"/>
    <w:rsid w:val="00760CB8"/>
    <w:rsid w:val="00773D01"/>
    <w:rsid w:val="00775C4F"/>
    <w:rsid w:val="00780166"/>
    <w:rsid w:val="00783E88"/>
    <w:rsid w:val="00786C09"/>
    <w:rsid w:val="007902A6"/>
    <w:rsid w:val="00790AF3"/>
    <w:rsid w:val="00790DAC"/>
    <w:rsid w:val="0079677F"/>
    <w:rsid w:val="007979EB"/>
    <w:rsid w:val="007A0E6F"/>
    <w:rsid w:val="007A4B3F"/>
    <w:rsid w:val="007A6B6F"/>
    <w:rsid w:val="007B03FD"/>
    <w:rsid w:val="007B04F2"/>
    <w:rsid w:val="007B19BD"/>
    <w:rsid w:val="007B506F"/>
    <w:rsid w:val="007B5FE2"/>
    <w:rsid w:val="007C092B"/>
    <w:rsid w:val="007C4A68"/>
    <w:rsid w:val="007C594A"/>
    <w:rsid w:val="007D2847"/>
    <w:rsid w:val="007D55FA"/>
    <w:rsid w:val="007E7169"/>
    <w:rsid w:val="007F2C9C"/>
    <w:rsid w:val="007F3B7E"/>
    <w:rsid w:val="007F5D4F"/>
    <w:rsid w:val="007F6687"/>
    <w:rsid w:val="007F6C7C"/>
    <w:rsid w:val="00801FF1"/>
    <w:rsid w:val="0080713D"/>
    <w:rsid w:val="00822B92"/>
    <w:rsid w:val="0082374B"/>
    <w:rsid w:val="00825488"/>
    <w:rsid w:val="0083002D"/>
    <w:rsid w:val="008318B9"/>
    <w:rsid w:val="008321E4"/>
    <w:rsid w:val="00832C4E"/>
    <w:rsid w:val="00842FA2"/>
    <w:rsid w:val="008466FC"/>
    <w:rsid w:val="008508BC"/>
    <w:rsid w:val="008513C2"/>
    <w:rsid w:val="008522CB"/>
    <w:rsid w:val="00852B68"/>
    <w:rsid w:val="00853A08"/>
    <w:rsid w:val="00856026"/>
    <w:rsid w:val="00856182"/>
    <w:rsid w:val="0085717C"/>
    <w:rsid w:val="00857BDF"/>
    <w:rsid w:val="00864292"/>
    <w:rsid w:val="00865115"/>
    <w:rsid w:val="008679B7"/>
    <w:rsid w:val="00872139"/>
    <w:rsid w:val="00872588"/>
    <w:rsid w:val="008751FE"/>
    <w:rsid w:val="00877455"/>
    <w:rsid w:val="00884A8E"/>
    <w:rsid w:val="00886DD6"/>
    <w:rsid w:val="008962F0"/>
    <w:rsid w:val="008A18EB"/>
    <w:rsid w:val="008A3BAD"/>
    <w:rsid w:val="008B5FE4"/>
    <w:rsid w:val="008B6774"/>
    <w:rsid w:val="008C5E24"/>
    <w:rsid w:val="008D46BF"/>
    <w:rsid w:val="008D4E92"/>
    <w:rsid w:val="008D6E35"/>
    <w:rsid w:val="008D7092"/>
    <w:rsid w:val="008D79C6"/>
    <w:rsid w:val="008E3A60"/>
    <w:rsid w:val="008E3BFB"/>
    <w:rsid w:val="008E600D"/>
    <w:rsid w:val="008F32AC"/>
    <w:rsid w:val="008F3833"/>
    <w:rsid w:val="008F5247"/>
    <w:rsid w:val="008F58C2"/>
    <w:rsid w:val="008F7C8F"/>
    <w:rsid w:val="00901972"/>
    <w:rsid w:val="00902A0E"/>
    <w:rsid w:val="009036A4"/>
    <w:rsid w:val="009041C4"/>
    <w:rsid w:val="00906893"/>
    <w:rsid w:val="00907844"/>
    <w:rsid w:val="0091304E"/>
    <w:rsid w:val="009159AD"/>
    <w:rsid w:val="00917A3E"/>
    <w:rsid w:val="0092043C"/>
    <w:rsid w:val="0092355A"/>
    <w:rsid w:val="00923747"/>
    <w:rsid w:val="00923948"/>
    <w:rsid w:val="00926E55"/>
    <w:rsid w:val="00927EAD"/>
    <w:rsid w:val="009314DD"/>
    <w:rsid w:val="00931916"/>
    <w:rsid w:val="0093249C"/>
    <w:rsid w:val="00932881"/>
    <w:rsid w:val="00947333"/>
    <w:rsid w:val="00947522"/>
    <w:rsid w:val="009522F5"/>
    <w:rsid w:val="00952E1B"/>
    <w:rsid w:val="00953365"/>
    <w:rsid w:val="00954E18"/>
    <w:rsid w:val="00955790"/>
    <w:rsid w:val="00956132"/>
    <w:rsid w:val="0095650C"/>
    <w:rsid w:val="00964F6C"/>
    <w:rsid w:val="0098037C"/>
    <w:rsid w:val="00981EE9"/>
    <w:rsid w:val="00984E01"/>
    <w:rsid w:val="00985B4D"/>
    <w:rsid w:val="00992661"/>
    <w:rsid w:val="00992C7A"/>
    <w:rsid w:val="00995C4E"/>
    <w:rsid w:val="009A1879"/>
    <w:rsid w:val="009A32D2"/>
    <w:rsid w:val="009B07FB"/>
    <w:rsid w:val="009B0F96"/>
    <w:rsid w:val="009C2D71"/>
    <w:rsid w:val="009D06C7"/>
    <w:rsid w:val="009D6225"/>
    <w:rsid w:val="009E0287"/>
    <w:rsid w:val="009E3CB8"/>
    <w:rsid w:val="009F07C8"/>
    <w:rsid w:val="009F5864"/>
    <w:rsid w:val="009F6E4C"/>
    <w:rsid w:val="009F7450"/>
    <w:rsid w:val="00A01774"/>
    <w:rsid w:val="00A046F4"/>
    <w:rsid w:val="00A050AB"/>
    <w:rsid w:val="00A12AE5"/>
    <w:rsid w:val="00A1417C"/>
    <w:rsid w:val="00A20937"/>
    <w:rsid w:val="00A23E3E"/>
    <w:rsid w:val="00A24FF1"/>
    <w:rsid w:val="00A27EAB"/>
    <w:rsid w:val="00A30F3C"/>
    <w:rsid w:val="00A315B1"/>
    <w:rsid w:val="00A317DA"/>
    <w:rsid w:val="00A3372F"/>
    <w:rsid w:val="00A3461C"/>
    <w:rsid w:val="00A34FA1"/>
    <w:rsid w:val="00A3588B"/>
    <w:rsid w:val="00A4141F"/>
    <w:rsid w:val="00A41FD7"/>
    <w:rsid w:val="00A4373F"/>
    <w:rsid w:val="00A56000"/>
    <w:rsid w:val="00A5739A"/>
    <w:rsid w:val="00A60F61"/>
    <w:rsid w:val="00A61FF3"/>
    <w:rsid w:val="00A62185"/>
    <w:rsid w:val="00A62B45"/>
    <w:rsid w:val="00A632E9"/>
    <w:rsid w:val="00A6613A"/>
    <w:rsid w:val="00A7209E"/>
    <w:rsid w:val="00A81266"/>
    <w:rsid w:val="00A84239"/>
    <w:rsid w:val="00A85749"/>
    <w:rsid w:val="00A85DD7"/>
    <w:rsid w:val="00A86DF9"/>
    <w:rsid w:val="00A87257"/>
    <w:rsid w:val="00A87C9E"/>
    <w:rsid w:val="00A90AB8"/>
    <w:rsid w:val="00A91657"/>
    <w:rsid w:val="00A91D0C"/>
    <w:rsid w:val="00A95D2C"/>
    <w:rsid w:val="00A9633F"/>
    <w:rsid w:val="00A979D0"/>
    <w:rsid w:val="00A97B65"/>
    <w:rsid w:val="00AA0092"/>
    <w:rsid w:val="00AA2DB1"/>
    <w:rsid w:val="00AA5730"/>
    <w:rsid w:val="00AB4AD8"/>
    <w:rsid w:val="00AB6776"/>
    <w:rsid w:val="00AB73B4"/>
    <w:rsid w:val="00AC1333"/>
    <w:rsid w:val="00AC29B1"/>
    <w:rsid w:val="00AC2CEA"/>
    <w:rsid w:val="00AC5B49"/>
    <w:rsid w:val="00AD4228"/>
    <w:rsid w:val="00AE02EA"/>
    <w:rsid w:val="00AF0B7E"/>
    <w:rsid w:val="00AF30B1"/>
    <w:rsid w:val="00AF4ED4"/>
    <w:rsid w:val="00AF6F65"/>
    <w:rsid w:val="00AF7E97"/>
    <w:rsid w:val="00B0247C"/>
    <w:rsid w:val="00B10887"/>
    <w:rsid w:val="00B21890"/>
    <w:rsid w:val="00B24252"/>
    <w:rsid w:val="00B251EA"/>
    <w:rsid w:val="00B27414"/>
    <w:rsid w:val="00B27484"/>
    <w:rsid w:val="00B307B2"/>
    <w:rsid w:val="00B3402C"/>
    <w:rsid w:val="00B35874"/>
    <w:rsid w:val="00B36B9A"/>
    <w:rsid w:val="00B37743"/>
    <w:rsid w:val="00B43DF7"/>
    <w:rsid w:val="00B47A74"/>
    <w:rsid w:val="00B47BE7"/>
    <w:rsid w:val="00B505A0"/>
    <w:rsid w:val="00B508A2"/>
    <w:rsid w:val="00B5455D"/>
    <w:rsid w:val="00B54C1E"/>
    <w:rsid w:val="00B5635C"/>
    <w:rsid w:val="00B6303E"/>
    <w:rsid w:val="00B658B6"/>
    <w:rsid w:val="00B66447"/>
    <w:rsid w:val="00B700D3"/>
    <w:rsid w:val="00B72EAC"/>
    <w:rsid w:val="00B74A40"/>
    <w:rsid w:val="00B775EE"/>
    <w:rsid w:val="00B8113C"/>
    <w:rsid w:val="00B82817"/>
    <w:rsid w:val="00B8406B"/>
    <w:rsid w:val="00B854BC"/>
    <w:rsid w:val="00B86794"/>
    <w:rsid w:val="00B86E4B"/>
    <w:rsid w:val="00B952BD"/>
    <w:rsid w:val="00BA06C9"/>
    <w:rsid w:val="00BA2E88"/>
    <w:rsid w:val="00BA3529"/>
    <w:rsid w:val="00BA7469"/>
    <w:rsid w:val="00BA7617"/>
    <w:rsid w:val="00BB33D6"/>
    <w:rsid w:val="00BB4E75"/>
    <w:rsid w:val="00BB6CA1"/>
    <w:rsid w:val="00BB7477"/>
    <w:rsid w:val="00BB77D8"/>
    <w:rsid w:val="00BC4030"/>
    <w:rsid w:val="00BC5303"/>
    <w:rsid w:val="00BC581C"/>
    <w:rsid w:val="00BC6EB0"/>
    <w:rsid w:val="00BD2BD8"/>
    <w:rsid w:val="00BD428B"/>
    <w:rsid w:val="00BD456D"/>
    <w:rsid w:val="00BD6EB7"/>
    <w:rsid w:val="00BE3FE6"/>
    <w:rsid w:val="00BE4270"/>
    <w:rsid w:val="00BE4E44"/>
    <w:rsid w:val="00BE672A"/>
    <w:rsid w:val="00BE7B60"/>
    <w:rsid w:val="00BF02F1"/>
    <w:rsid w:val="00BF5706"/>
    <w:rsid w:val="00BF691F"/>
    <w:rsid w:val="00C017E7"/>
    <w:rsid w:val="00C04427"/>
    <w:rsid w:val="00C0517E"/>
    <w:rsid w:val="00C14A9D"/>
    <w:rsid w:val="00C16D1D"/>
    <w:rsid w:val="00C16ED3"/>
    <w:rsid w:val="00C23B42"/>
    <w:rsid w:val="00C27518"/>
    <w:rsid w:val="00C40D3D"/>
    <w:rsid w:val="00C4550A"/>
    <w:rsid w:val="00C523C6"/>
    <w:rsid w:val="00C61C4E"/>
    <w:rsid w:val="00C6284D"/>
    <w:rsid w:val="00C66CA4"/>
    <w:rsid w:val="00C744AF"/>
    <w:rsid w:val="00C74FFA"/>
    <w:rsid w:val="00C75E27"/>
    <w:rsid w:val="00C76845"/>
    <w:rsid w:val="00C77425"/>
    <w:rsid w:val="00C81752"/>
    <w:rsid w:val="00C87A53"/>
    <w:rsid w:val="00C90902"/>
    <w:rsid w:val="00C93BB4"/>
    <w:rsid w:val="00C94996"/>
    <w:rsid w:val="00C94BD7"/>
    <w:rsid w:val="00CA1D92"/>
    <w:rsid w:val="00CA55FD"/>
    <w:rsid w:val="00CA66B0"/>
    <w:rsid w:val="00CA7033"/>
    <w:rsid w:val="00CA72F4"/>
    <w:rsid w:val="00CB24EA"/>
    <w:rsid w:val="00CB2F15"/>
    <w:rsid w:val="00CB73EF"/>
    <w:rsid w:val="00CC0AD9"/>
    <w:rsid w:val="00CC33FC"/>
    <w:rsid w:val="00CC3DE3"/>
    <w:rsid w:val="00CC766B"/>
    <w:rsid w:val="00CD158C"/>
    <w:rsid w:val="00CD3BFF"/>
    <w:rsid w:val="00CD4890"/>
    <w:rsid w:val="00CE06C0"/>
    <w:rsid w:val="00CE1969"/>
    <w:rsid w:val="00CE2059"/>
    <w:rsid w:val="00CE20EA"/>
    <w:rsid w:val="00CE24D5"/>
    <w:rsid w:val="00CE53B5"/>
    <w:rsid w:val="00CE5431"/>
    <w:rsid w:val="00CE62DD"/>
    <w:rsid w:val="00CF5A85"/>
    <w:rsid w:val="00CF75BF"/>
    <w:rsid w:val="00D014A4"/>
    <w:rsid w:val="00D02380"/>
    <w:rsid w:val="00D03F16"/>
    <w:rsid w:val="00D03FC0"/>
    <w:rsid w:val="00D06BE3"/>
    <w:rsid w:val="00D10802"/>
    <w:rsid w:val="00D14686"/>
    <w:rsid w:val="00D17A63"/>
    <w:rsid w:val="00D20C51"/>
    <w:rsid w:val="00D22B1F"/>
    <w:rsid w:val="00D23099"/>
    <w:rsid w:val="00D27123"/>
    <w:rsid w:val="00D300B2"/>
    <w:rsid w:val="00D30A90"/>
    <w:rsid w:val="00D3397B"/>
    <w:rsid w:val="00D404CA"/>
    <w:rsid w:val="00D40AD2"/>
    <w:rsid w:val="00D4114A"/>
    <w:rsid w:val="00D419E1"/>
    <w:rsid w:val="00D41F3D"/>
    <w:rsid w:val="00D43392"/>
    <w:rsid w:val="00D50295"/>
    <w:rsid w:val="00D50981"/>
    <w:rsid w:val="00D5690C"/>
    <w:rsid w:val="00D57988"/>
    <w:rsid w:val="00D662F2"/>
    <w:rsid w:val="00D67C31"/>
    <w:rsid w:val="00D706F5"/>
    <w:rsid w:val="00D70CF1"/>
    <w:rsid w:val="00D71639"/>
    <w:rsid w:val="00D72B42"/>
    <w:rsid w:val="00D802CC"/>
    <w:rsid w:val="00D843F3"/>
    <w:rsid w:val="00D93F13"/>
    <w:rsid w:val="00D94E59"/>
    <w:rsid w:val="00DA081E"/>
    <w:rsid w:val="00DA0B9D"/>
    <w:rsid w:val="00DA661D"/>
    <w:rsid w:val="00DB09FB"/>
    <w:rsid w:val="00DB7BA4"/>
    <w:rsid w:val="00DC0D12"/>
    <w:rsid w:val="00DC1E77"/>
    <w:rsid w:val="00DC22C1"/>
    <w:rsid w:val="00DC390A"/>
    <w:rsid w:val="00DC7A50"/>
    <w:rsid w:val="00DD11FE"/>
    <w:rsid w:val="00DD2821"/>
    <w:rsid w:val="00DD39C8"/>
    <w:rsid w:val="00DD688E"/>
    <w:rsid w:val="00DD77E1"/>
    <w:rsid w:val="00DE7032"/>
    <w:rsid w:val="00DF23A1"/>
    <w:rsid w:val="00DF61D3"/>
    <w:rsid w:val="00E0078C"/>
    <w:rsid w:val="00E05AAF"/>
    <w:rsid w:val="00E07FDA"/>
    <w:rsid w:val="00E107E7"/>
    <w:rsid w:val="00E1208F"/>
    <w:rsid w:val="00E12EF7"/>
    <w:rsid w:val="00E170E5"/>
    <w:rsid w:val="00E23649"/>
    <w:rsid w:val="00E42058"/>
    <w:rsid w:val="00E42CB1"/>
    <w:rsid w:val="00E44D77"/>
    <w:rsid w:val="00E44E39"/>
    <w:rsid w:val="00E529BF"/>
    <w:rsid w:val="00E531C2"/>
    <w:rsid w:val="00E64979"/>
    <w:rsid w:val="00E676E8"/>
    <w:rsid w:val="00E67754"/>
    <w:rsid w:val="00E7114B"/>
    <w:rsid w:val="00E71613"/>
    <w:rsid w:val="00E7194A"/>
    <w:rsid w:val="00E7450B"/>
    <w:rsid w:val="00E76D53"/>
    <w:rsid w:val="00E80923"/>
    <w:rsid w:val="00E82A58"/>
    <w:rsid w:val="00E87F4A"/>
    <w:rsid w:val="00E93BF2"/>
    <w:rsid w:val="00E97165"/>
    <w:rsid w:val="00EA2FE2"/>
    <w:rsid w:val="00EA7F94"/>
    <w:rsid w:val="00EB0227"/>
    <w:rsid w:val="00EB1168"/>
    <w:rsid w:val="00EB22D8"/>
    <w:rsid w:val="00EB6286"/>
    <w:rsid w:val="00EB6C15"/>
    <w:rsid w:val="00EB7185"/>
    <w:rsid w:val="00EB73E8"/>
    <w:rsid w:val="00EC2488"/>
    <w:rsid w:val="00EC72C3"/>
    <w:rsid w:val="00ED041C"/>
    <w:rsid w:val="00ED3B27"/>
    <w:rsid w:val="00ED3D65"/>
    <w:rsid w:val="00ED448F"/>
    <w:rsid w:val="00EE3899"/>
    <w:rsid w:val="00EF0553"/>
    <w:rsid w:val="00EF1EA9"/>
    <w:rsid w:val="00EF319F"/>
    <w:rsid w:val="00EF63F3"/>
    <w:rsid w:val="00EF6BF9"/>
    <w:rsid w:val="00F00BBB"/>
    <w:rsid w:val="00F0138C"/>
    <w:rsid w:val="00F02D1A"/>
    <w:rsid w:val="00F03016"/>
    <w:rsid w:val="00F038D7"/>
    <w:rsid w:val="00F047C7"/>
    <w:rsid w:val="00F05856"/>
    <w:rsid w:val="00F05CC2"/>
    <w:rsid w:val="00F17184"/>
    <w:rsid w:val="00F26CD2"/>
    <w:rsid w:val="00F31686"/>
    <w:rsid w:val="00F33C07"/>
    <w:rsid w:val="00F33C2C"/>
    <w:rsid w:val="00F37E1E"/>
    <w:rsid w:val="00F42656"/>
    <w:rsid w:val="00F43752"/>
    <w:rsid w:val="00F50B6E"/>
    <w:rsid w:val="00F52387"/>
    <w:rsid w:val="00F55430"/>
    <w:rsid w:val="00F61E8E"/>
    <w:rsid w:val="00F62E90"/>
    <w:rsid w:val="00F635D0"/>
    <w:rsid w:val="00F75F21"/>
    <w:rsid w:val="00F76EC0"/>
    <w:rsid w:val="00F806A3"/>
    <w:rsid w:val="00F829F5"/>
    <w:rsid w:val="00F8724F"/>
    <w:rsid w:val="00F956AF"/>
    <w:rsid w:val="00FA20F1"/>
    <w:rsid w:val="00FA2216"/>
    <w:rsid w:val="00FA462C"/>
    <w:rsid w:val="00FB162E"/>
    <w:rsid w:val="00FB29D7"/>
    <w:rsid w:val="00FB448B"/>
    <w:rsid w:val="00FC209C"/>
    <w:rsid w:val="00FC573A"/>
    <w:rsid w:val="00FC5C1D"/>
    <w:rsid w:val="00FC722B"/>
    <w:rsid w:val="00FC7B34"/>
    <w:rsid w:val="00FD2D00"/>
    <w:rsid w:val="00FD3462"/>
    <w:rsid w:val="00FD730B"/>
    <w:rsid w:val="00FD7917"/>
    <w:rsid w:val="00FE09FE"/>
    <w:rsid w:val="00FE26AA"/>
    <w:rsid w:val="00FE4081"/>
    <w:rsid w:val="00FE4242"/>
    <w:rsid w:val="00FE5ED6"/>
    <w:rsid w:val="00FE6DEF"/>
    <w:rsid w:val="00FF0FA3"/>
    <w:rsid w:val="00FF10EB"/>
    <w:rsid w:val="00FF1DB3"/>
    <w:rsid w:val="00FF241F"/>
    <w:rsid w:val="00FF409A"/>
    <w:rsid w:val="00FF4581"/>
    <w:rsid w:val="00FF50C5"/>
    <w:rsid w:val="00FF6E89"/>
    <w:rsid w:val="00FF73A4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EastAsia" w:hAnsiTheme="maj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39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F07C8"/>
    <w:pPr>
      <w:keepNext/>
      <w:keepLines/>
      <w:numPr>
        <w:numId w:val="5"/>
      </w:numPr>
      <w:spacing w:before="48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3BFF"/>
    <w:pPr>
      <w:keepNext/>
      <w:keepLines/>
      <w:numPr>
        <w:ilvl w:val="1"/>
        <w:numId w:val="5"/>
      </w:numPr>
      <w:spacing w:before="200" w:line="30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44E39"/>
    <w:pPr>
      <w:keepNext/>
      <w:keepLines/>
      <w:numPr>
        <w:ilvl w:val="2"/>
        <w:numId w:val="5"/>
      </w:numPr>
      <w:spacing w:before="200" w:line="300" w:lineRule="auto"/>
      <w:ind w:left="0" w:firstLine="0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D3BFF"/>
    <w:pPr>
      <w:keepNext/>
      <w:keepLines/>
      <w:numPr>
        <w:ilvl w:val="3"/>
        <w:numId w:val="5"/>
      </w:numPr>
      <w:spacing w:before="200" w:line="300" w:lineRule="auto"/>
      <w:ind w:left="0" w:firstLine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F6E4C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4C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4C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4C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4C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7C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3BFF"/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4E3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40">
    <w:name w:val="Заголовок 4 Знак"/>
    <w:basedOn w:val="a0"/>
    <w:link w:val="4"/>
    <w:uiPriority w:val="9"/>
    <w:rsid w:val="00CD3BFF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6E4C"/>
    <w:rPr>
      <w:rFonts w:eastAsiaTheme="majorEastAsia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F6E4C"/>
    <w:rPr>
      <w:rFonts w:eastAsiaTheme="majorEastAsia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F6E4C"/>
    <w:rPr>
      <w:rFonts w:eastAsiaTheme="majorEastAsia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paragraph" w:styleId="a3">
    <w:name w:val="TOC Heading"/>
    <w:basedOn w:val="1"/>
    <w:next w:val="a"/>
    <w:uiPriority w:val="39"/>
    <w:unhideWhenUsed/>
    <w:qFormat/>
    <w:rsid w:val="00193D53"/>
    <w:pPr>
      <w:widowControl/>
      <w:numPr>
        <w:numId w:val="0"/>
      </w:numPr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3F08"/>
    <w:pPr>
      <w:tabs>
        <w:tab w:val="left" w:pos="400"/>
        <w:tab w:val="right" w:leader="dot" w:pos="9923"/>
      </w:tabs>
      <w:spacing w:after="100"/>
    </w:pPr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A979D0"/>
    <w:pPr>
      <w:tabs>
        <w:tab w:val="left" w:pos="880"/>
        <w:tab w:val="right" w:leader="dot" w:pos="9923"/>
      </w:tabs>
      <w:spacing w:after="100"/>
      <w:ind w:left="200" w:right="1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193D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D53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1E65C5"/>
    <w:pPr>
      <w:tabs>
        <w:tab w:val="left" w:pos="1100"/>
        <w:tab w:val="right" w:leader="dot" w:pos="9923"/>
      </w:tabs>
      <w:spacing w:after="100"/>
      <w:ind w:left="400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D53"/>
  </w:style>
  <w:style w:type="paragraph" w:styleId="a9">
    <w:name w:val="footer"/>
    <w:basedOn w:val="a"/>
    <w:link w:val="aa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D53"/>
  </w:style>
  <w:style w:type="paragraph" w:styleId="ab">
    <w:name w:val="List Paragraph"/>
    <w:basedOn w:val="a"/>
    <w:uiPriority w:val="34"/>
    <w:qFormat/>
    <w:rsid w:val="00EF6BF9"/>
    <w:pPr>
      <w:ind w:left="720"/>
      <w:contextualSpacing/>
    </w:pPr>
  </w:style>
  <w:style w:type="character" w:customStyle="1" w:styleId="ac">
    <w:name w:val="Гипертекстовая ссылка"/>
    <w:uiPriority w:val="99"/>
    <w:rsid w:val="00234B57"/>
    <w:rPr>
      <w:rFonts w:cs="Times New Roman"/>
      <w:b w:val="0"/>
      <w:color w:val="106BBE"/>
    </w:rPr>
  </w:style>
  <w:style w:type="paragraph" w:customStyle="1" w:styleId="ConsPlusNonformat">
    <w:name w:val="ConsPlusNonformat"/>
    <w:rsid w:val="00A81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6FC"/>
    <w:pPr>
      <w:spacing w:after="100"/>
      <w:ind w:left="660"/>
    </w:pPr>
  </w:style>
  <w:style w:type="character" w:customStyle="1" w:styleId="FontStyle82">
    <w:name w:val="Font Style82"/>
    <w:basedOn w:val="a0"/>
    <w:uiPriority w:val="99"/>
    <w:rsid w:val="00261DEE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261DEE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261DE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261DE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261DEE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261DEE"/>
    <w:pPr>
      <w:spacing w:line="30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39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F07C8"/>
    <w:pPr>
      <w:keepNext/>
      <w:keepLines/>
      <w:numPr>
        <w:numId w:val="5"/>
      </w:numPr>
      <w:spacing w:before="48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D3BFF"/>
    <w:pPr>
      <w:keepNext/>
      <w:keepLines/>
      <w:numPr>
        <w:ilvl w:val="1"/>
        <w:numId w:val="5"/>
      </w:numPr>
      <w:spacing w:before="200" w:line="30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44E39"/>
    <w:pPr>
      <w:keepNext/>
      <w:keepLines/>
      <w:numPr>
        <w:ilvl w:val="2"/>
        <w:numId w:val="5"/>
      </w:numPr>
      <w:spacing w:before="200" w:line="300" w:lineRule="auto"/>
      <w:ind w:left="0" w:firstLine="0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D3BFF"/>
    <w:pPr>
      <w:keepNext/>
      <w:keepLines/>
      <w:numPr>
        <w:ilvl w:val="3"/>
        <w:numId w:val="5"/>
      </w:numPr>
      <w:spacing w:before="200" w:line="300" w:lineRule="auto"/>
      <w:ind w:left="0" w:firstLine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F6E4C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4C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4C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4C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4C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7C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3BFF"/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4E3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40">
    <w:name w:val="Заголовок 4 Знак"/>
    <w:basedOn w:val="a0"/>
    <w:link w:val="4"/>
    <w:uiPriority w:val="9"/>
    <w:rsid w:val="00CD3BFF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6E4C"/>
    <w:rPr>
      <w:rFonts w:eastAsiaTheme="majorEastAsia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F6E4C"/>
    <w:rPr>
      <w:rFonts w:eastAsiaTheme="majorEastAsia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F6E4C"/>
    <w:rPr>
      <w:rFonts w:eastAsiaTheme="majorEastAsia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paragraph" w:styleId="a3">
    <w:name w:val="TOC Heading"/>
    <w:basedOn w:val="1"/>
    <w:next w:val="a"/>
    <w:uiPriority w:val="39"/>
    <w:unhideWhenUsed/>
    <w:qFormat/>
    <w:rsid w:val="00193D53"/>
    <w:pPr>
      <w:widowControl/>
      <w:numPr>
        <w:numId w:val="0"/>
      </w:numPr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3F08"/>
    <w:pPr>
      <w:tabs>
        <w:tab w:val="left" w:pos="400"/>
        <w:tab w:val="right" w:leader="dot" w:pos="9923"/>
      </w:tabs>
      <w:spacing w:after="100"/>
    </w:pPr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A979D0"/>
    <w:pPr>
      <w:tabs>
        <w:tab w:val="left" w:pos="880"/>
        <w:tab w:val="right" w:leader="dot" w:pos="9923"/>
      </w:tabs>
      <w:spacing w:after="100"/>
      <w:ind w:left="200" w:right="1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193D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D53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1E65C5"/>
    <w:pPr>
      <w:tabs>
        <w:tab w:val="left" w:pos="1100"/>
        <w:tab w:val="right" w:leader="dot" w:pos="9923"/>
      </w:tabs>
      <w:spacing w:after="100"/>
      <w:ind w:left="400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D53"/>
  </w:style>
  <w:style w:type="paragraph" w:styleId="a9">
    <w:name w:val="footer"/>
    <w:basedOn w:val="a"/>
    <w:link w:val="aa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D53"/>
  </w:style>
  <w:style w:type="paragraph" w:styleId="ab">
    <w:name w:val="List Paragraph"/>
    <w:basedOn w:val="a"/>
    <w:uiPriority w:val="34"/>
    <w:qFormat/>
    <w:rsid w:val="00EF6BF9"/>
    <w:pPr>
      <w:ind w:left="720"/>
      <w:contextualSpacing/>
    </w:pPr>
  </w:style>
  <w:style w:type="character" w:customStyle="1" w:styleId="ac">
    <w:name w:val="Гипертекстовая ссылка"/>
    <w:uiPriority w:val="99"/>
    <w:rsid w:val="00234B57"/>
    <w:rPr>
      <w:rFonts w:cs="Times New Roman"/>
      <w:b w:val="0"/>
      <w:color w:val="106BBE"/>
    </w:rPr>
  </w:style>
  <w:style w:type="paragraph" w:customStyle="1" w:styleId="ConsPlusNonformat">
    <w:name w:val="ConsPlusNonformat"/>
    <w:rsid w:val="00A81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6FC"/>
    <w:pPr>
      <w:spacing w:after="100"/>
      <w:ind w:left="660"/>
    </w:pPr>
  </w:style>
  <w:style w:type="character" w:customStyle="1" w:styleId="FontStyle82">
    <w:name w:val="Font Style82"/>
    <w:basedOn w:val="a0"/>
    <w:uiPriority w:val="99"/>
    <w:rsid w:val="00261DEE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261DEE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261DE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261DE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261DEE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261DEE"/>
    <w:pPr>
      <w:spacing w:line="30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000-08-636\AppData\Local\Temp\notesC7A056\74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0000-08-636\AppData\Local\Temp\notesC7A056\749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0000-08-636\AppData\Local\Temp\notesC7A056\74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483E-9B54-4A1F-9678-E3D2F923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71</Pages>
  <Words>29210</Words>
  <Characters>166501</Characters>
  <Application>Microsoft Office Word</Application>
  <DocSecurity>0</DocSecurity>
  <Lines>1387</Lines>
  <Paragraphs>390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Общие положения</vt:lpstr>
      <vt:lpstr>Алгоритмы расчёта прогнозов поступлений по видам налоговых и неналоговых доходов</vt:lpstr>
      <vt:lpstr>    Налог на прибыль организаций 182 1 01 01010 00 0000 110</vt:lpstr>
      <vt:lpstr>    Налог на прибыль организаций при выполнении Соглашений о разработке месторождени</vt:lpstr>
      <vt:lpstr>    Налог на доходы физических лиц 182 1 01 02000 01 0000 110</vt:lpstr>
      <vt:lpstr>    Акцизы по подакцизным товарам (продукции), производимым на территории Российской</vt:lpstr>
      <vt:lpstr>        Акцизы на этиловый спирт из пищевого или непищевого сырья, в том числе денатурир</vt:lpstr>
      <vt:lpstr>        Акцизы на спиртосодержащую продукцию, производимую на территории Российской Феде</vt:lpstr>
      <vt:lpstr>        Акцизы на автомобильный бензин, производимый на территории Российской Федерации </vt:lpstr>
      <vt:lpstr>        Акцизы на прямогонный бензин, производимый на территории Российской Федерации 18</vt:lpstr>
      <vt:lpstr>        Акцизы на дизельное топливо, производимое на территории Российской Федерации   1</vt:lpstr>
      <vt:lpstr>        Акцизы на моторные масла для дизельных и (или) карбюраторных (инжекторных) двига</vt:lpstr>
      <vt:lpstr>        Акцизы на вина, фруктовые вина, игристые вина (шампанские), винные напитки, изго</vt:lpstr>
      <vt:lpstr>        Акцизы на вина с защищённым географическим указанием, с защищённым наименованием</vt:lpstr>
      <vt:lpstr>        Акцизы на игристые вина (шампанские) с защищённым географическим указанием, с за</vt:lpstr>
      <vt:lpstr>        Акцизы на пиво, производимое на территории Российской Федерации   182 1 03 02100</vt:lpstr>
      <vt:lpstr>        Акцизы на алкогольную продукцию с объёмной долей этилового спирта свыше 9 процен</vt:lpstr>
      <vt:lpstr>        Акцизы на сидр, пуаре и медовуху, производимые на территории Российской Федераци</vt:lpstr>
      <vt:lpstr>        Акцизы на алкогольную продукцию с объёмной долей этилового спирта до 9 процентов</vt:lpstr>
      <vt:lpstr>        Акцизы на средние дистилляты, производимые на территории Российской Федерации 18</vt:lpstr>
      <vt:lpstr>    Налог, взимаемый в связи с применением упрощённой системы налогообложения 182 1 </vt:lpstr>
      <vt:lpstr>    Единый налог на вменённый доход для отдельных видов деятельности 182 1 05 02000 </vt:lpstr>
      <vt:lpstr>    Единый сельскохозяйственный налог 182 1 05 03000 01 0000 110</vt:lpstr>
      <vt:lpstr>    Налог, взимаемый в связи с применением патентной системы налогообложения 182 1 0</vt:lpstr>
    </vt:vector>
  </TitlesOfParts>
  <Company/>
  <LinksUpToDate>false</LinksUpToDate>
  <CharactersWithSpaces>195321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Сергей Владимирович</dc:creator>
  <cp:lastModifiedBy>User</cp:lastModifiedBy>
  <cp:revision>331</cp:revision>
  <cp:lastPrinted>2018-10-19T04:12:00Z</cp:lastPrinted>
  <dcterms:created xsi:type="dcterms:W3CDTF">2017-02-22T11:25:00Z</dcterms:created>
  <dcterms:modified xsi:type="dcterms:W3CDTF">2018-12-06T10:23:00Z</dcterms:modified>
</cp:coreProperties>
</file>