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ИФНС России по Ленинскому району </w:t>
      </w:r>
      <w:proofErr w:type="gramStart"/>
      <w:r w:rsidRPr="00A80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 w:rsidRPr="00A80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Ульяновска объявляет о приеме документов</w:t>
      </w:r>
    </w:p>
    <w:p w:rsid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участия в конкурсе на замещение вакантных должностей государственной гражданской службы Российской Федерации:</w:t>
      </w:r>
    </w:p>
    <w:p w:rsid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отдела: отдел камеральных проверок №1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вакантной должности: государственный налоговый инспектор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Квалификационные требования: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знаний в области информационно-коммуникационных технологий.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</w:t>
      </w: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12 августа 2004 г. № 410 «О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постановление Правительства Российской Федерации от 26 мая 2010 г. № 367 «О Единой межведомственной информационно-статистический системе»;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Правительства Российской Федерации от 29 декабря 2007 г. № 995 «О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 бюджетных полномочий главных администраторов доходов бюджетов бюджетной системы Российской Федерации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»;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12 декабря 2012 г. № 1284 “Об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должностных обязанностей”;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17 марта 2014 г. № 193 “Об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Правительства Российской Федерации от 10 февраля 2014 г. № 89”; приказ Минфина России от 01 июля 2013 г. № 65н “Об утверждении Указаний о порядке применения бюджетной классификации Российской Федерации”; распоряжение Правительства Российской Федерации от 06 мая 2008 г. № 671-р «Об утверждении Федерального плана статистических работ»;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ФНС России № ММ-3-1/295@ от 30 июня 2008 г.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 г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№ 410”; приказ ФНС России от 18 января 2012 г. № ЯК-7-1/9@ «Об </w:t>
      </w: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утверждении Единых требований к порядку формирования информационного ресурса «Расчеты с бюджетом» местного уровня»; Федеральный закон от 10 июля 2002 г. № 86-ФЗ «О Центральном банке Российской Федерации (Банке России)»; постановление Правительства Российской Федерации от 29 декабря 2007 г. № 995 «О порядке осуществления федеральными органами государственной власти,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 бюджетных полномочий главных администраторов доходов бюджетов бюджетной системы Российской Федерации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»; постановление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 постановление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Федерации»;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31 августа 2016 г. № 868 «О порядке формирования и ведения перечня источников доходов Российской Федерации»; приказ Министерства финансов Российской Федерации от 7 ноября 2006 г. № 139н «Об организации работы по составлению ежеквартальной и годовой бюджетной отчетности об исполнении федерального бюджета, консолидированного бюджета Российской Федерации и бюджетов государственных внебюджетных фондов»;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 Минфина России от 29 июля 2016 г. №28н «О порядке формирования и представления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Федерации, Центральным банком Российской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 обоснований прогноза поступления доходов федерального бюджета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г)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принципы формирования статистической налоговой отчетности;</w:t>
      </w: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порядок применения бюджетной классификации Российской Федерации; основные направления и приоритеты государственной политики в области прогнозирования доходов федерального бюджета; основы макроэкономической, бюджетной, долговой, налоговой, денежно-кредитной политики Российской Федерации; основные направления и приоритеты государственной политики в области долгосрочного развития экономики.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spell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Наличие функциональных знаний: принципы, методы, технологии и механизмы осуществления контроля;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</w:t>
      </w: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проведения; ограничения при проведении проверочных процедур; меры, принимаемые по результатам проверки.</w:t>
      </w:r>
      <w:proofErr w:type="gramEnd"/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е)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ж) Наличие профессиональных умений: осуществление налогового мониторинга и анализа показателей поступления </w:t>
      </w:r>
      <w:proofErr w:type="spell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администрируемых</w:t>
      </w:r>
      <w:proofErr w:type="spell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доходов по секторам экономики и видам экономической деятельности в увязке с показателями их развития; формирование и ведение реестра источников доходов; практика применения законодательства Российской Федерации о налогах и сборах; анализ и прогнозирование доходов федерального бюджета и консолидированных бюджетов субъектов Российской Федерации, оценка поквартального/помесячного кассового исполнения доходов федерального бюджета.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spell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Исходя из задач и функций, определенных Положением об отделе на государственного налогового инспектора  возлагается следующее: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контроль соблюдения налогоплательщиками, плательщиками сборов и налоговыми агентами, состоящими на учете в Инспекции, законодательства о налоге на прибыль, и принятых в соответствии с ним нормативных актов, правильностью исчисления, полнотой и своевременностью внесения в соответствующие бюджеты сумм налога и иных обязательных платежей;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проводит 100-%-е автоматизированные камеральные налоговые проверки в отношении всех представленных налоговых деклараций по налогу на прибыль с использованием </w:t>
      </w:r>
      <w:proofErr w:type="spell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внутридокументных</w:t>
      </w:r>
      <w:proofErr w:type="spell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междокументных</w:t>
      </w:r>
      <w:proofErr w:type="spell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контрольных соотношений согласно распределению в установленные законодательством сроки;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формирует и анализирует сформированные в СЭОД аналитические выборки в части камеральной налоговой проверки, проводит по результатам анализа необходимые контрольные мероприятия (согласно распределению);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составляет акты и проекты решений по результатам камеральных налоговых проверок, в том числе в соответствии со ст. 122,123, 128, 129.1, 135.1 НК РФ;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обеспечивает положительную динамику доначислений по камеральным налоговым проверкам, проводит работы  по взысканию </w:t>
      </w:r>
      <w:proofErr w:type="spell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доначисленных</w:t>
      </w:r>
      <w:proofErr w:type="spell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сумм в бюджет;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привлекает должностных лиц организаций к административной ответственности (составляет протоколы об административном правонарушении) в соответствии со статьями 15.5, 15.6,19.4, 19.7  </w:t>
      </w:r>
      <w:proofErr w:type="spell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</w:t>
      </w:r>
      <w:proofErr w:type="spell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 (кодекс РФ об административных правонарушениях), вводит  в базу СЭОД постановления  мировых судей (согласно приказу по инспекции);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направляет запросы в банки об операциях на счетах организаций, контролирует сроки представления банками ответов (выписок) и регистрирует их (при представлении выписок по почте) в СЭОД (согласно приказу по инспекции);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проводит необходимые контрольные мероприятия в отношении налогоплательщиков, не представляющих отчётность, в целях обеспечения представления отчётности.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отдела: отдел выездных проверок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вакантной должности: государственный налоговый инспектор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Квалификационные требования: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наличие высшего образования.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знаний в области информационно-коммуникационных технологий.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</w:t>
      </w: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исчисления и уплаты налогов и сборов, правах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12 августа 2004 г. № 410 «О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постановление Правительства Российской Федерации от 26 мая 2010 г. № 367 «О Единой межведомственной информационно-статистический системе»;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Правительства Российской Федерации от 29 декабря 2007 г. № 995 «О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 бюджетных полномочий главных администраторов доходов бюджетов бюджетной системы Российской Федерации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»;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12 декабря 2012 г. № 1284 “Об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должностных обязанностей”;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17 марта 2014 г. № 193 “Об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Правительства Российской Федерации от 10 февраля 2014 г. № 89”; приказ Минфина России от 01 июля 2013 г. № 65н “Об утверждении Указаний о порядке применения бюджетной классификации Российской Федерации”; распоряжение Правительства Российской Федерации от 06 мая 2008 г. № 671-р «Об утверждении Федерального плана статистических работ»;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ФНС России № ММ-3-1/295@ от 30 июня 2008 г.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 г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№ 410”; приказ ФНС России от 18 января 2012 г. № ЯК-7-1/9@ «Об утверждении Единых требований к порядку формирования информационного ресурса «Расчеты с бюджетом» местного уровня»; Федеральный закон от 10 июля 2002 г. № 86-ФЗ «О Центральном банке Российской Федерации (Банке России)»; </w:t>
      </w: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постановление Правительства Российской Федерации от 29 декабря 2007 г. № 995 «О порядке осуществления федеральными органами государственной власти,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 бюджетных полномочий главных администраторов доходов бюджетов бюджетной системы Российской Федерации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»; постановление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 постановление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Федерации»;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31 августа 2016 г. № 868 «О порядке формирования и ведения перечня источников доходов Российской Федерации»; приказ Министерства финансов Российской Федерации от 7 ноября 2006 г. № 139н «Об организации работы по составлению ежеквартальной и годовой бюджетной отчетности об исполнении федерального бюджета, консолидированного бюджета Российской Федерации и бюджетов государственных внебюджетных фондов»;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 Минфина России от 29 июля 2016 г. №28н «О порядке формирования и представления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Федерации, Центральным банком Российской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 обоснований прогноза поступления доходов федерального бюджета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г)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принципы формирования статистической налоговой отчетности;</w:t>
      </w: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порядок применения бюджетной классификации Российской Федерации; основные направления и приоритеты государственной политики в области прогнозирования доходов федерального бюджета; основы макроэкономической, бюджетной, долговой, налоговой, денежно-кредитной политики Российской Федерации; основные направления и приоритеты государственной политики в области долгосрочного развития экономики.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spell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Наличие функциональных знаний: принципы, методы, технологии и механизмы осуществления контроля;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проверки.</w:t>
      </w:r>
      <w:proofErr w:type="gramEnd"/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ж) Наличие профессиональных умений: осуществление налогового мониторинга и анализа показателей поступления </w:t>
      </w:r>
      <w:proofErr w:type="spell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администрируемых</w:t>
      </w:r>
      <w:proofErr w:type="spell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доходов по секторам экономики и видам экономической деятельности в увязке с показателями их развития; формирование и ведение реестра источников доходов; практика применения законодательства Российской Федерации о налогах и сборах; анализ и прогнозирование доходов федерального бюджета и консолидированных бюджетов субъектов Российской Федерации, оценка поквартального/помесячного кассового исполнения доходов федерального бюджета.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spell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Исходя из задач и функций, определенных Положением об отделе на государственного налогового инспектора  возлагается следующее: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проводить выездные проверки юридических лиц по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контролю за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соблюдением законодательства о налогах и сборах, правильностью исчисления, полнотой и своевременностью внесения платежей в бюджет, соблюдению валютного законодательства, проверки полноты </w:t>
      </w:r>
      <w:proofErr w:type="spell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оприходования</w:t>
      </w:r>
      <w:proofErr w:type="spell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выручки согласно утвержденного плана проверок, программы проведения проверки, с использованием информационных ресурсов инспекции, федеральных информационных ресурсов. Действовать в строгом соответствии со статьями 31, 32, 33 НК РФ;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- оформлять результаты выездной налоговой проверки. Направлять налогоплательщику  акт налоговой проверки и решение налогового органа;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проводить истребование документов у налогоплательщика или налогового агента по формам, установленным государственными органами  и органами местного самоуправления, служащих основанием для исчисления и уплаты налогов, а также пояснения и документы, подтверждающие правильность исчисления и своевременность уплаты налогов;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проводить выемку документов при проведении налоговых проверок у налогоплательщика или налогового агента;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вызывать на основании письменного уведомления в налоговые органы налогоплательщиков, плательщиков сборов и налоговых агентов для дачи пояснения в связи с уплатой ими налогов, либо в связи с налоговой проверкой, а также в иных случаях, связанных с исполнением ими законодательства о налогах и сборах;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проводить осмотр (обследование) любых, используемых налогоплательщиком для извлечения дохода,  либо связанных с содержанием объектов налогообложения независимо от места их нахождения,  производственных, складских, торговых и иных помещений и территорий; проводит инвентаризацию принадлежащего имущества;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привлекать для проведения налогового контроля специалистов, экспертов и переводчиков;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вызывать в качестве свидетелей лиц, которым могут быть известны какие-либо обстоятельства, имеющие значения для проведения налогового контроля;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проводить истребование документов (информации) о налогоплательщике, плательщике сборов и налоговом агенте или информации о конкретных сделках, если возникает необходимость получения информации о деятельности налогоплательщика (плательщика сбора), связанной с иными лицами;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составлять протокол об административном правонарушении  при выявлении нарушений, за которые виновные лица подлежат привлечению к административной ответственности.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отдела: отдел оперативного контроля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вакантной должности: государственный налоговый инспектор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Квалификационные требования: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наличие высшего образования.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знаний в области информационно-коммуникационных технологий.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</w:t>
      </w: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 Федеральной налоговой службе»;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12 августа 2004 г. № 410 «О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постановление Правительства Российской Федерации от 26 мая 2010 г. № 367 «О Единой межведомственной информационно-статистический системе»;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Правительства Российской Федерации от 29 декабря 2007 г. № 995 «О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 бюджетных полномочий главных администраторов доходов бюджетов бюджетной системы Российской Федерации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»;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12 декабря 2012 г. № 1284 “Об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должностных обязанностей”;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17 марта 2014 г. № 193 “Об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Правительства Российской Федерации от 10 февраля 2014 г. № 89”; приказ Минфина России от 01 июля 2013 г. № 65н “Об утверждении Указаний о порядке применения бюджетной классификации Российской Федерации”; распоряжение Правительства Российской Федерации от 06 мая 2008 г. № 671-р «Об утверждении Федерального плана статистических работ»;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ФНС России № ММ-3-1/295@ от 30 июня 2008 г.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</w:t>
      </w: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уполномоченного по контролю и надзору в области налогов и сборов, утвержденными постановлением Правительства Российской Федерации от 12 августа 2004 г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№ 410”; приказ ФНС России от 18 января 2012 г. № ЯК-7-1/9@ «Об утверждении Единых требований к порядку формирования информационного ресурса «Расчеты с бюджетом» местного уровня»; Федеральный закон от 10 июля 2002 г. № 86-ФЗ «О Центральном банке Российской Федерации (Банке России)»; постановление Правительства Российской Федерации от 29 декабря 2007 г. № 995 «О порядке осуществления федеральными органами государственной власти,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 бюджетных полномочий главных администраторов доходов бюджетов бюджетной системы Российской Федерации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»; постановление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 постановление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Федерации»;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31 августа 2016 г. № 868 «О порядке формирования и ведения перечня источников доходов Российской Федерации»; приказ Министерства финансов Российской Федерации от 7 ноября 2006 г. № 139н «Об организации работы по составлению ежеквартальной и годовой бюджетной отчетности об исполнении федерального бюджета, консолидированного бюджета Российской Федерации и бюджетов государственных внебюджетных фондов»;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 Минфина России от 29 июля 2016 г. №28н «О порядке формирования и представления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Федерации, Центральным банком Российской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 обоснований прогноза поступления доходов федерального бюджета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г)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принципы формирования статистической налоговой отчетности;</w:t>
      </w: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порядок применения бюджетной классификации Российской Федерации; основные направления и приоритеты государственной политики в области прогнозирования доходов федерального бюджета; основы макроэкономической, бюджетной, долговой, налоговой, денежно-кредитной политики Российской Федерации; основные направления и приоритеты государственной политики в области долгосрочного развития экономики.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spell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Наличие функциональных знаний: принципы, методы, технологии и механизмы осуществления контроля; виды, назначение и технологии организации </w:t>
      </w: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проверочных процедур; понятие единого реестра проверок, процедура его формирования;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проверки.</w:t>
      </w:r>
      <w:proofErr w:type="gramEnd"/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е)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ж) Наличие профессиональных умений: осуществление налогового мониторинга и анализа показателей поступления </w:t>
      </w:r>
      <w:proofErr w:type="spell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администрируемых</w:t>
      </w:r>
      <w:proofErr w:type="spell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доходов по секторам экономики и видам экономической деятельности в увязке с показателями их развития; формирование и ведение реестра источников доходов; практика применения законодательства Российской Федерации о налогах и сборах; анализ и прогнозирование доходов федерального бюджета и консолидированных бюджетов субъектов Российской Федерации, оценка поквартального/помесячного кассового исполнения доходов федерального бюджета.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spell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Исходя из задач и функций, определенных Положением об отделе на государственного налогового инспектора  возлагается следующее: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полноты учёта выручки денежных средств; 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</w:r>
      <w:proofErr w:type="gramEnd"/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функции по регистрации (перерегистрации, снятие с регистрационного учета) контрольно-кассовой техники (ККТ);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проверки соответствия требованиям законодательства  по организации и проведению  азартных игр в букмекерских конторах и тотализаторах; проверки соответствия требованиям законодательства  по организации и проведению лотерей;  проверки соответствия адресов  регистрации и места нахождения юридических лиц. Проводит контрольные мероприятия по выявлению лиц, осуществляющих деятельность без государственной регистрации (постановки на учет), осуществляет замеры торговых, складских и прочих помещений налогоплательщиков.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Денежное содержание федеральных государственных гражданских служащих ИФНС России по Ленинскому району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. Ульяновска: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2"/>
        <w:gridCol w:w="4961"/>
      </w:tblGrid>
      <w:tr w:rsidR="00A8091B" w:rsidRPr="00A8091B" w:rsidTr="00A61B5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</w:tr>
      <w:tr w:rsidR="00A8091B" w:rsidRPr="00A8091B" w:rsidTr="00A61B5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4198 рублей</w:t>
            </w:r>
          </w:p>
        </w:tc>
      </w:tr>
      <w:tr w:rsidR="00A8091B" w:rsidRPr="00A8091B" w:rsidTr="00A61B5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60-90% должностного</w:t>
            </w:r>
          </w:p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оклада</w:t>
            </w:r>
          </w:p>
        </w:tc>
      </w:tr>
      <w:tr w:rsidR="00A8091B" w:rsidRPr="00A8091B" w:rsidTr="00A61B59">
        <w:trPr>
          <w:trHeight w:val="4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Месячного оклада в соответствии с  </w:t>
            </w:r>
            <w:proofErr w:type="gramStart"/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присвоенным</w:t>
            </w:r>
            <w:proofErr w:type="gramEnd"/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cr/>
              <w:t xml:space="preserve"> классным чином гражданской службы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1227-1314 рублей</w:t>
            </w:r>
          </w:p>
        </w:tc>
      </w:tr>
      <w:tr w:rsidR="00A8091B" w:rsidRPr="00A8091B" w:rsidTr="00A61B5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30%</w:t>
            </w:r>
          </w:p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должностного</w:t>
            </w:r>
          </w:p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оклада</w:t>
            </w:r>
          </w:p>
        </w:tc>
      </w:tr>
      <w:tr w:rsidR="00A8091B" w:rsidRPr="00A8091B" w:rsidTr="00A61B5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Ежемесячного  денежного поощрения</w:t>
            </w:r>
          </w:p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размере 1 </w:t>
            </w:r>
            <w:proofErr w:type="gramStart"/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должностного</w:t>
            </w:r>
            <w:proofErr w:type="gramEnd"/>
          </w:p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оклада</w:t>
            </w:r>
          </w:p>
        </w:tc>
      </w:tr>
      <w:tr w:rsidR="00A8091B" w:rsidRPr="00A8091B" w:rsidTr="00A61B5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  <w:tr w:rsidR="00A8091B" w:rsidRPr="00A8091B" w:rsidTr="00A61B5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 размере 3-х окладов денежного содержания</w:t>
            </w:r>
          </w:p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 должностной оклад + </w:t>
            </w:r>
            <w:proofErr w:type="gramStart"/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оклад</w:t>
            </w:r>
            <w:proofErr w:type="gramEnd"/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классный чин)</w:t>
            </w:r>
          </w:p>
        </w:tc>
      </w:tr>
      <w:tr w:rsidR="00A8091B" w:rsidRPr="00A8091B" w:rsidTr="00A61B59">
        <w:trPr>
          <w:trHeight w:val="54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1B" w:rsidRPr="00A8091B" w:rsidRDefault="00A8091B" w:rsidP="00A8091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09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об условиях прохождения гражданской службы размещены на сайте Федеральной налоговой службы (</w:t>
      </w:r>
      <w:hyperlink r:id="rId4" w:history="1">
        <w:r w:rsidRPr="00A8091B">
          <w:rPr>
            <w:rFonts w:ascii="Times New Roman" w:eastAsia="Times New Roman" w:hAnsi="Times New Roman" w:cs="Times New Roman"/>
            <w:lang w:eastAsia="ru-RU"/>
          </w:rPr>
          <w:t>www.</w:t>
        </w:r>
        <w:proofErr w:type="spellStart"/>
        <w:r w:rsidRPr="00A8091B">
          <w:rPr>
            <w:rFonts w:ascii="Times New Roman" w:eastAsia="Times New Roman" w:hAnsi="Times New Roman" w:cs="Times New Roman"/>
            <w:lang w:eastAsia="ru-RU"/>
          </w:rPr>
          <w:t>nalog</w:t>
        </w:r>
        <w:proofErr w:type="spellEnd"/>
        <w:r w:rsidRPr="00A8091B">
          <w:rPr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A8091B">
          <w:rPr>
            <w:rFonts w:ascii="Times New Roman" w:eastAsia="Times New Roman" w:hAnsi="Times New Roman" w:cs="Times New Roman"/>
            <w:lang w:eastAsia="ru-RU"/>
          </w:rPr>
          <w:t>ru</w:t>
        </w:r>
        <w:proofErr w:type="spellEnd"/>
      </w:hyperlink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) в разделе Государственная гражданская служба.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течение 10 лет со дня истечения  </w:t>
      </w: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вынесении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Для участия в конкурсе гражданин РФ представляет следующие документы: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личное заявление;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копию паспорта или заменяющего документа (соответствующий документ предъявляется лично по прибытии на конкурс);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документы, подтверждающие необходимое профессиональное образование, стаж работы и квалификацию: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Минздравсоцразвития</w:t>
      </w:r>
      <w:proofErr w:type="spell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от 14.12.2009 № 984н);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копию и оригинал документа воинского учета;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госуслуг</w:t>
      </w:r>
      <w:proofErr w:type="spell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согласие на обработку персональных данных;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служащий ИФНС России по Ленинскому району                    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Ульяновска,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для участия в конкурсе: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личное заявление на имя представителя нанимателя;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заполненную и заверенную кадровой службой государственного органа, в котором гражданской служащий замещает должность гражданской службы, анкету </w:t>
      </w: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 форме, утвержденной Правительством Российской Федерации  от 26.05.2006 № 667-р с фотографией.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Документы в государственный орган гражданином (гражданским служащим) предоставляются лично, посредством направления по почте по адресу: 432071, г. Ульяновск, ул. Гончарова д. 19 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  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и ау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и ау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тентификации.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документов в личном кабинете единой системы, представляемых в соответствии с пунктом 7 или 8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пунктами 23 - 25 Положения о кадровом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идентификац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и ау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Кандидаты, имеющие намерение представить документы на конкурс, заполняют в электронном виде анкету, по форме, утверждённой распоряжением Правительства Российской Федерации от 26.05.2005 № 667-р, а также формируют электронные образы вышеперечисленных документов.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Электронный образ документа создается с помощью сре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ск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анирования и содержит все страницы бумажного носителя.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Сканирование документа на бумажном носителе производится в масштабе 1:1 в черно-белом либо сером цвете </w:t>
      </w: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</w:t>
      </w:r>
      <w:proofErr w:type="spell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мультимедийные</w:t>
      </w:r>
      <w:proofErr w:type="spell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правильности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https://gossluzhba.gov.ru в разделе «Образование» - «Тесты для самопроверки».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конкурсной комиссии принимается в отсутствие кандидата. 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Кандидатам, участвовавшим в конкурсе, сообщается о результатах конкурса 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св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язи и другие), осуществляются кандидатами за счет собственных средств.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проведении конкурса размещается на Интернет-сайте Управления (</w:t>
      </w:r>
      <w:proofErr w:type="spell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www.nalog.ru</w:t>
      </w:r>
      <w:proofErr w:type="spell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и на федеральном портале государственной службы и управленческих кадров (http://gossluzhba.gov.ru). 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 документов для участия в конкурсе будет осуществляться с 28.03.2019 по 17.04.2019 по адресу: г. Ульяновск, ул. Гончарова, 19, Инспекция Федеральной налоговой службы по Ленинскому району г. Ульяновска, </w:t>
      </w:r>
      <w:proofErr w:type="spell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. № 109 (Отдел кадров и безопасности), в рабочие дни: пн.-чт. с 8.00 до 17.00, пятница – с 8.00 до 16.00,  перерыв с 12.00 до 12.48.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адрес: i732500@r73.nalog.ru.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 планируется провести 13 мая 2019 года в 09 часов 00 минут по адресу:  </w:t>
      </w:r>
      <w:proofErr w:type="gram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Ульяновск, ул. Гончарова, 19,  </w:t>
      </w:r>
      <w:proofErr w:type="spellStart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>. 201.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Подробная информация по проведению конкурса по контактному телефону: (8422) 67-73-40. </w:t>
      </w:r>
    </w:p>
    <w:p w:rsidR="00A8091B" w:rsidRPr="00A8091B" w:rsidRDefault="00A8091B" w:rsidP="00A80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6878" w:rsidRDefault="00C96878"/>
    <w:sectPr w:rsidR="00C96878" w:rsidSect="00C9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A8091B"/>
    <w:rsid w:val="00A8091B"/>
    <w:rsid w:val="00C96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809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7778</Words>
  <Characters>44340</Characters>
  <Application>Microsoft Office Word</Application>
  <DocSecurity>0</DocSecurity>
  <Lines>369</Lines>
  <Paragraphs>104</Paragraphs>
  <ScaleCrop>false</ScaleCrop>
  <Company/>
  <LinksUpToDate>false</LinksUpToDate>
  <CharactersWithSpaces>52014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2019-03-27T09:18:00Z</dcterms:created>
  <dcterms:modified xsi:type="dcterms:W3CDTF">2019-03-27T09:24:00Z</dcterms:modified>
</cp:coreProperties>
</file>