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EF" w:rsidRPr="006037EF" w:rsidRDefault="006037EF" w:rsidP="006037EF">
      <w:pPr>
        <w:jc w:val="center"/>
        <w:rPr>
          <w:b/>
          <w:sz w:val="22"/>
          <w:szCs w:val="22"/>
        </w:rPr>
      </w:pPr>
      <w:r w:rsidRPr="006037EF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6037EF">
        <w:rPr>
          <w:b/>
          <w:sz w:val="22"/>
          <w:szCs w:val="22"/>
        </w:rPr>
        <w:t>Засвияжскому</w:t>
      </w:r>
      <w:proofErr w:type="spellEnd"/>
      <w:r w:rsidRPr="006037EF">
        <w:rPr>
          <w:b/>
          <w:sz w:val="22"/>
          <w:szCs w:val="22"/>
        </w:rPr>
        <w:t xml:space="preserve"> району </w:t>
      </w:r>
      <w:proofErr w:type="gramStart"/>
      <w:r w:rsidRPr="006037EF">
        <w:rPr>
          <w:b/>
          <w:sz w:val="22"/>
          <w:szCs w:val="22"/>
        </w:rPr>
        <w:t>г</w:t>
      </w:r>
      <w:proofErr w:type="gramEnd"/>
      <w:r w:rsidRPr="006037EF">
        <w:rPr>
          <w:b/>
          <w:sz w:val="22"/>
          <w:szCs w:val="22"/>
        </w:rPr>
        <w:t>. Ульяновска  объявляет  о приеме документов</w:t>
      </w:r>
    </w:p>
    <w:p w:rsidR="006037EF" w:rsidRDefault="006037EF" w:rsidP="006037EF">
      <w:pPr>
        <w:jc w:val="both"/>
        <w:rPr>
          <w:sz w:val="22"/>
          <w:szCs w:val="22"/>
        </w:rPr>
      </w:pPr>
    </w:p>
    <w:p w:rsidR="006037EF" w:rsidRPr="00365D42" w:rsidRDefault="006037EF" w:rsidP="006037EF">
      <w:pPr>
        <w:jc w:val="both"/>
        <w:rPr>
          <w:b/>
          <w:sz w:val="22"/>
          <w:szCs w:val="22"/>
        </w:rPr>
      </w:pPr>
      <w:r w:rsidRPr="00365D42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>
        <w:rPr>
          <w:b/>
          <w:sz w:val="22"/>
          <w:szCs w:val="22"/>
        </w:rPr>
        <w:t>главного специалиста-эксперта отдела информационных технологий</w:t>
      </w:r>
      <w:r w:rsidRPr="00365D42">
        <w:rPr>
          <w:b/>
          <w:sz w:val="22"/>
          <w:szCs w:val="22"/>
        </w:rPr>
        <w:t>.</w:t>
      </w:r>
    </w:p>
    <w:p w:rsidR="006037EF" w:rsidRPr="00365D42" w:rsidRDefault="006037EF" w:rsidP="006037EF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</w:t>
      </w:r>
      <w:r>
        <w:rPr>
          <w:sz w:val="22"/>
          <w:szCs w:val="22"/>
        </w:rPr>
        <w:t>главного специалиста-эксперта отдела информационных технологий</w:t>
      </w:r>
      <w:r w:rsidRPr="00495BC3">
        <w:rPr>
          <w:sz w:val="22"/>
          <w:szCs w:val="22"/>
        </w:rPr>
        <w:t>.</w:t>
      </w:r>
    </w:p>
    <w:p w:rsidR="006037EF" w:rsidRPr="00365D42" w:rsidRDefault="006037EF" w:rsidP="006037EF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6037EF" w:rsidRPr="008C6058" w:rsidRDefault="006037EF" w:rsidP="006037EF">
      <w:pPr>
        <w:ind w:firstLine="720"/>
        <w:jc w:val="both"/>
        <w:rPr>
          <w:sz w:val="22"/>
          <w:szCs w:val="22"/>
        </w:rPr>
      </w:pPr>
      <w:r w:rsidRPr="008C6058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8C6058">
        <w:rPr>
          <w:sz w:val="22"/>
          <w:szCs w:val="22"/>
        </w:rPr>
        <w:t xml:space="preserve"> Наличие высшего образования.</w:t>
      </w:r>
    </w:p>
    <w:p w:rsidR="006037EF" w:rsidRPr="003D1AF9" w:rsidRDefault="006037EF" w:rsidP="006037EF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2) </w:t>
      </w:r>
      <w:r w:rsidRPr="003D1AF9">
        <w:rPr>
          <w:sz w:val="22"/>
          <w:szCs w:val="22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3D1AF9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6037EF" w:rsidRPr="003D1AF9" w:rsidRDefault="006037EF" w:rsidP="006037E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3D1AF9">
        <w:rPr>
          <w:sz w:val="22"/>
          <w:szCs w:val="22"/>
        </w:rPr>
        <w:t xml:space="preserve"> Наличие профессиональных знаний: Федеральный закон Российской Федерации от 7 июля 2003 г. № 126-ФЗ  «О связи»; Федеральный закон от 27 июля 2010 г. № 210-ФЗ «Об организации предоставления государственных и муниципальных услуг»; Указ Президента Российской Федерации от 5 декабря 2016 г. № 646 «Об утверждении Доктрины информационной безопасности Российской Федерации»; </w:t>
      </w:r>
      <w:proofErr w:type="gramStart"/>
      <w:r w:rsidRPr="003D1AF9">
        <w:rPr>
          <w:sz w:val="22"/>
          <w:szCs w:val="22"/>
        </w:rPr>
        <w:t>Федеральный закон от 27 июля 2006 г. № 149-ФЗ «Об информации, информационных технологиях и о защите информации»; 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</w:t>
      </w:r>
      <w:proofErr w:type="gramEnd"/>
      <w:r w:rsidRPr="003D1AF9">
        <w:rPr>
          <w:sz w:val="22"/>
          <w:szCs w:val="22"/>
        </w:rPr>
        <w:t xml:space="preserve"> </w:t>
      </w:r>
      <w:proofErr w:type="gramStart"/>
      <w:r w:rsidRPr="003D1AF9">
        <w:rPr>
          <w:sz w:val="22"/>
          <w:szCs w:val="22"/>
        </w:rPr>
        <w:t>Федеральный закон от 27 июля 2006 г. № 152-ФЗ  «О персональных данных»; Федеральный закон от 6 апреля 2011 г. № 63-ФЗ  «Об электронной подписи»; Федеральный закон от 29 декабря 2012 г. № 273-ФЗ «Об образовании в Российской Федерации»; постановление Правительства Российской Федерации от 18 февраля 2005 г. № 87 «Об утверждении перечня наименований услуг связи, вносимых в лицензии, и перечней лицензионных условий»;</w:t>
      </w:r>
      <w:proofErr w:type="gramEnd"/>
      <w:r w:rsidRPr="003D1AF9">
        <w:rPr>
          <w:sz w:val="22"/>
          <w:szCs w:val="22"/>
        </w:rPr>
        <w:t xml:space="preserve"> 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годы)»; постановление Правительства Российской Федерации от 10.09.2009 №723 </w:t>
      </w:r>
      <w:r>
        <w:rPr>
          <w:sz w:val="22"/>
          <w:szCs w:val="22"/>
        </w:rPr>
        <w:t>«</w:t>
      </w:r>
      <w:r w:rsidRPr="003D1AF9">
        <w:rPr>
          <w:sz w:val="22"/>
          <w:szCs w:val="22"/>
        </w:rPr>
        <w:t>О порядке ввода в эксплуатацию отдельных государственных информационных систем».</w:t>
      </w:r>
    </w:p>
    <w:p w:rsidR="006037EF" w:rsidRPr="003D1AF9" w:rsidRDefault="006037EF" w:rsidP="006037EF">
      <w:pPr>
        <w:ind w:firstLine="720"/>
        <w:jc w:val="both"/>
        <w:rPr>
          <w:sz w:val="22"/>
          <w:szCs w:val="22"/>
        </w:rPr>
      </w:pPr>
      <w:r w:rsidRPr="003D1AF9">
        <w:rPr>
          <w:sz w:val="22"/>
          <w:szCs w:val="22"/>
        </w:rPr>
        <w:t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037EF" w:rsidRPr="003D1AF9" w:rsidRDefault="006037EF" w:rsidP="006037E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 w:rsidRPr="003D1AF9">
        <w:rPr>
          <w:sz w:val="22"/>
          <w:szCs w:val="22"/>
        </w:rPr>
        <w:t xml:space="preserve"> Иные профессиональные знания: основные принципы построения сетей связи с применением различных технологий; базовые принципы системного проектирования сетей связи;</w:t>
      </w:r>
      <w:r w:rsidRPr="003D1AF9">
        <w:rPr>
          <w:sz w:val="22"/>
          <w:szCs w:val="22"/>
        </w:rPr>
        <w:tab/>
        <w:t>особенности функционирования сетей связи специального назначения, основные отличия от сетей связи общего пользования; основные нормативные акты регулирующие процессы проектирования и строительства в области связи (</w:t>
      </w:r>
      <w:proofErr w:type="spellStart"/>
      <w:r w:rsidRPr="003D1AF9">
        <w:rPr>
          <w:sz w:val="22"/>
          <w:szCs w:val="22"/>
        </w:rPr>
        <w:t>ГОСТы</w:t>
      </w:r>
      <w:proofErr w:type="spellEnd"/>
      <w:r w:rsidRPr="003D1AF9">
        <w:rPr>
          <w:sz w:val="22"/>
          <w:szCs w:val="22"/>
        </w:rPr>
        <w:t xml:space="preserve">, </w:t>
      </w:r>
      <w:proofErr w:type="spellStart"/>
      <w:r w:rsidRPr="003D1AF9">
        <w:rPr>
          <w:sz w:val="22"/>
          <w:szCs w:val="22"/>
        </w:rPr>
        <w:t>СНиПы</w:t>
      </w:r>
      <w:proofErr w:type="spellEnd"/>
      <w:r w:rsidRPr="003D1AF9">
        <w:rPr>
          <w:sz w:val="22"/>
          <w:szCs w:val="22"/>
        </w:rPr>
        <w:t xml:space="preserve">, РД); </w:t>
      </w:r>
      <w:proofErr w:type="gramStart"/>
      <w:r w:rsidRPr="003D1AF9">
        <w:rPr>
          <w:sz w:val="22"/>
          <w:szCs w:val="22"/>
        </w:rPr>
        <w:t>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знание нормативных правовых актов Российской Федерации и методических документов ФСТЭК России в области защиты информации;</w:t>
      </w:r>
      <w:proofErr w:type="gramEnd"/>
      <w:r w:rsidRPr="003D1AF9">
        <w:rPr>
          <w:sz w:val="22"/>
          <w:szCs w:val="22"/>
        </w:rPr>
        <w:t xml:space="preserve"> </w:t>
      </w:r>
      <w:proofErr w:type="gramStart"/>
      <w:r w:rsidRPr="003D1AF9">
        <w:rPr>
          <w:sz w:val="22"/>
          <w:szCs w:val="22"/>
        </w:rPr>
        <w:t>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 порядок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 знания, полученные в рамках программ повышения квалификации по темам:</w:t>
      </w:r>
      <w:proofErr w:type="gramEnd"/>
      <w:r w:rsidRPr="003D1AF9">
        <w:rPr>
          <w:sz w:val="22"/>
          <w:szCs w:val="22"/>
        </w:rPr>
        <w:t xml:space="preserve"> «Информационные системы и технологии», «Управление проектами».</w:t>
      </w:r>
    </w:p>
    <w:p w:rsidR="006037EF" w:rsidRPr="003D1AF9" w:rsidRDefault="006037EF" w:rsidP="006037EF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5)</w:t>
      </w:r>
      <w:r w:rsidRPr="003D1AF9">
        <w:rPr>
          <w:sz w:val="22"/>
          <w:szCs w:val="22"/>
        </w:rPr>
        <w:t xml:space="preserve"> Наличие функциональных знаний: технологии и средства обеспечения информационной безопасности; средства ведения классификаторов и каталогов; сетевое оборудование (роутеры, сетевые концентраторы, сетевые коммутаторы, </w:t>
      </w:r>
      <w:proofErr w:type="spellStart"/>
      <w:r w:rsidRPr="003D1AF9">
        <w:rPr>
          <w:sz w:val="22"/>
          <w:szCs w:val="22"/>
        </w:rPr>
        <w:t>маршрутизаторы</w:t>
      </w:r>
      <w:proofErr w:type="spellEnd"/>
      <w:r w:rsidRPr="003D1AF9">
        <w:rPr>
          <w:sz w:val="22"/>
          <w:szCs w:val="22"/>
        </w:rPr>
        <w:t xml:space="preserve">, VPN-узлы), системы печати </w:t>
      </w:r>
      <w:r w:rsidRPr="003D1AF9">
        <w:rPr>
          <w:sz w:val="22"/>
          <w:szCs w:val="22"/>
        </w:rPr>
        <w:lastRenderedPageBreak/>
        <w:t xml:space="preserve">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 w:rsidRPr="003D1AF9">
        <w:rPr>
          <w:sz w:val="22"/>
          <w:szCs w:val="22"/>
        </w:rPr>
        <w:t>floppy</w:t>
      </w:r>
      <w:proofErr w:type="spellEnd"/>
      <w:r w:rsidRPr="003D1AF9">
        <w:rPr>
          <w:sz w:val="22"/>
          <w:szCs w:val="22"/>
        </w:rPr>
        <w:t>); основы электроники (понятие, количественные характеристики, источники электрического тока, основные законы электрических цепей);</w:t>
      </w:r>
      <w:proofErr w:type="gramEnd"/>
      <w:r w:rsidRPr="003D1AF9">
        <w:rPr>
          <w:sz w:val="22"/>
          <w:szCs w:val="22"/>
        </w:rPr>
        <w:t xml:space="preserve"> принципы работы сетевых протоколов, построения компьютерных сетей; локальные сети (протоколы, сетевое оборудование, принципы построения сетей).</w:t>
      </w:r>
    </w:p>
    <w:p w:rsidR="006037EF" w:rsidRPr="003D1AF9" w:rsidRDefault="006037EF" w:rsidP="006037E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Pr="003D1AF9">
        <w:rPr>
          <w:sz w:val="22"/>
          <w:szCs w:val="22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6037EF" w:rsidRPr="003D1AF9" w:rsidRDefault="006037EF" w:rsidP="006037EF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7)</w:t>
      </w:r>
      <w:r w:rsidRPr="003D1AF9">
        <w:rPr>
          <w:sz w:val="22"/>
          <w:szCs w:val="22"/>
        </w:rPr>
        <w:t xml:space="preserve"> Наличие профессиональных умений: проводить работы по созданию, развитию и использованию фиксированной и подвижной связи, спутниковой связи, радиосвязи, систем телевизионного вещания и радиовещания, почтовой связи, повышению устойчивости их функционирования в целях наиболее полного удовлетворения нужд органов государственной власти, управления, обороны, безопасности, охраны правопорядка в Российской Федерации, физических и юридических лиц в услугах связи;</w:t>
      </w:r>
      <w:proofErr w:type="gramEnd"/>
      <w:r w:rsidRPr="003D1AF9">
        <w:rPr>
          <w:sz w:val="22"/>
          <w:szCs w:val="22"/>
        </w:rPr>
        <w:t xml:space="preserve">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</w:t>
      </w:r>
      <w:proofErr w:type="spellStart"/>
      <w:r w:rsidRPr="003D1AF9">
        <w:rPr>
          <w:sz w:val="22"/>
          <w:szCs w:val="22"/>
        </w:rPr>
        <w:t>www.regulation.gov.ru</w:t>
      </w:r>
      <w:proofErr w:type="spellEnd"/>
    </w:p>
    <w:p w:rsidR="006037EF" w:rsidRDefault="006037EF" w:rsidP="006037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8)</w:t>
      </w:r>
      <w:r w:rsidRPr="003D1AF9">
        <w:rPr>
          <w:sz w:val="22"/>
          <w:szCs w:val="22"/>
        </w:rPr>
        <w:t xml:space="preserve"> Наличие функциональных умений: осуществление антивирусной защиты локальной сети и отдельных компьютеров; осуществление верстки макетов, разработка и тестирование сайтов; установка, настройка и работа пользовательского программного обеспечения, ввод в домен, разграничение доступа.</w:t>
      </w:r>
    </w:p>
    <w:p w:rsidR="006037EF" w:rsidRDefault="006037EF" w:rsidP="006037EF">
      <w:pPr>
        <w:jc w:val="both"/>
        <w:rPr>
          <w:sz w:val="22"/>
          <w:szCs w:val="22"/>
        </w:rPr>
      </w:pPr>
    </w:p>
    <w:p w:rsidR="006037EF" w:rsidRPr="00365D42" w:rsidRDefault="006037EF" w:rsidP="006037EF">
      <w:pPr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 Ульяновска состоит </w:t>
      </w:r>
      <w:proofErr w:type="gramStart"/>
      <w:r w:rsidRPr="00365D42">
        <w:rPr>
          <w:sz w:val="22"/>
          <w:szCs w:val="22"/>
        </w:rPr>
        <w:t>из</w:t>
      </w:r>
      <w:proofErr w:type="gramEnd"/>
      <w:r w:rsidRPr="00365D42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515"/>
      </w:tblGrid>
      <w:tr w:rsidR="006037EF" w:rsidRPr="00365D42" w:rsidTr="002E3BB2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EF" w:rsidRPr="00365D42" w:rsidRDefault="006037EF" w:rsidP="002E3BB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6037EF" w:rsidRPr="00365D42" w:rsidRDefault="006037EF" w:rsidP="002E3BB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главного специалиста-эксперта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4723</w:t>
            </w:r>
          </w:p>
        </w:tc>
      </w:tr>
      <w:tr w:rsidR="006037EF" w:rsidRPr="00365D42" w:rsidTr="002E3BB2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EF" w:rsidRPr="00365D42" w:rsidRDefault="006037EF" w:rsidP="002E3BB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6037EF" w:rsidRPr="00365D42" w:rsidRDefault="006037EF" w:rsidP="002E3BB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- </w:t>
            </w:r>
            <w:r w:rsidRPr="003D1AF9">
              <w:rPr>
                <w:sz w:val="22"/>
                <w:szCs w:val="22"/>
              </w:rPr>
              <w:t>главного специалиста-эксперта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от 1227 до </w:t>
            </w:r>
            <w:r>
              <w:rPr>
                <w:sz w:val="22"/>
                <w:szCs w:val="22"/>
              </w:rPr>
              <w:t>1576</w:t>
            </w:r>
          </w:p>
        </w:tc>
      </w:tr>
      <w:tr w:rsidR="006037EF" w:rsidRPr="00365D42" w:rsidTr="002E3BB2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EF" w:rsidRPr="00365D42" w:rsidRDefault="006037EF" w:rsidP="002E3BB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до 30% </w:t>
            </w: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6037EF" w:rsidRPr="00365D42" w:rsidTr="002E3BB2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EF" w:rsidRPr="00365D42" w:rsidRDefault="006037EF" w:rsidP="002E3BB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60-90%</w:t>
            </w: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6037EF" w:rsidRPr="00365D42" w:rsidTr="002E3BB2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EF" w:rsidRPr="00365D42" w:rsidRDefault="006037EF" w:rsidP="002E3BB2">
            <w:pPr>
              <w:rPr>
                <w:sz w:val="22"/>
                <w:szCs w:val="22"/>
              </w:rPr>
            </w:pPr>
            <w:proofErr w:type="spellStart"/>
            <w:r w:rsidRPr="00365D42">
              <w:rPr>
                <w:sz w:val="22"/>
                <w:szCs w:val="22"/>
              </w:rPr>
              <w:t>Преми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6037EF" w:rsidRPr="00365D42" w:rsidTr="002E3BB2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EF" w:rsidRPr="00365D42" w:rsidRDefault="006037EF" w:rsidP="002E3BB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1</w:t>
            </w: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Должностной оклад</w:t>
            </w:r>
          </w:p>
        </w:tc>
      </w:tr>
      <w:tr w:rsidR="006037EF" w:rsidRPr="00365D42" w:rsidTr="002E3BB2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EF" w:rsidRPr="00365D42" w:rsidRDefault="006037EF" w:rsidP="002E3BB2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Единовременной выплаты  при предоставл</w:t>
            </w:r>
            <w:r>
              <w:rPr>
                <w:sz w:val="22"/>
                <w:szCs w:val="22"/>
              </w:rPr>
              <w:t>ении</w:t>
            </w:r>
            <w:r w:rsidRPr="00365D42">
              <w:rPr>
                <w:sz w:val="22"/>
                <w:szCs w:val="22"/>
              </w:rPr>
              <w:t xml:space="preserve"> ежегодного </w:t>
            </w:r>
            <w:r w:rsidRPr="00365D42">
              <w:rPr>
                <w:sz w:val="22"/>
                <w:szCs w:val="22"/>
              </w:rPr>
              <w:lastRenderedPageBreak/>
              <w:t xml:space="preserve">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lastRenderedPageBreak/>
              <w:t xml:space="preserve">3  месячных оклада </w:t>
            </w:r>
          </w:p>
          <w:p w:rsidR="006037EF" w:rsidRPr="00365D42" w:rsidRDefault="006037EF" w:rsidP="002E3BB2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6037EF" w:rsidRPr="00365D42" w:rsidRDefault="006037EF" w:rsidP="006037E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lastRenderedPageBreak/>
        <w:t xml:space="preserve">        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6037EF" w:rsidRPr="00365D42" w:rsidRDefault="006037EF" w:rsidP="006037E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lastRenderedPageBreak/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6037EF" w:rsidRPr="00365D42" w:rsidRDefault="006037EF" w:rsidP="006037E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</w:t>
      </w:r>
      <w:r>
        <w:rPr>
          <w:rFonts w:ascii="Times New Roman" w:hAnsi="Times New Roman" w:cs="Times New Roman"/>
          <w:b/>
          <w:sz w:val="22"/>
          <w:szCs w:val="22"/>
        </w:rPr>
        <w:t>19 июля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08 августа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365D42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r73.nalog.ru</w:t>
      </w:r>
    </w:p>
    <w:p w:rsidR="006037EF" w:rsidRPr="00365D42" w:rsidRDefault="006037EF" w:rsidP="006037EF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        Конкурс планируется провести </w:t>
      </w:r>
      <w:r>
        <w:rPr>
          <w:b/>
          <w:sz w:val="22"/>
          <w:szCs w:val="22"/>
        </w:rPr>
        <w:t>30 августа</w:t>
      </w:r>
      <w:r w:rsidRPr="00365D42">
        <w:rPr>
          <w:b/>
          <w:sz w:val="22"/>
          <w:szCs w:val="22"/>
        </w:rPr>
        <w:t xml:space="preserve"> 2019 года</w:t>
      </w:r>
      <w:r w:rsidRPr="00365D42">
        <w:rPr>
          <w:sz w:val="22"/>
          <w:szCs w:val="22"/>
        </w:rPr>
        <w:t xml:space="preserve"> по адресу: 432045, г</w:t>
      </w:r>
      <w:proofErr w:type="gramStart"/>
      <w:r w:rsidRPr="00365D42">
        <w:rPr>
          <w:sz w:val="22"/>
          <w:szCs w:val="22"/>
        </w:rPr>
        <w:t>.У</w:t>
      </w:r>
      <w:proofErr w:type="gramEnd"/>
      <w:r w:rsidRPr="00365D42">
        <w:rPr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365D42">
        <w:rPr>
          <w:sz w:val="22"/>
          <w:szCs w:val="22"/>
        </w:rPr>
        <w:t>www.nalog.ru</w:t>
      </w:r>
      <w:proofErr w:type="spellEnd"/>
      <w:r w:rsidRPr="00365D42">
        <w:rPr>
          <w:sz w:val="22"/>
          <w:szCs w:val="22"/>
        </w:rPr>
        <w:t xml:space="preserve">. </w:t>
      </w:r>
    </w:p>
    <w:p w:rsidR="00392C27" w:rsidRDefault="006037EF" w:rsidP="006037EF">
      <w:r w:rsidRPr="00365D42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392C27" w:rsidSect="0039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037EF"/>
    <w:rsid w:val="00392C27"/>
    <w:rsid w:val="0060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E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37EF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6037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03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2031</Words>
  <Characters>11580</Characters>
  <Application>Microsoft Office Word</Application>
  <DocSecurity>0</DocSecurity>
  <Lines>96</Lines>
  <Paragraphs>27</Paragraphs>
  <ScaleCrop>false</ScaleCrop>
  <Company/>
  <LinksUpToDate>false</LinksUpToDate>
  <CharactersWithSpaces>13584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2019-07-19T09:43:00Z</dcterms:created>
  <dcterms:modified xsi:type="dcterms:W3CDTF">2019-07-19T09:44:00Z</dcterms:modified>
</cp:coreProperties>
</file>