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D1" w:rsidRDefault="00385CD1" w:rsidP="0010694B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УЛЬЯНОВСКОЙ ОБЛАСТИ</w:t>
      </w:r>
    </w:p>
    <w:p w:rsidR="00385CD1" w:rsidRDefault="00385CD1" w:rsidP="0010694B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CD1" w:rsidRDefault="00385CD1" w:rsidP="0010694B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CD1" w:rsidRDefault="00385CD1" w:rsidP="0010694B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CD1" w:rsidRPr="0010694B" w:rsidRDefault="00385CD1" w:rsidP="0010694B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85CD1" w:rsidRPr="00180267" w:rsidRDefault="00385CD1" w:rsidP="0010694B">
      <w:pPr>
        <w:pStyle w:val="ConsNormal"/>
        <w:tabs>
          <w:tab w:val="left" w:pos="567"/>
        </w:tabs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26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статью 1 Закона Ульяновской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8026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«О налоговых ставках налога, взимаемого в связи с применением упрощённой системы налогообложения, на территории Ульяновской области» и признании </w:t>
      </w:r>
      <w:proofErr w:type="gramStart"/>
      <w:r w:rsidRPr="0018026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утратившими</w:t>
      </w:r>
      <w:proofErr w:type="gramEnd"/>
      <w:r w:rsidRPr="0018026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силу отдельных положений законодательных актов Ульяновской области</w:t>
      </w:r>
    </w:p>
    <w:p w:rsidR="00385CD1" w:rsidRDefault="00385CD1" w:rsidP="0010694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85CD1" w:rsidRDefault="00385CD1" w:rsidP="0010694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85CD1" w:rsidRPr="00565397" w:rsidRDefault="00385CD1" w:rsidP="00565397">
      <w:pPr>
        <w:widowControl w:val="0"/>
        <w:autoSpaceDE w:val="0"/>
        <w:autoSpaceDN w:val="0"/>
        <w:adjustRightInd w:val="0"/>
        <w:jc w:val="center"/>
      </w:pPr>
      <w:proofErr w:type="gramStart"/>
      <w:r w:rsidRPr="00565397">
        <w:t>Принят</w:t>
      </w:r>
      <w:proofErr w:type="gramEnd"/>
      <w:r>
        <w:t xml:space="preserve"> Законодательным Собранием Ульяновской области 22 мая 2019 года</w:t>
      </w:r>
      <w:bookmarkStart w:id="0" w:name="_GoBack"/>
      <w:bookmarkEnd w:id="0"/>
    </w:p>
    <w:p w:rsidR="00385CD1" w:rsidRDefault="00385CD1" w:rsidP="0010694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85CD1" w:rsidRDefault="00385CD1" w:rsidP="0010694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85CD1" w:rsidRDefault="00385CD1" w:rsidP="0010694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85CD1" w:rsidRDefault="00385CD1" w:rsidP="0010694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</w:p>
    <w:p w:rsidR="00385CD1" w:rsidRDefault="00385CD1" w:rsidP="0010694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85CD1" w:rsidRDefault="00385CD1" w:rsidP="0010694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85CD1" w:rsidRDefault="00385CD1" w:rsidP="001802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1F6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3B0D2B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0D2B">
        <w:rPr>
          <w:rFonts w:ascii="Times New Roman" w:hAnsi="Times New Roman" w:cs="Times New Roman"/>
          <w:sz w:val="28"/>
          <w:szCs w:val="28"/>
        </w:rPr>
        <w:t xml:space="preserve"> 1</w:t>
      </w:r>
      <w:r w:rsidRPr="00E901F6">
        <w:rPr>
          <w:rFonts w:ascii="Times New Roman" w:hAnsi="Times New Roman" w:cs="Times New Roman"/>
          <w:sz w:val="28"/>
          <w:szCs w:val="28"/>
        </w:rPr>
        <w:t xml:space="preserve"> Закона Ульяновской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br/>
        <w:t>от 3 марта 2009 года № 13-ЗО «</w:t>
      </w:r>
      <w:r w:rsidRPr="00E901F6">
        <w:rPr>
          <w:rFonts w:ascii="Times New Roman" w:hAnsi="Times New Roman" w:cs="Times New Roman"/>
          <w:sz w:val="28"/>
          <w:szCs w:val="28"/>
        </w:rPr>
        <w:t>О налоговых ставках налога, взимаем</w:t>
      </w:r>
      <w:r>
        <w:rPr>
          <w:rFonts w:ascii="Times New Roman" w:hAnsi="Times New Roman" w:cs="Times New Roman"/>
          <w:sz w:val="28"/>
          <w:szCs w:val="28"/>
        </w:rPr>
        <w:t>ого в связи с применением упрощё</w:t>
      </w:r>
      <w:r w:rsidRPr="00E901F6">
        <w:rPr>
          <w:rFonts w:ascii="Times New Roman" w:hAnsi="Times New Roman" w:cs="Times New Roman"/>
          <w:sz w:val="28"/>
          <w:szCs w:val="28"/>
        </w:rPr>
        <w:t>нной системы налогообложения, на те</w:t>
      </w:r>
      <w:r>
        <w:rPr>
          <w:rFonts w:ascii="Times New Roman" w:hAnsi="Times New Roman" w:cs="Times New Roman"/>
          <w:sz w:val="28"/>
          <w:szCs w:val="28"/>
        </w:rPr>
        <w:t>рритории Ульяновской области» («</w:t>
      </w:r>
      <w:proofErr w:type="gramStart"/>
      <w:r w:rsidRPr="00E901F6">
        <w:rPr>
          <w:rFonts w:ascii="Times New Roman" w:hAnsi="Times New Roman" w:cs="Times New Roman"/>
          <w:sz w:val="28"/>
          <w:szCs w:val="28"/>
        </w:rPr>
        <w:t>Ульяновская</w:t>
      </w:r>
      <w:proofErr w:type="gramEnd"/>
      <w:r w:rsidRPr="00E901F6">
        <w:rPr>
          <w:rFonts w:ascii="Times New Roman" w:hAnsi="Times New Roman" w:cs="Times New Roman"/>
          <w:sz w:val="28"/>
          <w:szCs w:val="28"/>
        </w:rPr>
        <w:t xml:space="preserve"> правда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01F6">
        <w:rPr>
          <w:rFonts w:ascii="Times New Roman" w:hAnsi="Times New Roman" w:cs="Times New Roman"/>
          <w:sz w:val="28"/>
          <w:szCs w:val="28"/>
        </w:rPr>
        <w:t xml:space="preserve"> от 06.03.2009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901F6">
        <w:rPr>
          <w:rFonts w:ascii="Times New Roman" w:hAnsi="Times New Roman" w:cs="Times New Roman"/>
          <w:sz w:val="28"/>
          <w:szCs w:val="28"/>
        </w:rPr>
        <w:t xml:space="preserve">17; </w:t>
      </w:r>
      <w:r>
        <w:rPr>
          <w:rFonts w:ascii="Times New Roman" w:hAnsi="Times New Roman" w:cs="Times New Roman"/>
          <w:sz w:val="28"/>
          <w:szCs w:val="28"/>
        </w:rPr>
        <w:br/>
      </w:r>
      <w:r w:rsidRPr="00D7666C">
        <w:rPr>
          <w:rFonts w:ascii="Times New Roman" w:hAnsi="Times New Roman" w:cs="Times New Roman"/>
          <w:sz w:val="28"/>
          <w:szCs w:val="28"/>
        </w:rPr>
        <w:t xml:space="preserve">от 06.08.2010 № 64; от 06.10.2010 № 81; от 07.10.2011 № 113; от 02.03.2012 </w:t>
      </w:r>
      <w:r w:rsidRPr="00D7666C">
        <w:rPr>
          <w:rFonts w:ascii="Times New Roman" w:hAnsi="Times New Roman" w:cs="Times New Roman"/>
          <w:sz w:val="28"/>
          <w:szCs w:val="28"/>
        </w:rPr>
        <w:br/>
        <w:t xml:space="preserve">№ 22; от 08.12.2014 № 180; </w:t>
      </w:r>
      <w:proofErr w:type="gramStart"/>
      <w:r w:rsidRPr="00D7666C">
        <w:rPr>
          <w:rFonts w:ascii="Times New Roman" w:hAnsi="Times New Roman" w:cs="Times New Roman"/>
          <w:sz w:val="28"/>
          <w:szCs w:val="28"/>
        </w:rPr>
        <w:t>от 06.04.2015 № 44; от 05.10.2015 № 139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7666C">
        <w:rPr>
          <w:rFonts w:ascii="Times New Roman" w:hAnsi="Times New Roman" w:cs="Times New Roman"/>
          <w:sz w:val="28"/>
          <w:szCs w:val="28"/>
        </w:rPr>
        <w:t xml:space="preserve"> </w:t>
      </w:r>
      <w:r w:rsidRPr="00D7666C">
        <w:rPr>
          <w:rFonts w:ascii="Times New Roman" w:hAnsi="Times New Roman" w:cs="Times New Roman"/>
          <w:sz w:val="28"/>
          <w:szCs w:val="28"/>
        </w:rPr>
        <w:br/>
        <w:t xml:space="preserve">от 30.12.2015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666C">
        <w:rPr>
          <w:rFonts w:ascii="Times New Roman" w:hAnsi="Times New Roman" w:cs="Times New Roman"/>
          <w:sz w:val="28"/>
          <w:szCs w:val="28"/>
        </w:rPr>
        <w:t xml:space="preserve"> 192; от 08.11.2016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666C">
        <w:rPr>
          <w:rFonts w:ascii="Times New Roman" w:hAnsi="Times New Roman" w:cs="Times New Roman"/>
          <w:sz w:val="28"/>
          <w:szCs w:val="28"/>
        </w:rPr>
        <w:t xml:space="preserve"> 127; от 07.03.2017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666C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 xml:space="preserve">; от 14.12.2018 </w:t>
      </w:r>
      <w:r>
        <w:rPr>
          <w:rFonts w:ascii="Times New Roman" w:hAnsi="Times New Roman" w:cs="Times New Roman"/>
          <w:sz w:val="28"/>
          <w:szCs w:val="28"/>
        </w:rPr>
        <w:br/>
        <w:t>№ 93</w:t>
      </w:r>
      <w:r w:rsidRPr="00E901F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901F6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  <w:proofErr w:type="gramEnd"/>
    </w:p>
    <w:p w:rsidR="00385CD1" w:rsidRDefault="00385CD1" w:rsidP="001802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«а» признать утратившим силу;</w:t>
      </w:r>
    </w:p>
    <w:p w:rsidR="00385CD1" w:rsidRDefault="00385CD1" w:rsidP="001802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дополнить подпунктом </w:t>
      </w:r>
      <w:r w:rsidRPr="004550E5">
        <w:rPr>
          <w:rFonts w:ascii="Times New Roman" w:hAnsi="Times New Roman" w:cs="Times New Roman"/>
          <w:sz w:val="28"/>
          <w:szCs w:val="28"/>
          <w:lang w:eastAsia="en-US"/>
        </w:rPr>
        <w:t>«а</w:t>
      </w:r>
      <w:proofErr w:type="gramStart"/>
      <w:r w:rsidRPr="004550E5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1</w:t>
      </w:r>
      <w:proofErr w:type="gramEnd"/>
      <w:r w:rsidRPr="004550E5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85CD1" w:rsidRDefault="00385CD1" w:rsidP="001802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50E5">
        <w:rPr>
          <w:color w:val="000000"/>
          <w:sz w:val="28"/>
          <w:szCs w:val="28"/>
        </w:rPr>
        <w:t>«а</w:t>
      </w:r>
      <w:proofErr w:type="gramStart"/>
      <w:r w:rsidRPr="004550E5">
        <w:rPr>
          <w:color w:val="000000"/>
          <w:sz w:val="28"/>
          <w:szCs w:val="28"/>
          <w:vertAlign w:val="superscript"/>
        </w:rPr>
        <w:t>1</w:t>
      </w:r>
      <w:proofErr w:type="gramEnd"/>
      <w:r w:rsidRPr="004550E5"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  <w:lang w:eastAsia="en-US"/>
        </w:rPr>
        <w:t xml:space="preserve">для налогоплательщиков, осуществляющих деятельность в области информационных технологий и получивших в установленном Правительством Российской Федерации порядке документ о государственной аккредитации, предусмотренный </w:t>
      </w:r>
      <w:r w:rsidRPr="00DC38F4">
        <w:rPr>
          <w:sz w:val="28"/>
          <w:szCs w:val="28"/>
          <w:lang w:eastAsia="en-US"/>
        </w:rPr>
        <w:t xml:space="preserve">пунктом 6 статьи 259 </w:t>
      </w:r>
      <w:r>
        <w:rPr>
          <w:sz w:val="28"/>
          <w:szCs w:val="28"/>
          <w:lang w:eastAsia="en-US"/>
        </w:rPr>
        <w:t xml:space="preserve">Налогового кодекса Российской Федерации, при условии, что в доходе таких налогоплательщиков </w:t>
      </w:r>
      <w:r>
        <w:rPr>
          <w:sz w:val="28"/>
          <w:szCs w:val="28"/>
          <w:lang w:eastAsia="en-US"/>
        </w:rPr>
        <w:br/>
        <w:t xml:space="preserve">от реализации товаров (работ, услуг) в течение соответствующего отчётного (налогового) периода доля дохода от реализации товаров (работ, услуг), </w:t>
      </w:r>
      <w:r>
        <w:rPr>
          <w:sz w:val="28"/>
          <w:szCs w:val="28"/>
          <w:lang w:eastAsia="en-US"/>
        </w:rPr>
        <w:lastRenderedPageBreak/>
        <w:t xml:space="preserve">являющихся результатом осуществления вида экономической деятельности, классифицируемого в соответствии с </w:t>
      </w:r>
      <w:r w:rsidRPr="00DC38F4">
        <w:rPr>
          <w:sz w:val="28"/>
          <w:szCs w:val="28"/>
          <w:lang w:eastAsia="en-US"/>
        </w:rPr>
        <w:t xml:space="preserve">группировками 62 и 63 </w:t>
      </w:r>
      <w:r>
        <w:rPr>
          <w:sz w:val="28"/>
          <w:szCs w:val="28"/>
          <w:lang w:eastAsia="en-US"/>
        </w:rPr>
        <w:t>Общероссийского классификатора видов экономической деятельности ОК 029-2014 (КДЕС Ред. 2) (далее – ОКВЭД</w:t>
      </w:r>
      <w:proofErr w:type="gramStart"/>
      <w:r>
        <w:rPr>
          <w:sz w:val="28"/>
          <w:szCs w:val="28"/>
          <w:lang w:eastAsia="en-US"/>
        </w:rPr>
        <w:t>2</w:t>
      </w:r>
      <w:proofErr w:type="gramEnd"/>
      <w:r>
        <w:rPr>
          <w:sz w:val="28"/>
          <w:szCs w:val="28"/>
          <w:lang w:eastAsia="en-US"/>
        </w:rPr>
        <w:t>), составила не менее 70 процентов;».</w:t>
      </w:r>
    </w:p>
    <w:p w:rsidR="00385CD1" w:rsidRPr="0010694B" w:rsidRDefault="00385CD1" w:rsidP="0010694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385CD1" w:rsidRPr="0010694B" w:rsidRDefault="00385CD1" w:rsidP="0010694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85CD1" w:rsidRDefault="00385CD1" w:rsidP="0010694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Статья 2</w:t>
      </w:r>
    </w:p>
    <w:p w:rsidR="00385CD1" w:rsidRDefault="00385CD1" w:rsidP="0010694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385CD1" w:rsidRDefault="00385CD1" w:rsidP="0010694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385CD1" w:rsidRDefault="00385CD1" w:rsidP="001802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57183">
        <w:rPr>
          <w:sz w:val="28"/>
          <w:szCs w:val="28"/>
          <w:lang w:eastAsia="en-US"/>
        </w:rPr>
        <w:t>Признать утратившими силу:</w:t>
      </w:r>
    </w:p>
    <w:p w:rsidR="00385CD1" w:rsidRPr="005D2C47" w:rsidRDefault="00385CD1" w:rsidP="001802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2C47">
        <w:rPr>
          <w:sz w:val="28"/>
          <w:szCs w:val="28"/>
          <w:lang w:eastAsia="en-US"/>
        </w:rPr>
        <w:t xml:space="preserve">1) абзац четвёртый пункта 1 статьи 3 и часть 2 статьи 4 Закона Ульяновской области от 29 </w:t>
      </w:r>
      <w:r>
        <w:rPr>
          <w:sz w:val="28"/>
          <w:szCs w:val="28"/>
          <w:lang w:eastAsia="en-US"/>
        </w:rPr>
        <w:t xml:space="preserve">сентября </w:t>
      </w:r>
      <w:r w:rsidRPr="005D2C47">
        <w:rPr>
          <w:sz w:val="28"/>
          <w:szCs w:val="28"/>
          <w:lang w:eastAsia="en-US"/>
        </w:rPr>
        <w:t xml:space="preserve">2015 года № 124-ЗО «О внесении изменений в отдельные законодательные акты Ульяновской области» </w:t>
      </w:r>
      <w:r w:rsidRPr="005D2C47">
        <w:rPr>
          <w:sz w:val="28"/>
          <w:szCs w:val="28"/>
        </w:rPr>
        <w:t>(«</w:t>
      </w:r>
      <w:proofErr w:type="gramStart"/>
      <w:r w:rsidRPr="005D2C47">
        <w:rPr>
          <w:sz w:val="28"/>
          <w:szCs w:val="28"/>
        </w:rPr>
        <w:t>Ульяновская</w:t>
      </w:r>
      <w:proofErr w:type="gramEnd"/>
      <w:r w:rsidRPr="005D2C47">
        <w:rPr>
          <w:sz w:val="28"/>
          <w:szCs w:val="28"/>
        </w:rPr>
        <w:t xml:space="preserve"> правда» от 05.10.2015 № 139);</w:t>
      </w:r>
    </w:p>
    <w:p w:rsidR="00385CD1" w:rsidRPr="005D2C47" w:rsidRDefault="00385CD1" w:rsidP="001802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D2C47">
        <w:rPr>
          <w:sz w:val="28"/>
          <w:szCs w:val="28"/>
          <w:lang w:eastAsia="en-US"/>
        </w:rPr>
        <w:t xml:space="preserve">2) </w:t>
      </w:r>
      <w:r w:rsidRPr="005D2C47">
        <w:rPr>
          <w:sz w:val="28"/>
          <w:szCs w:val="28"/>
        </w:rPr>
        <w:t xml:space="preserve">абзац пятый статьи 1 Закона Ульяновской области от 28 декабря </w:t>
      </w:r>
      <w:r w:rsidRPr="005D2C47">
        <w:rPr>
          <w:sz w:val="28"/>
          <w:szCs w:val="28"/>
        </w:rPr>
        <w:br/>
        <w:t>2015 года № 215-ЗО «О внесении изменения в статью 1 Закона Ульяновской области «О налоговых ставках налога, взимаемого в связи с применением упрощённой системы налогообложения, на территории Ульяновской области» и об отмене законодательного акта Ульяновской области» («</w:t>
      </w:r>
      <w:proofErr w:type="gramStart"/>
      <w:r w:rsidRPr="005D2C47">
        <w:rPr>
          <w:sz w:val="28"/>
          <w:szCs w:val="28"/>
        </w:rPr>
        <w:t>Ульяновская</w:t>
      </w:r>
      <w:proofErr w:type="gramEnd"/>
      <w:r w:rsidRPr="005D2C47">
        <w:rPr>
          <w:sz w:val="28"/>
          <w:szCs w:val="28"/>
        </w:rPr>
        <w:t xml:space="preserve"> правда» от 30.12.2015 № 192);</w:t>
      </w:r>
    </w:p>
    <w:p w:rsidR="00385CD1" w:rsidRDefault="00385CD1" w:rsidP="001802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  <w:lang w:eastAsia="en-US"/>
        </w:rPr>
        <w:t xml:space="preserve">подпункт «а» пункта 1 статьи 1 Закона Ульяновской области </w:t>
      </w:r>
      <w:r>
        <w:rPr>
          <w:sz w:val="28"/>
          <w:szCs w:val="28"/>
          <w:lang w:eastAsia="en-US"/>
        </w:rPr>
        <w:br/>
        <w:t xml:space="preserve">от 28 октября 2016 года № 159-ЗО «О внесении изменений в отдельные законодательные акты Ульяновской области» </w:t>
      </w:r>
      <w:r>
        <w:rPr>
          <w:sz w:val="28"/>
          <w:szCs w:val="28"/>
        </w:rPr>
        <w:t>(«</w:t>
      </w:r>
      <w:proofErr w:type="gramStart"/>
      <w:r w:rsidRPr="00E901F6">
        <w:rPr>
          <w:sz w:val="28"/>
          <w:szCs w:val="28"/>
        </w:rPr>
        <w:t>Ульяновская</w:t>
      </w:r>
      <w:proofErr w:type="gramEnd"/>
      <w:r w:rsidRPr="00E901F6">
        <w:rPr>
          <w:sz w:val="28"/>
          <w:szCs w:val="28"/>
        </w:rPr>
        <w:t xml:space="preserve"> правда</w:t>
      </w:r>
      <w:r>
        <w:rPr>
          <w:sz w:val="28"/>
          <w:szCs w:val="28"/>
        </w:rPr>
        <w:t>»</w:t>
      </w:r>
      <w:r w:rsidRPr="00E901F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901F6">
        <w:rPr>
          <w:sz w:val="28"/>
          <w:szCs w:val="28"/>
        </w:rPr>
        <w:t xml:space="preserve">от </w:t>
      </w:r>
      <w:r>
        <w:rPr>
          <w:sz w:val="28"/>
          <w:szCs w:val="28"/>
        </w:rPr>
        <w:t>08.11.2016</w:t>
      </w:r>
      <w:r w:rsidRPr="00E90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901F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901F6">
        <w:rPr>
          <w:sz w:val="28"/>
          <w:szCs w:val="28"/>
        </w:rPr>
        <w:t>7</w:t>
      </w:r>
      <w:r>
        <w:rPr>
          <w:sz w:val="28"/>
          <w:szCs w:val="28"/>
        </w:rPr>
        <w:t>).</w:t>
      </w:r>
    </w:p>
    <w:p w:rsidR="00385CD1" w:rsidRPr="0010694B" w:rsidRDefault="00385CD1" w:rsidP="0010694B">
      <w:pPr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en-US"/>
        </w:rPr>
      </w:pPr>
    </w:p>
    <w:p w:rsidR="00385CD1" w:rsidRPr="00857183" w:rsidRDefault="00385CD1" w:rsidP="001069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385CD1" w:rsidRDefault="00385CD1" w:rsidP="0010694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Статья 3</w:t>
      </w:r>
    </w:p>
    <w:p w:rsidR="00385CD1" w:rsidRDefault="00385CD1" w:rsidP="0010694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385CD1" w:rsidRPr="006F1428" w:rsidRDefault="00385CD1" w:rsidP="0010694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385CD1" w:rsidRDefault="00385CD1" w:rsidP="00180267">
      <w:pPr>
        <w:pStyle w:val="a5"/>
        <w:tabs>
          <w:tab w:val="left" w:pos="1134"/>
          <w:tab w:val="left" w:pos="1560"/>
          <w:tab w:val="left" w:pos="212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DC38F4">
        <w:rPr>
          <w:sz w:val="28"/>
          <w:szCs w:val="28"/>
          <w:lang w:eastAsia="en-US"/>
        </w:rPr>
        <w:t>Настоящий Закон вступает в силу на следующий день после дня его официального опубликования</w:t>
      </w:r>
      <w:r>
        <w:rPr>
          <w:sz w:val="28"/>
          <w:szCs w:val="28"/>
          <w:lang w:eastAsia="en-US"/>
        </w:rPr>
        <w:t>.</w:t>
      </w:r>
    </w:p>
    <w:p w:rsidR="00385CD1" w:rsidRPr="00602E69" w:rsidRDefault="00385CD1" w:rsidP="00180267">
      <w:pPr>
        <w:pStyle w:val="a5"/>
        <w:tabs>
          <w:tab w:val="left" w:pos="1134"/>
          <w:tab w:val="left" w:pos="1560"/>
          <w:tab w:val="left" w:pos="212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Положения подпункта «а</w:t>
      </w:r>
      <w:proofErr w:type="gramStart"/>
      <w:r>
        <w:rPr>
          <w:sz w:val="28"/>
          <w:szCs w:val="28"/>
          <w:vertAlign w:val="superscript"/>
          <w:lang w:eastAsia="en-US"/>
        </w:rPr>
        <w:t>1</w:t>
      </w:r>
      <w:proofErr w:type="gramEnd"/>
      <w:r w:rsidRPr="00BE613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пункта 1 статьи 1</w:t>
      </w:r>
      <w:r w:rsidRPr="00DC38F4">
        <w:rPr>
          <w:sz w:val="28"/>
          <w:szCs w:val="28"/>
          <w:lang w:eastAsia="en-US"/>
        </w:rPr>
        <w:t xml:space="preserve"> </w:t>
      </w:r>
      <w:r w:rsidRPr="00E901F6">
        <w:rPr>
          <w:sz w:val="28"/>
          <w:szCs w:val="28"/>
        </w:rPr>
        <w:t>Закона Ульяновской област</w:t>
      </w:r>
      <w:r>
        <w:rPr>
          <w:sz w:val="28"/>
          <w:szCs w:val="28"/>
        </w:rPr>
        <w:t>и от 3 марта 2009 года № 13-ЗО «</w:t>
      </w:r>
      <w:r w:rsidRPr="00E901F6">
        <w:rPr>
          <w:sz w:val="28"/>
          <w:szCs w:val="28"/>
        </w:rPr>
        <w:t>О налоговых ставках налога, взимаем</w:t>
      </w:r>
      <w:r>
        <w:rPr>
          <w:sz w:val="28"/>
          <w:szCs w:val="28"/>
        </w:rPr>
        <w:t>ого в связи с применением упрощё</w:t>
      </w:r>
      <w:r w:rsidRPr="00E901F6">
        <w:rPr>
          <w:sz w:val="28"/>
          <w:szCs w:val="28"/>
        </w:rPr>
        <w:t xml:space="preserve">нной системы налогообложения, </w:t>
      </w:r>
      <w:r>
        <w:rPr>
          <w:sz w:val="28"/>
          <w:szCs w:val="28"/>
        </w:rPr>
        <w:br/>
      </w:r>
      <w:r w:rsidRPr="00602E69">
        <w:rPr>
          <w:sz w:val="28"/>
          <w:szCs w:val="28"/>
        </w:rPr>
        <w:lastRenderedPageBreak/>
        <w:t xml:space="preserve">на территории Ульяновской области» (в редакции настоящего Закона) </w:t>
      </w:r>
      <w:r w:rsidRPr="00602E69">
        <w:rPr>
          <w:sz w:val="28"/>
          <w:szCs w:val="28"/>
          <w:lang w:eastAsia="en-US"/>
        </w:rPr>
        <w:t>распространяются на правоотношения, возникшие с 1 января 2019 года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br/>
        <w:t>и не применяются после 31 декабря 2020 года.</w:t>
      </w:r>
    </w:p>
    <w:p w:rsidR="00385CD1" w:rsidRPr="00850341" w:rsidRDefault="00385CD1" w:rsidP="00850341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:rsidR="00385CD1" w:rsidRDefault="00385CD1" w:rsidP="0085034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85CD1" w:rsidRDefault="00385CD1" w:rsidP="0085034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85CD1" w:rsidRDefault="00385CD1" w:rsidP="0085034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 Ульяновской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С.И.Морозов</w:t>
      </w:r>
    </w:p>
    <w:p w:rsidR="00385CD1" w:rsidRDefault="00385CD1" w:rsidP="008503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5CD1" w:rsidRDefault="00385CD1" w:rsidP="008503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5CD1" w:rsidRDefault="00385CD1" w:rsidP="008503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5CD1" w:rsidRPr="0035284A" w:rsidRDefault="00385CD1" w:rsidP="008503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284A">
        <w:rPr>
          <w:rFonts w:ascii="Times New Roman" w:hAnsi="Times New Roman" w:cs="Times New Roman"/>
          <w:sz w:val="28"/>
          <w:szCs w:val="28"/>
        </w:rPr>
        <w:t>г. Ульяновск</w:t>
      </w:r>
    </w:p>
    <w:p w:rsidR="00385CD1" w:rsidRPr="0035284A" w:rsidRDefault="00385CD1" w:rsidP="008503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мая</w:t>
      </w:r>
      <w:r w:rsidRPr="0035284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284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CD1" w:rsidRDefault="00385CD1" w:rsidP="00850341">
      <w:pPr>
        <w:pStyle w:val="ConsPlusNormal"/>
        <w:widowControl/>
        <w:ind w:firstLine="0"/>
        <w:jc w:val="center"/>
        <w:rPr>
          <w:rFonts w:cs="Times New Roman"/>
        </w:rPr>
      </w:pPr>
      <w:r w:rsidRPr="0035284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44-</w:t>
      </w:r>
      <w:r w:rsidRPr="0035284A">
        <w:rPr>
          <w:rFonts w:ascii="Times New Roman" w:hAnsi="Times New Roman" w:cs="Times New Roman"/>
          <w:sz w:val="28"/>
          <w:szCs w:val="28"/>
        </w:rPr>
        <w:t>ЗО</w:t>
      </w:r>
    </w:p>
    <w:sectPr w:rsidR="00385CD1" w:rsidSect="0010694B">
      <w:head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CD1" w:rsidRDefault="00385CD1">
      <w:r>
        <w:separator/>
      </w:r>
    </w:p>
  </w:endnote>
  <w:endnote w:type="continuationSeparator" w:id="0">
    <w:p w:rsidR="00385CD1" w:rsidRDefault="00385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CD1" w:rsidRPr="00DF6B4C" w:rsidRDefault="00385CD1" w:rsidP="00DF6B4C">
    <w:pPr>
      <w:pStyle w:val="a8"/>
      <w:jc w:val="right"/>
      <w:rPr>
        <w:sz w:val="16"/>
        <w:szCs w:val="16"/>
      </w:rPr>
    </w:pPr>
    <w:r w:rsidRPr="00DF6B4C">
      <w:rPr>
        <w:sz w:val="16"/>
        <w:szCs w:val="16"/>
      </w:rPr>
      <w:t>2604ан1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CD1" w:rsidRDefault="00385CD1">
      <w:r>
        <w:separator/>
      </w:r>
    </w:p>
  </w:footnote>
  <w:footnote w:type="continuationSeparator" w:id="0">
    <w:p w:rsidR="00385CD1" w:rsidRDefault="00385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CD1" w:rsidRPr="0010694B" w:rsidRDefault="001E1DAF">
    <w:pPr>
      <w:pStyle w:val="a3"/>
      <w:jc w:val="center"/>
      <w:rPr>
        <w:sz w:val="28"/>
        <w:szCs w:val="28"/>
      </w:rPr>
    </w:pPr>
    <w:r w:rsidRPr="0010694B">
      <w:rPr>
        <w:noProof/>
        <w:sz w:val="28"/>
        <w:szCs w:val="28"/>
      </w:rPr>
      <w:fldChar w:fldCharType="begin"/>
    </w:r>
    <w:r w:rsidR="00385CD1" w:rsidRPr="0010694B">
      <w:rPr>
        <w:noProof/>
        <w:sz w:val="28"/>
        <w:szCs w:val="28"/>
      </w:rPr>
      <w:instrText>PAGE   \* MERGEFORMAT</w:instrText>
    </w:r>
    <w:r w:rsidRPr="0010694B">
      <w:rPr>
        <w:noProof/>
        <w:sz w:val="28"/>
        <w:szCs w:val="28"/>
      </w:rPr>
      <w:fldChar w:fldCharType="separate"/>
    </w:r>
    <w:r w:rsidR="000037D6">
      <w:rPr>
        <w:noProof/>
        <w:sz w:val="28"/>
        <w:szCs w:val="28"/>
      </w:rPr>
      <w:t>2</w:t>
    </w:r>
    <w:r w:rsidRPr="0010694B">
      <w:rPr>
        <w:noProof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37FC4"/>
    <w:multiLevelType w:val="hybridMultilevel"/>
    <w:tmpl w:val="BB02CA24"/>
    <w:lvl w:ilvl="0" w:tplc="BCEAE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272"/>
    <w:rsid w:val="000037D6"/>
    <w:rsid w:val="00030460"/>
    <w:rsid w:val="000452FE"/>
    <w:rsid w:val="00093002"/>
    <w:rsid w:val="0010694B"/>
    <w:rsid w:val="0015565C"/>
    <w:rsid w:val="001619F1"/>
    <w:rsid w:val="00173ED4"/>
    <w:rsid w:val="00180267"/>
    <w:rsid w:val="00192210"/>
    <w:rsid w:val="001E0272"/>
    <w:rsid w:val="001E1DAF"/>
    <w:rsid w:val="002217A6"/>
    <w:rsid w:val="002377DE"/>
    <w:rsid w:val="00295435"/>
    <w:rsid w:val="002B6F03"/>
    <w:rsid w:val="002D7F7C"/>
    <w:rsid w:val="002E2DA0"/>
    <w:rsid w:val="0034728A"/>
    <w:rsid w:val="0035284A"/>
    <w:rsid w:val="00385CD1"/>
    <w:rsid w:val="00385FE1"/>
    <w:rsid w:val="003B0D2B"/>
    <w:rsid w:val="003D67DD"/>
    <w:rsid w:val="00415A0D"/>
    <w:rsid w:val="00415CD3"/>
    <w:rsid w:val="00432CB7"/>
    <w:rsid w:val="00436EEC"/>
    <w:rsid w:val="004404B0"/>
    <w:rsid w:val="004550E5"/>
    <w:rsid w:val="0045769B"/>
    <w:rsid w:val="004B3D19"/>
    <w:rsid w:val="00516439"/>
    <w:rsid w:val="00520182"/>
    <w:rsid w:val="005232C0"/>
    <w:rsid w:val="00565397"/>
    <w:rsid w:val="00573F25"/>
    <w:rsid w:val="005D2C47"/>
    <w:rsid w:val="00602E69"/>
    <w:rsid w:val="006444A3"/>
    <w:rsid w:val="0067170D"/>
    <w:rsid w:val="006D6482"/>
    <w:rsid w:val="006F1428"/>
    <w:rsid w:val="006F20D8"/>
    <w:rsid w:val="0070492B"/>
    <w:rsid w:val="00734FFB"/>
    <w:rsid w:val="00750617"/>
    <w:rsid w:val="007709BD"/>
    <w:rsid w:val="008339F6"/>
    <w:rsid w:val="00850341"/>
    <w:rsid w:val="00853427"/>
    <w:rsid w:val="00857183"/>
    <w:rsid w:val="008B22D4"/>
    <w:rsid w:val="008D3551"/>
    <w:rsid w:val="00912413"/>
    <w:rsid w:val="00946391"/>
    <w:rsid w:val="009A3AC1"/>
    <w:rsid w:val="00A107C2"/>
    <w:rsid w:val="00A17842"/>
    <w:rsid w:val="00A36043"/>
    <w:rsid w:val="00A417C9"/>
    <w:rsid w:val="00A56398"/>
    <w:rsid w:val="00A73C5C"/>
    <w:rsid w:val="00A76E18"/>
    <w:rsid w:val="00B321A0"/>
    <w:rsid w:val="00B6040F"/>
    <w:rsid w:val="00B7119D"/>
    <w:rsid w:val="00B916C0"/>
    <w:rsid w:val="00BA74C6"/>
    <w:rsid w:val="00BC59F2"/>
    <w:rsid w:val="00BE0932"/>
    <w:rsid w:val="00BE6138"/>
    <w:rsid w:val="00BF54A3"/>
    <w:rsid w:val="00C34846"/>
    <w:rsid w:val="00C5271B"/>
    <w:rsid w:val="00C97651"/>
    <w:rsid w:val="00CB2C26"/>
    <w:rsid w:val="00D7666C"/>
    <w:rsid w:val="00D77A66"/>
    <w:rsid w:val="00DC38F4"/>
    <w:rsid w:val="00DF6B4C"/>
    <w:rsid w:val="00E901F6"/>
    <w:rsid w:val="00E95BC7"/>
    <w:rsid w:val="00EA2FB1"/>
    <w:rsid w:val="00EE0401"/>
    <w:rsid w:val="00F9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E0272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1E02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E027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E027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E0272"/>
    <w:pPr>
      <w:widowControl w:val="0"/>
      <w:suppressAutoHyphens/>
      <w:autoSpaceDE w:val="0"/>
    </w:pPr>
    <w:rPr>
      <w:rFonts w:ascii="Arial" w:eastAsia="PMingLiU" w:hAnsi="Arial" w:cs="Arial"/>
      <w:b/>
      <w:bCs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34728A"/>
    <w:pPr>
      <w:ind w:left="720"/>
    </w:pPr>
  </w:style>
  <w:style w:type="paragraph" w:styleId="a6">
    <w:name w:val="Balloon Text"/>
    <w:basedOn w:val="a"/>
    <w:link w:val="a7"/>
    <w:uiPriority w:val="99"/>
    <w:semiHidden/>
    <w:rsid w:val="0067170D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7170D"/>
    <w:rPr>
      <w:rFonts w:ascii="Segoe UI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rsid w:val="008534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85342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441</Words>
  <Characters>2772</Characters>
  <Application>Microsoft Office Word</Application>
  <DocSecurity>0</DocSecurity>
  <Lines>23</Lines>
  <Paragraphs>6</Paragraphs>
  <ScaleCrop>false</ScaleCrop>
  <Company>Microsoft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статью 1 Закона Ульяновской области </dc:title>
  <dc:subject/>
  <dc:creator>Данилина Ксения Сергеевна</dc:creator>
  <cp:keywords/>
  <dc:description/>
  <cp:lastModifiedBy>User</cp:lastModifiedBy>
  <cp:revision>7</cp:revision>
  <cp:lastPrinted>2019-05-20T07:10:00Z</cp:lastPrinted>
  <dcterms:created xsi:type="dcterms:W3CDTF">2019-04-30T05:21:00Z</dcterms:created>
  <dcterms:modified xsi:type="dcterms:W3CDTF">2019-06-26T11:11:00Z</dcterms:modified>
</cp:coreProperties>
</file>