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1E" w:rsidRPr="00A0141E" w:rsidRDefault="00A0141E" w:rsidP="00A0141E">
      <w:pPr>
        <w:jc w:val="center"/>
        <w:rPr>
          <w:b/>
          <w:szCs w:val="26"/>
        </w:rPr>
      </w:pPr>
      <w:r w:rsidRPr="00A0141E">
        <w:rPr>
          <w:b/>
          <w:szCs w:val="26"/>
        </w:rPr>
        <w:t xml:space="preserve">Инспекция Федеральной налоговой службы по </w:t>
      </w:r>
      <w:proofErr w:type="spellStart"/>
      <w:r w:rsidRPr="00A0141E">
        <w:rPr>
          <w:b/>
          <w:szCs w:val="26"/>
        </w:rPr>
        <w:t>Засвияжскому</w:t>
      </w:r>
      <w:proofErr w:type="spellEnd"/>
      <w:r w:rsidRPr="00A0141E">
        <w:rPr>
          <w:b/>
          <w:szCs w:val="26"/>
        </w:rPr>
        <w:t xml:space="preserve"> району </w:t>
      </w:r>
      <w:proofErr w:type="spellStart"/>
      <w:r w:rsidRPr="00A0141E">
        <w:rPr>
          <w:b/>
          <w:szCs w:val="26"/>
        </w:rPr>
        <w:t>г</w:t>
      </w:r>
      <w:proofErr w:type="gramStart"/>
      <w:r w:rsidRPr="00A0141E">
        <w:rPr>
          <w:b/>
          <w:szCs w:val="26"/>
        </w:rPr>
        <w:t>.У</w:t>
      </w:r>
      <w:proofErr w:type="gramEnd"/>
      <w:r w:rsidRPr="00A0141E">
        <w:rPr>
          <w:b/>
          <w:szCs w:val="26"/>
        </w:rPr>
        <w:t>льяновска</w:t>
      </w:r>
      <w:proofErr w:type="spellEnd"/>
      <w:r w:rsidRPr="00A0141E">
        <w:rPr>
          <w:b/>
          <w:szCs w:val="26"/>
        </w:rPr>
        <w:t xml:space="preserve"> объявляет о приеме документов</w:t>
      </w:r>
    </w:p>
    <w:p w:rsidR="00A0141E" w:rsidRPr="00A0141E" w:rsidRDefault="00A0141E" w:rsidP="00A0141E">
      <w:pPr>
        <w:jc w:val="both"/>
        <w:rPr>
          <w:szCs w:val="26"/>
        </w:rPr>
      </w:pPr>
    </w:p>
    <w:p w:rsidR="00A0141E" w:rsidRPr="00A0141E" w:rsidRDefault="00A0141E" w:rsidP="00A0141E">
      <w:pPr>
        <w:jc w:val="both"/>
        <w:rPr>
          <w:szCs w:val="26"/>
        </w:rPr>
      </w:pPr>
      <w:r w:rsidRPr="00A0141E">
        <w:rPr>
          <w:szCs w:val="26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A0141E">
        <w:rPr>
          <w:b/>
          <w:szCs w:val="26"/>
        </w:rPr>
        <w:t>главного государственного налогового инспектора отдела камеральных проверок №1.</w:t>
      </w:r>
    </w:p>
    <w:p w:rsidR="00A0141E" w:rsidRPr="00A0141E" w:rsidRDefault="00A0141E" w:rsidP="00A0141E">
      <w:pPr>
        <w:ind w:firstLine="720"/>
        <w:jc w:val="both"/>
        <w:rPr>
          <w:szCs w:val="26"/>
        </w:rPr>
      </w:pPr>
      <w:r w:rsidRPr="00A0141E">
        <w:rPr>
          <w:szCs w:val="26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№1.</w:t>
      </w:r>
    </w:p>
    <w:p w:rsidR="00A0141E" w:rsidRPr="00A0141E" w:rsidRDefault="00A0141E" w:rsidP="00A0141E">
      <w:pPr>
        <w:ind w:firstLine="720"/>
        <w:jc w:val="both"/>
        <w:rPr>
          <w:szCs w:val="26"/>
        </w:rPr>
      </w:pPr>
      <w:r w:rsidRPr="00A0141E">
        <w:rPr>
          <w:szCs w:val="26"/>
        </w:rPr>
        <w:t>Для замещения данной должности устанавливаются следующие требования:</w:t>
      </w:r>
    </w:p>
    <w:p w:rsidR="00A0141E" w:rsidRPr="00A0141E" w:rsidRDefault="00A0141E" w:rsidP="00A0141E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A0141E">
        <w:rPr>
          <w:rFonts w:eastAsia="Calibri"/>
          <w:snapToGrid/>
          <w:szCs w:val="26"/>
          <w:lang w:eastAsia="en-US"/>
        </w:rPr>
        <w:t>1) Наличие высшего образования.</w:t>
      </w:r>
    </w:p>
    <w:p w:rsidR="00A0141E" w:rsidRPr="00A0141E" w:rsidRDefault="00A0141E" w:rsidP="00A0141E">
      <w:pPr>
        <w:widowControl w:val="0"/>
        <w:ind w:firstLine="709"/>
        <w:jc w:val="both"/>
        <w:rPr>
          <w:rFonts w:eastAsia="Calibri"/>
          <w:snapToGrid/>
          <w:spacing w:val="-2"/>
          <w:szCs w:val="26"/>
          <w:lang w:eastAsia="en-US"/>
        </w:rPr>
      </w:pP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знаний в области информационно-коммуникационных технологий.</w:t>
      </w:r>
    </w:p>
    <w:p w:rsidR="00A0141E" w:rsidRPr="00A0141E" w:rsidRDefault="00A0141E" w:rsidP="00A0141E">
      <w:pPr>
        <w:widowControl w:val="0"/>
        <w:ind w:firstLine="709"/>
        <w:jc w:val="both"/>
        <w:rPr>
          <w:rFonts w:eastAsia="Calibri"/>
          <w:snapToGrid/>
          <w:spacing w:val="-2"/>
          <w:szCs w:val="26"/>
          <w:lang w:eastAsia="en-US"/>
        </w:rPr>
      </w:pPr>
      <w:r w:rsidRPr="00A0141E">
        <w:rPr>
          <w:rFonts w:eastAsia="Calibri"/>
          <w:snapToGrid/>
          <w:spacing w:val="-2"/>
          <w:szCs w:val="26"/>
          <w:lang w:eastAsia="en-US"/>
        </w:rPr>
        <w:t xml:space="preserve">3)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Федеральный закон от 27 июля 2010г. №210-ФЗ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</w:t>
      </w:r>
      <w:r w:rsidRPr="00A0141E">
        <w:rPr>
          <w:rFonts w:eastAsia="Calibri"/>
          <w:snapToGrid/>
          <w:spacing w:val="-2"/>
          <w:szCs w:val="26"/>
          <w:lang w:eastAsia="en-US"/>
        </w:rPr>
        <w:lastRenderedPageBreak/>
        <w:t>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25 «Налог на прибыль организаций» части второй Налогового кодекса Российской Федерации (Федеральные законы от 05 августа2000 № 117-ФЗ с изменениями и дополнениями); приказ ФНС России от 19 октября 2016 г. № ММВ-7-3/572@ «Об утверждении формы налоговой декларации по налогу на прибыль организаций, порядка ее заполнения, а так же  формата  представления налоговой декларации по налогу на прибыль организаций в электронной форме» (зарегистрировано в Минюсте России 27 октября 2016 г. N 44161)</w:t>
      </w:r>
    </w:p>
    <w:p w:rsidR="00A0141E" w:rsidRPr="00A0141E" w:rsidRDefault="00A0141E" w:rsidP="00A0141E">
      <w:pPr>
        <w:widowControl w:val="0"/>
        <w:ind w:firstLine="709"/>
        <w:jc w:val="both"/>
        <w:rPr>
          <w:rFonts w:eastAsia="Calibri"/>
          <w:snapToGrid/>
          <w:spacing w:val="-2"/>
          <w:szCs w:val="26"/>
          <w:lang w:eastAsia="en-US"/>
        </w:rPr>
      </w:pPr>
      <w:r w:rsidRPr="00A0141E">
        <w:rPr>
          <w:rFonts w:eastAsia="Calibri"/>
          <w:snapToGrid/>
          <w:spacing w:val="-2"/>
          <w:szCs w:val="26"/>
          <w:lang w:eastAsia="en-US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0141E" w:rsidRPr="00A0141E" w:rsidRDefault="00A0141E" w:rsidP="00A0141E">
      <w:pPr>
        <w:widowControl w:val="0"/>
        <w:ind w:firstLine="709"/>
        <w:jc w:val="both"/>
        <w:rPr>
          <w:rFonts w:eastAsia="Calibri"/>
          <w:snapToGrid/>
          <w:spacing w:val="-2"/>
          <w:szCs w:val="26"/>
          <w:lang w:eastAsia="en-US"/>
        </w:rPr>
      </w:pP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4)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A0141E">
        <w:rPr>
          <w:rFonts w:eastAsia="Calibri"/>
          <w:snapToGrid/>
          <w:spacing w:val="-2"/>
          <w:szCs w:val="26"/>
          <w:lang w:eastAsia="en-US"/>
        </w:rPr>
        <w:tab/>
        <w:t>порядок определения налогооблагаемой базы.</w:t>
      </w:r>
    </w:p>
    <w:p w:rsidR="00A0141E" w:rsidRPr="00A0141E" w:rsidRDefault="00A0141E" w:rsidP="00A0141E">
      <w:pPr>
        <w:widowControl w:val="0"/>
        <w:ind w:firstLine="709"/>
        <w:jc w:val="both"/>
        <w:rPr>
          <w:rFonts w:eastAsia="Calibri"/>
          <w:snapToGrid/>
          <w:spacing w:val="-2"/>
          <w:szCs w:val="26"/>
          <w:lang w:eastAsia="en-US"/>
        </w:rPr>
      </w:pP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 xml:space="preserve">5) Наличие функциональных знаний: понятие нормы права, нормативного </w:t>
      </w:r>
      <w:r w:rsidRPr="00A0141E">
        <w:rPr>
          <w:rFonts w:eastAsia="Calibri"/>
          <w:snapToGrid/>
          <w:spacing w:val="-2"/>
          <w:szCs w:val="26"/>
          <w:lang w:eastAsia="en-US"/>
        </w:rPr>
        <w:lastRenderedPageBreak/>
        <w:t>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A0141E">
        <w:rPr>
          <w:rFonts w:eastAsia="Calibri"/>
          <w:snapToGrid/>
          <w:spacing w:val="-2"/>
          <w:szCs w:val="26"/>
          <w:lang w:eastAsia="en-US"/>
        </w:rPr>
        <w:t xml:space="preserve"> основания проведения и особенности внеплановых проверок.</w:t>
      </w:r>
    </w:p>
    <w:p w:rsidR="00A0141E" w:rsidRPr="00A0141E" w:rsidRDefault="00A0141E" w:rsidP="00A0141E">
      <w:pPr>
        <w:widowControl w:val="0"/>
        <w:ind w:firstLine="709"/>
        <w:jc w:val="both"/>
        <w:rPr>
          <w:rFonts w:eastAsia="Calibri"/>
          <w:snapToGrid/>
          <w:spacing w:val="-2"/>
          <w:szCs w:val="26"/>
          <w:lang w:eastAsia="en-US"/>
        </w:rPr>
      </w:pPr>
      <w:r w:rsidRPr="00A0141E">
        <w:rPr>
          <w:rFonts w:eastAsia="Calibri"/>
          <w:snapToGrid/>
          <w:spacing w:val="-2"/>
          <w:szCs w:val="26"/>
          <w:lang w:eastAsia="en-US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0141E" w:rsidRPr="00A0141E" w:rsidRDefault="00A0141E" w:rsidP="00A0141E">
      <w:pPr>
        <w:widowControl w:val="0"/>
        <w:jc w:val="both"/>
        <w:rPr>
          <w:rFonts w:eastAsia="Calibri"/>
          <w:snapToGrid/>
          <w:spacing w:val="-2"/>
          <w:szCs w:val="26"/>
          <w:lang w:eastAsia="en-US"/>
        </w:rPr>
      </w:pPr>
      <w:r w:rsidRPr="00A0141E">
        <w:rPr>
          <w:rFonts w:eastAsia="Calibri"/>
          <w:snapToGrid/>
          <w:spacing w:val="-2"/>
          <w:szCs w:val="26"/>
          <w:lang w:eastAsia="en-US"/>
        </w:rPr>
        <w:t xml:space="preserve">           7) Наличие профессиональных умений: расчет налога на прибыль.</w:t>
      </w:r>
    </w:p>
    <w:p w:rsidR="00A0141E" w:rsidRPr="00A0141E" w:rsidRDefault="00A0141E" w:rsidP="00A0141E">
      <w:pPr>
        <w:jc w:val="both"/>
        <w:rPr>
          <w:szCs w:val="26"/>
        </w:rPr>
      </w:pPr>
      <w:r w:rsidRPr="00A0141E">
        <w:rPr>
          <w:rFonts w:eastAsia="Calibri"/>
          <w:snapToGrid/>
          <w:spacing w:val="-2"/>
          <w:szCs w:val="26"/>
          <w:lang w:eastAsia="en-US"/>
        </w:rPr>
        <w:t xml:space="preserve">             </w:t>
      </w:r>
      <w:proofErr w:type="gramStart"/>
      <w:r w:rsidRPr="00A0141E">
        <w:rPr>
          <w:rFonts w:eastAsia="Calibri"/>
          <w:snapToGrid/>
          <w:spacing w:val="-2"/>
          <w:szCs w:val="26"/>
          <w:lang w:eastAsia="en-US"/>
        </w:rPr>
        <w:t>8) Наличие функциональных умений: проведение плановых и внеплановых документальных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A0141E" w:rsidRPr="00A0141E" w:rsidRDefault="00A0141E" w:rsidP="00A0141E">
      <w:pPr>
        <w:jc w:val="both"/>
        <w:rPr>
          <w:szCs w:val="26"/>
        </w:rPr>
      </w:pPr>
    </w:p>
    <w:p w:rsidR="00A0141E" w:rsidRPr="00A0141E" w:rsidRDefault="00A0141E" w:rsidP="00A0141E">
      <w:pPr>
        <w:jc w:val="both"/>
        <w:rPr>
          <w:szCs w:val="26"/>
        </w:rPr>
      </w:pPr>
      <w:r w:rsidRPr="00A0141E">
        <w:rPr>
          <w:szCs w:val="26"/>
        </w:rPr>
        <w:t>Денежное содержание федеральных государственных гражданских служащих  И</w:t>
      </w:r>
      <w:bookmarkStart w:id="0" w:name="_GoBack"/>
      <w:bookmarkEnd w:id="0"/>
      <w:r w:rsidRPr="00A0141E">
        <w:rPr>
          <w:szCs w:val="26"/>
        </w:rPr>
        <w:t xml:space="preserve">нспекции ФНС России по </w:t>
      </w:r>
      <w:proofErr w:type="spellStart"/>
      <w:r w:rsidRPr="00A0141E">
        <w:rPr>
          <w:szCs w:val="26"/>
        </w:rPr>
        <w:t>Засвияжскому</w:t>
      </w:r>
      <w:proofErr w:type="spellEnd"/>
      <w:r w:rsidRPr="00A0141E">
        <w:rPr>
          <w:szCs w:val="26"/>
        </w:rPr>
        <w:t xml:space="preserve"> району г. Ульяновска состоит </w:t>
      </w:r>
      <w:proofErr w:type="gramStart"/>
      <w:r w:rsidRPr="00A0141E">
        <w:rPr>
          <w:szCs w:val="26"/>
        </w:rPr>
        <w:t>из</w:t>
      </w:r>
      <w:proofErr w:type="gramEnd"/>
      <w:r w:rsidRPr="00A0141E">
        <w:rPr>
          <w:szCs w:val="26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515"/>
      </w:tblGrid>
      <w:tr w:rsidR="00A0141E" w:rsidRPr="00A0141E" w:rsidTr="0028152C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5637</w:t>
            </w:r>
          </w:p>
        </w:tc>
      </w:tr>
      <w:tr w:rsidR="00A0141E" w:rsidRPr="00A0141E" w:rsidTr="0028152C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Месячного оклада в соответствии с присвоенным классным чином: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1788</w:t>
            </w:r>
          </w:p>
        </w:tc>
      </w:tr>
      <w:tr w:rsidR="00A0141E" w:rsidRPr="00A0141E" w:rsidTr="0028152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 xml:space="preserve">до 30% 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должностного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оклада</w:t>
            </w:r>
          </w:p>
        </w:tc>
      </w:tr>
      <w:tr w:rsidR="00A0141E" w:rsidRPr="00A0141E" w:rsidTr="0028152C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90-120%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должностного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оклада</w:t>
            </w:r>
          </w:p>
        </w:tc>
      </w:tr>
      <w:tr w:rsidR="00A0141E" w:rsidRPr="00A0141E" w:rsidTr="0028152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 xml:space="preserve">Премии 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A0141E" w:rsidRPr="00A0141E" w:rsidTr="0028152C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1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Должностной оклад</w:t>
            </w:r>
          </w:p>
        </w:tc>
      </w:tr>
      <w:tr w:rsidR="00A0141E" w:rsidRPr="00A0141E" w:rsidTr="0028152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 xml:space="preserve">3  месячных оклада </w:t>
            </w:r>
          </w:p>
          <w:p w:rsidR="00A0141E" w:rsidRPr="00A0141E" w:rsidRDefault="00A0141E" w:rsidP="00A0141E">
            <w:pPr>
              <w:jc w:val="both"/>
              <w:rPr>
                <w:szCs w:val="26"/>
              </w:rPr>
            </w:pPr>
            <w:r w:rsidRPr="00A0141E">
              <w:rPr>
                <w:szCs w:val="26"/>
              </w:rPr>
              <w:t>денежного содержания</w:t>
            </w:r>
          </w:p>
        </w:tc>
      </w:tr>
    </w:tbl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 заявление на имя представителя нанимателя;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отдел кадров следующие документы: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-личное заявление, по определенной форме;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lastRenderedPageBreak/>
        <w:t xml:space="preserve">-копию свидетельства </w:t>
      </w:r>
      <w:proofErr w:type="gramStart"/>
      <w:r w:rsidRPr="00A0141E">
        <w:rPr>
          <w:rFonts w:ascii="Times New Roman" w:hAnsi="Times New Roman" w:cs="Times New Roman"/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A0141E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-копии документов воинского учета (для военнообязанных и лиц, подлежащих призыву на военную службу);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-копии свидетельств о государственной регистрации актов гражданского состояния.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информационной системы http://gossluzhba.qov.ru.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Государственный орган не </w:t>
      </w:r>
      <w:proofErr w:type="gramStart"/>
      <w:r w:rsidRPr="00A0141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0141E">
        <w:rPr>
          <w:rFonts w:ascii="Times New Roman" w:hAnsi="Times New Roman" w:cs="Times New Roman"/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</w:t>
      </w:r>
      <w:r w:rsidRPr="00A0141E">
        <w:rPr>
          <w:rFonts w:ascii="Times New Roman" w:hAnsi="Times New Roman" w:cs="Times New Roman"/>
          <w:sz w:val="26"/>
          <w:szCs w:val="26"/>
        </w:rPr>
        <w:lastRenderedPageBreak/>
        <w:t xml:space="preserve">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A0141E">
        <w:rPr>
          <w:rFonts w:ascii="Times New Roman" w:hAnsi="Times New Roman" w:cs="Times New Roman"/>
          <w:sz w:val="26"/>
          <w:szCs w:val="26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</w:t>
      </w:r>
      <w:r w:rsidRPr="00A0141E">
        <w:rPr>
          <w:rFonts w:ascii="Times New Roman" w:hAnsi="Times New Roman" w:cs="Times New Roman"/>
          <w:b/>
          <w:sz w:val="26"/>
          <w:szCs w:val="26"/>
        </w:rPr>
        <w:t>с 27 октября 2020 года по 16 ноября 2020 года.</w:t>
      </w:r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141E">
        <w:rPr>
          <w:rFonts w:ascii="Times New Roman" w:hAnsi="Times New Roman" w:cs="Times New Roman"/>
          <w:sz w:val="26"/>
          <w:szCs w:val="26"/>
        </w:rPr>
        <w:t>Документы предоставляются лично по адресу: 432045, г. Ульяновск,  ул. Промышленная,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 в области государственной службы в сети «Интернет» (</w:t>
      </w:r>
      <w:hyperlink r:id="rId5" w:history="1">
        <w:r w:rsidRPr="00A0141E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http://gossluzhba.qov.ru</w:t>
        </w:r>
      </w:hyperlink>
      <w:r w:rsidRPr="00A0141E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A0141E" w:rsidRPr="00A0141E" w:rsidRDefault="00A0141E" w:rsidP="00A01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141E">
        <w:rPr>
          <w:rFonts w:ascii="Times New Roman" w:hAnsi="Times New Roman" w:cs="Times New Roman"/>
          <w:sz w:val="26"/>
          <w:szCs w:val="26"/>
        </w:rPr>
        <w:t xml:space="preserve">Конкурс планируется провести </w:t>
      </w:r>
      <w:r w:rsidRPr="00A0141E">
        <w:rPr>
          <w:rFonts w:ascii="Times New Roman" w:hAnsi="Times New Roman" w:cs="Times New Roman"/>
          <w:b/>
          <w:sz w:val="26"/>
          <w:szCs w:val="26"/>
        </w:rPr>
        <w:t>08 декабря 2020 года</w:t>
      </w:r>
      <w:r w:rsidRPr="00A0141E">
        <w:rPr>
          <w:rFonts w:ascii="Times New Roman" w:hAnsi="Times New Roman" w:cs="Times New Roman"/>
          <w:sz w:val="26"/>
          <w:szCs w:val="26"/>
        </w:rPr>
        <w:t xml:space="preserve"> по адресу: 432045, </w:t>
      </w:r>
      <w:proofErr w:type="spellStart"/>
      <w:r w:rsidRPr="00A0141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0141E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A0141E">
        <w:rPr>
          <w:rFonts w:ascii="Times New Roman" w:hAnsi="Times New Roman" w:cs="Times New Roman"/>
          <w:sz w:val="26"/>
          <w:szCs w:val="26"/>
        </w:rPr>
        <w:t>льяновск</w:t>
      </w:r>
      <w:proofErr w:type="spellEnd"/>
      <w:r w:rsidRPr="00A0141E">
        <w:rPr>
          <w:rFonts w:ascii="Times New Roman" w:hAnsi="Times New Roman" w:cs="Times New Roman"/>
          <w:sz w:val="26"/>
          <w:szCs w:val="26"/>
        </w:rPr>
        <w:t xml:space="preserve">, ул. Промышленная, д.53а, ИФНС России по </w:t>
      </w:r>
      <w:proofErr w:type="spellStart"/>
      <w:r w:rsidRPr="00A0141E">
        <w:rPr>
          <w:rFonts w:ascii="Times New Roman" w:hAnsi="Times New Roman" w:cs="Times New Roman"/>
          <w:sz w:val="26"/>
          <w:szCs w:val="26"/>
        </w:rPr>
        <w:t>Засвияжскому</w:t>
      </w:r>
      <w:proofErr w:type="spellEnd"/>
      <w:r w:rsidRPr="00A0141E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Pr="00A0141E">
        <w:rPr>
          <w:rFonts w:ascii="Times New Roman" w:hAnsi="Times New Roman" w:cs="Times New Roman"/>
          <w:sz w:val="26"/>
          <w:szCs w:val="26"/>
        </w:rPr>
        <w:t>г.Ульяновска</w:t>
      </w:r>
      <w:proofErr w:type="spellEnd"/>
      <w:r w:rsidRPr="00A0141E">
        <w:rPr>
          <w:rFonts w:ascii="Times New Roman" w:hAnsi="Times New Roman" w:cs="Times New Roman"/>
          <w:sz w:val="26"/>
          <w:szCs w:val="26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A0141E" w:rsidRDefault="00A0141E" w:rsidP="00A0141E">
      <w:pPr>
        <w:jc w:val="both"/>
        <w:rPr>
          <w:szCs w:val="26"/>
        </w:rPr>
      </w:pPr>
      <w:r w:rsidRPr="00A0141E">
        <w:rPr>
          <w:szCs w:val="26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A0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1E"/>
    <w:rsid w:val="00230E49"/>
    <w:rsid w:val="00A0141E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01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01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2325</Words>
  <Characters>13259</Characters>
  <Application>Microsoft Office Word</Application>
  <DocSecurity>0</DocSecurity>
  <Lines>110</Lines>
  <Paragraphs>31</Paragraphs>
  <ScaleCrop>false</ScaleCrop>
  <Company/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2020-10-26T09:28:00Z</dcterms:created>
  <dcterms:modified xsi:type="dcterms:W3CDTF">2020-10-26T09:30:00Z</dcterms:modified>
</cp:coreProperties>
</file>