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F5" w:rsidRPr="00F530F5" w:rsidRDefault="00F530F5" w:rsidP="00F530F5">
      <w:pPr>
        <w:widowControl w:val="0"/>
        <w:tabs>
          <w:tab w:val="left" w:pos="743"/>
        </w:tabs>
        <w:ind w:left="34" w:firstLine="425"/>
        <w:contextualSpacing/>
        <w:jc w:val="center"/>
        <w:rPr>
          <w:b/>
          <w:sz w:val="24"/>
          <w:szCs w:val="24"/>
        </w:rPr>
      </w:pPr>
      <w:r w:rsidRPr="00F530F5">
        <w:rPr>
          <w:b/>
          <w:sz w:val="24"/>
          <w:szCs w:val="24"/>
        </w:rPr>
        <w:t xml:space="preserve">Инспекция Федеральной налоговой службы по Заволжскому району </w:t>
      </w:r>
      <w:proofErr w:type="spellStart"/>
      <w:r w:rsidRPr="00F530F5">
        <w:rPr>
          <w:b/>
          <w:sz w:val="24"/>
          <w:szCs w:val="24"/>
        </w:rPr>
        <w:t>г</w:t>
      </w:r>
      <w:proofErr w:type="gramStart"/>
      <w:r w:rsidRPr="00F530F5">
        <w:rPr>
          <w:b/>
          <w:sz w:val="24"/>
          <w:szCs w:val="24"/>
        </w:rPr>
        <w:t>.У</w:t>
      </w:r>
      <w:proofErr w:type="gramEnd"/>
      <w:r w:rsidRPr="00F530F5">
        <w:rPr>
          <w:b/>
          <w:sz w:val="24"/>
          <w:szCs w:val="24"/>
        </w:rPr>
        <w:t>льяновска</w:t>
      </w:r>
      <w:proofErr w:type="spellEnd"/>
      <w:r w:rsidRPr="00F530F5">
        <w:rPr>
          <w:b/>
          <w:sz w:val="24"/>
          <w:szCs w:val="24"/>
        </w:rPr>
        <w:t xml:space="preserve"> объявляет о начале приема документов</w:t>
      </w:r>
    </w:p>
    <w:p w:rsidR="00F530F5" w:rsidRPr="00F530F5" w:rsidRDefault="00F530F5" w:rsidP="00F530F5">
      <w:pPr>
        <w:widowControl w:val="0"/>
        <w:tabs>
          <w:tab w:val="left" w:pos="743"/>
        </w:tabs>
        <w:ind w:left="34" w:firstLine="425"/>
        <w:contextualSpacing/>
        <w:jc w:val="center"/>
        <w:rPr>
          <w:b/>
          <w:sz w:val="24"/>
          <w:szCs w:val="24"/>
        </w:rPr>
      </w:pP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F530F5" w:rsidRPr="00F530F5" w:rsidRDefault="00F530F5" w:rsidP="00F530F5">
      <w:pPr>
        <w:pStyle w:val="ConsNonformat"/>
        <w:widowControl/>
        <w:tabs>
          <w:tab w:val="left" w:pos="743"/>
        </w:tabs>
        <w:ind w:left="34" w:right="0" w:firstLine="425"/>
        <w:contextualSpacing/>
        <w:jc w:val="both"/>
        <w:rPr>
          <w:rFonts w:ascii="Times New Roman" w:hAnsi="Times New Roman" w:cs="Times New Roman"/>
          <w:b/>
          <w:sz w:val="24"/>
          <w:szCs w:val="24"/>
        </w:rPr>
      </w:pPr>
      <w:r w:rsidRPr="00F530F5">
        <w:rPr>
          <w:rFonts w:ascii="Times New Roman" w:hAnsi="Times New Roman" w:cs="Times New Roman"/>
          <w:b/>
          <w:sz w:val="24"/>
          <w:szCs w:val="24"/>
        </w:rPr>
        <w:t xml:space="preserve">- старший государственный налоговый инспектор отдела камеральных проверок №2 – 1 </w:t>
      </w:r>
      <w:proofErr w:type="spellStart"/>
      <w:proofErr w:type="gramStart"/>
      <w:r w:rsidRPr="00F530F5">
        <w:rPr>
          <w:rFonts w:ascii="Times New Roman" w:hAnsi="Times New Roman" w:cs="Times New Roman"/>
          <w:b/>
          <w:sz w:val="24"/>
          <w:szCs w:val="24"/>
        </w:rPr>
        <w:t>ед</w:t>
      </w:r>
      <w:proofErr w:type="spellEnd"/>
      <w:proofErr w:type="gramEnd"/>
      <w:r w:rsidRPr="00F530F5">
        <w:rPr>
          <w:rFonts w:ascii="Times New Roman" w:hAnsi="Times New Roman" w:cs="Times New Roman"/>
          <w:b/>
          <w:sz w:val="24"/>
          <w:szCs w:val="24"/>
        </w:rPr>
        <w:t>;</w:t>
      </w:r>
    </w:p>
    <w:p w:rsidR="00F530F5" w:rsidRPr="00F530F5" w:rsidRDefault="00F530F5" w:rsidP="00F530F5">
      <w:pPr>
        <w:pStyle w:val="ConsNonformat"/>
        <w:widowControl/>
        <w:tabs>
          <w:tab w:val="left" w:pos="743"/>
        </w:tabs>
        <w:ind w:left="34" w:right="0" w:firstLine="425"/>
        <w:contextualSpacing/>
        <w:jc w:val="both"/>
        <w:rPr>
          <w:rFonts w:ascii="Times New Roman" w:hAnsi="Times New Roman" w:cs="Times New Roman"/>
          <w:b/>
          <w:sz w:val="24"/>
          <w:szCs w:val="24"/>
        </w:rPr>
      </w:pPr>
      <w:r w:rsidRPr="00F530F5">
        <w:rPr>
          <w:rFonts w:ascii="Times New Roman" w:hAnsi="Times New Roman" w:cs="Times New Roman"/>
          <w:b/>
          <w:sz w:val="24"/>
          <w:szCs w:val="24"/>
        </w:rPr>
        <w:t>- ведущий специалист-эксперт отдела информационных технологий – 1ед;</w:t>
      </w:r>
    </w:p>
    <w:p w:rsidR="00F530F5" w:rsidRPr="00F530F5" w:rsidRDefault="00F530F5" w:rsidP="00F530F5">
      <w:pPr>
        <w:pStyle w:val="ConsNonformat"/>
        <w:widowControl/>
        <w:tabs>
          <w:tab w:val="left" w:pos="743"/>
        </w:tabs>
        <w:ind w:left="34" w:right="0" w:firstLine="425"/>
        <w:contextualSpacing/>
        <w:jc w:val="both"/>
        <w:rPr>
          <w:rFonts w:ascii="Times New Roman" w:hAnsi="Times New Roman" w:cs="Times New Roman"/>
          <w:b/>
          <w:sz w:val="24"/>
          <w:szCs w:val="24"/>
        </w:rPr>
      </w:pPr>
      <w:r w:rsidRPr="00F530F5">
        <w:rPr>
          <w:rFonts w:ascii="Times New Roman" w:hAnsi="Times New Roman" w:cs="Times New Roman"/>
          <w:b/>
          <w:sz w:val="24"/>
          <w:szCs w:val="24"/>
        </w:rPr>
        <w:t>- ведущий специалист-эксперт правового отдела – 1ед.</w:t>
      </w:r>
    </w:p>
    <w:p w:rsidR="00F530F5" w:rsidRPr="00F530F5" w:rsidRDefault="00F530F5" w:rsidP="00F530F5">
      <w:pPr>
        <w:pStyle w:val="ConsNonformat"/>
        <w:widowControl/>
        <w:tabs>
          <w:tab w:val="left" w:pos="743"/>
        </w:tabs>
        <w:ind w:left="34" w:right="0" w:firstLine="425"/>
        <w:contextualSpacing/>
        <w:jc w:val="both"/>
        <w:rPr>
          <w:rFonts w:ascii="Times New Roman" w:hAnsi="Times New Roman" w:cs="Times New Roman"/>
          <w:b/>
          <w:sz w:val="24"/>
          <w:szCs w:val="24"/>
        </w:rPr>
      </w:pPr>
    </w:p>
    <w:p w:rsidR="00F530F5" w:rsidRPr="00F530F5" w:rsidRDefault="00F530F5" w:rsidP="00F530F5">
      <w:pPr>
        <w:widowControl w:val="0"/>
        <w:tabs>
          <w:tab w:val="left" w:pos="743"/>
          <w:tab w:val="left" w:pos="825"/>
        </w:tabs>
        <w:ind w:left="34" w:firstLine="425"/>
        <w:contextualSpacing/>
        <w:jc w:val="both"/>
        <w:rPr>
          <w:sz w:val="24"/>
          <w:szCs w:val="24"/>
        </w:rPr>
      </w:pPr>
      <w:proofErr w:type="gramStart"/>
      <w:r w:rsidRPr="00F530F5">
        <w:rPr>
          <w:sz w:val="24"/>
          <w:szCs w:val="24"/>
        </w:rPr>
        <w:t>Право на участие в конкурсе имеют граждане Российской Федерации</w:t>
      </w:r>
      <w:r>
        <w:rPr>
          <w:sz w:val="24"/>
          <w:szCs w:val="24"/>
        </w:rPr>
        <w:t>,</w:t>
      </w:r>
      <w:r w:rsidRPr="00F530F5">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F530F5" w:rsidRPr="00F530F5" w:rsidRDefault="00F530F5" w:rsidP="00F530F5">
      <w:pPr>
        <w:widowControl w:val="0"/>
        <w:tabs>
          <w:tab w:val="left" w:pos="743"/>
          <w:tab w:val="left" w:pos="825"/>
        </w:tabs>
        <w:ind w:left="34" w:firstLine="425"/>
        <w:contextualSpacing/>
        <w:jc w:val="both"/>
        <w:rPr>
          <w:sz w:val="24"/>
          <w:szCs w:val="24"/>
        </w:rPr>
      </w:pP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Для замещения должности</w:t>
      </w:r>
      <w:r w:rsidRPr="00F530F5">
        <w:rPr>
          <w:b/>
          <w:sz w:val="24"/>
          <w:szCs w:val="24"/>
        </w:rPr>
        <w:t xml:space="preserve"> старшего государственного налогового инспектора отдела камеральных проверок №2 </w:t>
      </w:r>
      <w:r w:rsidRPr="00F530F5">
        <w:rPr>
          <w:sz w:val="24"/>
          <w:szCs w:val="24"/>
        </w:rPr>
        <w:t xml:space="preserve"> устанавливаются следующие квалификационные требования:</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1.1. Наличие высшего образования.</w:t>
      </w:r>
    </w:p>
    <w:p w:rsidR="00F530F5" w:rsidRPr="00F530F5" w:rsidRDefault="00F530F5" w:rsidP="00F530F5">
      <w:pPr>
        <w:widowControl w:val="0"/>
        <w:ind w:firstLine="709"/>
        <w:jc w:val="both"/>
        <w:rPr>
          <w:rFonts w:eastAsia="Calibri"/>
          <w:snapToGrid/>
          <w:spacing w:val="-2"/>
          <w:sz w:val="24"/>
          <w:szCs w:val="24"/>
          <w:lang w:eastAsia="en-US"/>
        </w:rPr>
      </w:pPr>
      <w:r w:rsidRPr="00F530F5">
        <w:rPr>
          <w:rFonts w:eastAsia="Calibri"/>
          <w:snapToGrid/>
          <w:spacing w:val="-2"/>
          <w:sz w:val="24"/>
          <w:szCs w:val="24"/>
          <w:lang w:eastAsia="en-US"/>
        </w:rPr>
        <w:t>1.2. </w:t>
      </w:r>
      <w:proofErr w:type="gramStart"/>
      <w:r w:rsidRPr="00F530F5">
        <w:rPr>
          <w:rFonts w:eastAsia="Calibri"/>
          <w:snapToGrid/>
          <w:spacing w:val="-2"/>
          <w:sz w:val="24"/>
          <w:szCs w:val="24"/>
          <w:lang w:eastAsia="en-US"/>
        </w:rPr>
        <w:t xml:space="preserve">Наличие базовых знаний: </w:t>
      </w:r>
      <w:r w:rsidRPr="00F530F5">
        <w:rPr>
          <w:rFonts w:eastAsia="Calibri"/>
          <w:snapToGrid/>
          <w:sz w:val="24"/>
          <w:szCs w:val="24"/>
          <w:lang w:eastAsia="en-US"/>
        </w:rPr>
        <w:t xml:space="preserve">государственного языка Российской Федерации (русского языка); основ </w:t>
      </w:r>
      <w:hyperlink r:id="rId6" w:history="1">
        <w:r w:rsidRPr="00F530F5">
          <w:rPr>
            <w:rFonts w:eastAsia="Calibri"/>
            <w:snapToGrid/>
            <w:sz w:val="24"/>
            <w:szCs w:val="24"/>
            <w:lang w:eastAsia="en-US"/>
          </w:rPr>
          <w:t>Конституции</w:t>
        </w:r>
      </w:hyperlink>
      <w:r w:rsidRPr="00F530F5">
        <w:rPr>
          <w:rFonts w:eastAsia="Calibri"/>
          <w:snapToGrid/>
          <w:sz w:val="24"/>
          <w:szCs w:val="24"/>
          <w:lang w:eastAsia="en-US"/>
        </w:rPr>
        <w:t xml:space="preserve"> Российской Федерации, Федерального </w:t>
      </w:r>
      <w:hyperlink r:id="rId7" w:history="1">
        <w:r w:rsidRPr="00F530F5">
          <w:rPr>
            <w:rFonts w:eastAsia="Calibri"/>
            <w:snapToGrid/>
            <w:sz w:val="24"/>
            <w:szCs w:val="24"/>
            <w:lang w:eastAsia="en-US"/>
          </w:rPr>
          <w:t>закона</w:t>
        </w:r>
      </w:hyperlink>
      <w:r w:rsidRPr="00F530F5">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8" w:history="1">
        <w:r w:rsidRPr="00F530F5">
          <w:rPr>
            <w:rFonts w:eastAsia="Calibri"/>
            <w:snapToGrid/>
            <w:sz w:val="24"/>
            <w:szCs w:val="24"/>
            <w:lang w:eastAsia="en-US"/>
          </w:rPr>
          <w:t>закона</w:t>
        </w:r>
      </w:hyperlink>
      <w:r w:rsidRPr="00F530F5">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9" w:history="1">
        <w:r w:rsidRPr="00F530F5">
          <w:rPr>
            <w:rFonts w:eastAsia="Calibri"/>
            <w:snapToGrid/>
            <w:sz w:val="24"/>
            <w:szCs w:val="24"/>
            <w:lang w:eastAsia="en-US"/>
          </w:rPr>
          <w:t>закона</w:t>
        </w:r>
      </w:hyperlink>
      <w:r w:rsidRPr="00F530F5">
        <w:rPr>
          <w:rFonts w:eastAsia="Calibri"/>
          <w:snapToGrid/>
          <w:sz w:val="24"/>
          <w:szCs w:val="24"/>
          <w:lang w:eastAsia="en-US"/>
        </w:rPr>
        <w:t xml:space="preserve"> от 25 декабря 2008 г. № 273-ФЗ «О противодействии коррупции»;</w:t>
      </w:r>
      <w:proofErr w:type="gramEnd"/>
      <w:r w:rsidRPr="00F530F5">
        <w:rPr>
          <w:rFonts w:eastAsia="Calibri"/>
          <w:snapToGrid/>
          <w:sz w:val="24"/>
          <w:szCs w:val="24"/>
          <w:lang w:eastAsia="en-US"/>
        </w:rPr>
        <w:t xml:space="preserve"> знаний в области информационно-коммуникационных технологий</w:t>
      </w:r>
      <w:r w:rsidRPr="00F530F5">
        <w:rPr>
          <w:rFonts w:eastAsia="Calibri"/>
          <w:snapToGrid/>
          <w:spacing w:val="-2"/>
          <w:sz w:val="24"/>
          <w:szCs w:val="24"/>
          <w:lang w:eastAsia="en-US"/>
        </w:rPr>
        <w:t>.</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xml:space="preserve">1.3. Наличие профессиональных знаний: </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xml:space="preserve">-  Налоговый кодекс Российской Федерации </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xml:space="preserve">-  Бюджетный кодекс Российской Федерации </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xml:space="preserve"> -</w:t>
      </w:r>
      <w:r>
        <w:rPr>
          <w:rFonts w:eastAsia="Calibri"/>
          <w:snapToGrid/>
          <w:sz w:val="24"/>
          <w:szCs w:val="24"/>
          <w:lang w:eastAsia="en-US"/>
        </w:rPr>
        <w:t xml:space="preserve"> </w:t>
      </w:r>
      <w:r w:rsidRPr="00F530F5">
        <w:rPr>
          <w:rFonts w:eastAsia="Calibri"/>
          <w:snapToGrid/>
          <w:sz w:val="24"/>
          <w:szCs w:val="24"/>
          <w:lang w:eastAsia="en-US"/>
        </w:rP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Федеральный закон от 06 октября 2003 г. № 131-ФЗ «Об общих принципах организации местного самоуправления в Российской Федерации»;</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Федеральный закон от 29 ноября 2007 г. № 282-ФЗ «Об официальном статистическом учете и системе государственной статистики в Российской Федерации»;</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Федеральный закон от 27 июля 2010 г. № 210-ФЗ «Об организации предоставления государственных и муниципальных услуг»;</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Закон Российской Федерации от 21 марта 1991 г. № 943-1 «О налоговых органах Российской Федерации»;</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Федеральный закон Российской Федерации от 27 июля 2006 г. №152-ФЗ «О персональных данных»;</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lastRenderedPageBreak/>
        <w:t>-  Федеральный закон Российской Федерации от 6 апреля 2011 г. № 63-ФЗ «Об электронной подписи»;</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Указ Президента Российской Федерации от 7 мая 2012 г. № 601 “Об основных направлениях совершенствования системы государственного управления”;</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Постановление Правительства Российской Федерации от 30 сентября 2004 г. № 506 «Об утверждении Положения о Федеральной налоговой службе»;</w:t>
      </w:r>
    </w:p>
    <w:p w:rsidR="00F530F5" w:rsidRPr="00F530F5" w:rsidRDefault="00F530F5" w:rsidP="00F530F5">
      <w:pPr>
        <w:autoSpaceDE w:val="0"/>
        <w:autoSpaceDN w:val="0"/>
        <w:adjustRightInd w:val="0"/>
        <w:ind w:firstLine="709"/>
        <w:jc w:val="both"/>
        <w:rPr>
          <w:rFonts w:eastAsia="Calibri"/>
          <w:snapToGrid/>
          <w:sz w:val="24"/>
          <w:szCs w:val="24"/>
          <w:lang w:eastAsia="en-US"/>
        </w:rPr>
      </w:pPr>
      <w:proofErr w:type="gramStart"/>
      <w:r w:rsidRPr="00F530F5">
        <w:rPr>
          <w:rFonts w:eastAsia="Calibri"/>
          <w:snapToGrid/>
          <w:sz w:val="24"/>
          <w:szCs w:val="24"/>
          <w:lang w:eastAsia="en-US"/>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F530F5">
        <w:rPr>
          <w:rFonts w:eastAsia="Calibri"/>
          <w:snapToGrid/>
          <w:sz w:val="24"/>
          <w:szCs w:val="24"/>
          <w:lang w:eastAsia="en-US"/>
        </w:rPr>
        <w:t xml:space="preserve"> </w:t>
      </w:r>
      <w:proofErr w:type="gramStart"/>
      <w:r w:rsidRPr="00F530F5">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В должностной регламент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xml:space="preserve">1.3.2. Иные профессиональные знания: </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основы экономики, финансов и кредита, бухгалтерского и налогового учета;</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основы налогообложения;</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основы финансовых и кредитных отношений;</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общие положения о налоговом контроле;</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принципы формирования бюджетной системы Российской Федерации;</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принципы формирования налоговой системы Российской Федерации;</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порядок проведения мероприятий налогового контроля;</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принципы налогового администрирования.</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1.4. Наличие функциональных знаний: 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1.6. Наличие профессиональных умений: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F530F5" w:rsidRPr="00F530F5" w:rsidRDefault="00F530F5" w:rsidP="00F530F5">
      <w:pPr>
        <w:autoSpaceDE w:val="0"/>
        <w:autoSpaceDN w:val="0"/>
        <w:adjustRightInd w:val="0"/>
        <w:ind w:firstLine="709"/>
        <w:jc w:val="both"/>
        <w:rPr>
          <w:rFonts w:eastAsia="Calibri"/>
          <w:snapToGrid/>
          <w:sz w:val="24"/>
          <w:szCs w:val="24"/>
          <w:lang w:eastAsia="en-US"/>
        </w:rPr>
      </w:pPr>
      <w:r w:rsidRPr="00F530F5">
        <w:rPr>
          <w:rFonts w:eastAsia="Calibri"/>
          <w:snapToGrid/>
          <w:sz w:val="24"/>
          <w:szCs w:val="24"/>
          <w:lang w:eastAsia="en-US"/>
        </w:rPr>
        <w:t xml:space="preserve">1.7. </w:t>
      </w:r>
      <w:proofErr w:type="gramStart"/>
      <w:r w:rsidRPr="00F530F5">
        <w:rPr>
          <w:rFonts w:eastAsia="Calibri"/>
          <w:snapToGrid/>
          <w:sz w:val="24"/>
          <w:szCs w:val="24"/>
          <w:lang w:eastAsia="en-US"/>
        </w:rPr>
        <w:t xml:space="preserve">Наличие функциональных умений: использования графических объектов в электронных документах,  работа с базами данных, пользования современной оргтехникой и программными продуктами, подготовки деловой корреспонденции и актов инспекции,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w:t>
      </w:r>
      <w:r w:rsidRPr="00F530F5">
        <w:rPr>
          <w:rFonts w:eastAsia="Calibri"/>
          <w:snapToGrid/>
          <w:sz w:val="24"/>
          <w:szCs w:val="24"/>
          <w:lang w:eastAsia="en-US"/>
        </w:rPr>
        <w:lastRenderedPageBreak/>
        <w:t>редакторе,  работы с электронными таблицами, подготовки презентаций,  составление акта по результатам проведения камеральной налоговой проверки.</w:t>
      </w:r>
      <w:proofErr w:type="gramEnd"/>
    </w:p>
    <w:p w:rsidR="00F530F5" w:rsidRPr="00F530F5" w:rsidRDefault="00F530F5" w:rsidP="00F530F5">
      <w:pPr>
        <w:widowControl w:val="0"/>
        <w:tabs>
          <w:tab w:val="left" w:pos="743"/>
          <w:tab w:val="left" w:pos="825"/>
        </w:tabs>
        <w:contextualSpacing/>
        <w:jc w:val="both"/>
        <w:rPr>
          <w:sz w:val="24"/>
          <w:szCs w:val="24"/>
          <w:highlight w:val="yellow"/>
        </w:rPr>
      </w:pPr>
    </w:p>
    <w:p w:rsidR="00F530F5" w:rsidRPr="00F530F5" w:rsidRDefault="00F530F5" w:rsidP="00F530F5">
      <w:pPr>
        <w:widowControl w:val="0"/>
        <w:ind w:firstLine="709"/>
        <w:jc w:val="both"/>
        <w:rPr>
          <w:rFonts w:eastAsia="Calibri"/>
          <w:b/>
          <w:snapToGrid/>
          <w:sz w:val="24"/>
          <w:szCs w:val="24"/>
          <w:lang w:eastAsia="en-US"/>
        </w:rPr>
      </w:pPr>
      <w:r w:rsidRPr="00F530F5">
        <w:rPr>
          <w:rFonts w:eastAsia="Calibri"/>
          <w:b/>
          <w:snapToGrid/>
          <w:sz w:val="24"/>
          <w:szCs w:val="24"/>
          <w:lang w:eastAsia="en-US"/>
        </w:rPr>
        <w:t xml:space="preserve">В целях реализации задач и функций, возложенных на Инспекцию, на </w:t>
      </w:r>
      <w:r w:rsidRPr="00F530F5">
        <w:rPr>
          <w:b/>
          <w:sz w:val="24"/>
          <w:szCs w:val="24"/>
        </w:rPr>
        <w:t xml:space="preserve">старшего государственного налогового инспектора отдела камеральных проверок №2 </w:t>
      </w:r>
      <w:r w:rsidRPr="00F530F5">
        <w:rPr>
          <w:sz w:val="24"/>
          <w:szCs w:val="24"/>
        </w:rPr>
        <w:t xml:space="preserve"> </w:t>
      </w:r>
      <w:r w:rsidRPr="00F530F5">
        <w:rPr>
          <w:rFonts w:eastAsia="Calibri"/>
          <w:b/>
          <w:snapToGrid/>
          <w:sz w:val="24"/>
          <w:szCs w:val="24"/>
          <w:lang w:eastAsia="en-US"/>
        </w:rPr>
        <w:t>возлагаются следующие обязанности:</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Уметь работать с пакетом "Система ЭОД местного уровня" в соответствии с рабочими местами и  функциональными ролями «Отдел камеральных проверок № 2». </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Осуществлять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В соответствии с Налоговым кодексом РФ проводить камеральные налоговые проверки деклараций по УСНО, ЕНВД, ЕСХН,  на закреплённом  участке по первым буквам фамилии налогоплательщиков: А, Б, В, Г, У, Ч, Ф. </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Замещать сотрудника отдела, осуществляющего администрирование специальных налоговых режимов на закреплённом  участке</w:t>
      </w:r>
      <w:r w:rsidRPr="00F530F5">
        <w:rPr>
          <w:rFonts w:eastAsia="Calibri"/>
          <w:snapToGrid/>
          <w:sz w:val="24"/>
          <w:szCs w:val="24"/>
          <w:lang w:eastAsia="en-US"/>
        </w:rPr>
        <w:t xml:space="preserve">, </w:t>
      </w:r>
      <w:r w:rsidRPr="00F530F5">
        <w:rPr>
          <w:rFonts w:eastAsia="Calibri"/>
          <w:snapToGrid/>
          <w:sz w:val="24"/>
          <w:szCs w:val="24"/>
          <w:lang w:eastAsia="en-US"/>
        </w:rPr>
        <w:t xml:space="preserve">во время его отсутствия.  </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Осуществлять проверку и обработку заявлений налогоплательщиков о применении патентной системы налогообложения и прилагаемых к заявлениям документов на закрепленном участке в соответствии с п. 3.2.3, п. 3.2.4.</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Обеспечить полноту и своевременность выдачи налогоплательщикам патентов на право применения патентной системы налогообложения (отказов в выдаче патентов) на закрепленном участке в соответствии с п. 3.2.3, п. 3.2.4.</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Осуществлять </w:t>
      </w:r>
      <w:proofErr w:type="gramStart"/>
      <w:r w:rsidRPr="00F530F5">
        <w:rPr>
          <w:rFonts w:eastAsia="Calibri"/>
          <w:snapToGrid/>
          <w:sz w:val="24"/>
          <w:szCs w:val="24"/>
          <w:lang w:eastAsia="en-US"/>
        </w:rPr>
        <w:t>контроль за</w:t>
      </w:r>
      <w:proofErr w:type="gramEnd"/>
      <w:r w:rsidRPr="00F530F5">
        <w:rPr>
          <w:rFonts w:eastAsia="Calibri"/>
          <w:snapToGrid/>
          <w:sz w:val="24"/>
          <w:szCs w:val="24"/>
          <w:lang w:eastAsia="en-US"/>
        </w:rPr>
        <w:t xml:space="preserve"> соблюдением налогоплательщиками условий применения патентной системы налогообложения.</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Принимать меры к налогоплательщикам, не представившим налоговые декларации в установленный срок. Приостанавливать осуществление операций по счетам индивидуальных предпринимателей, применяющих УСНО, ЕНВД  ЕСХН, в случае непредставления или отказа в представлении налоговых деклараций.</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Проводить мероприятия налогового контроля  в отношении  налогоплательщиков УСНО, ЕНВД  ЕСХН, ПСН. Уделять особое внимание декларациям индивидуальных предпринимателей, в которых  заявлен убыток  или представивших уточнённые декларации к уменьшению налоговых обязательств.</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Обеспечить полноту и своевременность привлечения налогоплательщиков к налоговой ответственности, предусмотренной ст. 122 Налогового кодекса РФ.</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Оформлять результаты камеральных налоговых проверок в соответствии с Налоговым кодексом РФ. </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Осуществлять </w:t>
      </w:r>
      <w:proofErr w:type="gramStart"/>
      <w:r w:rsidRPr="00F530F5">
        <w:rPr>
          <w:rFonts w:eastAsia="Calibri"/>
          <w:snapToGrid/>
          <w:sz w:val="24"/>
          <w:szCs w:val="24"/>
          <w:lang w:eastAsia="en-US"/>
        </w:rPr>
        <w:t>контроль за</w:t>
      </w:r>
      <w:proofErr w:type="gramEnd"/>
      <w:r w:rsidRPr="00F530F5">
        <w:rPr>
          <w:rFonts w:eastAsia="Calibri"/>
          <w:snapToGrid/>
          <w:sz w:val="24"/>
          <w:szCs w:val="24"/>
          <w:lang w:eastAsia="en-US"/>
        </w:rPr>
        <w:t xml:space="preserve"> правомерностью уменьшения налогоплательщиками  налоговой базы по УСНО и ЕНВД на величину уплаченных страховых взносов на обязательное пенсионное, социальное и медицинское страхование.</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Обеспечить полноту и своевременность заполнения информационных ресурсов по предмету деятельности Отдела.</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Проводить анализ базы данных для исследования фактов не исчисления (занижения)  налогов. </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Осуществлять </w:t>
      </w:r>
      <w:proofErr w:type="gramStart"/>
      <w:r w:rsidRPr="00F530F5">
        <w:rPr>
          <w:rFonts w:eastAsia="Calibri"/>
          <w:snapToGrid/>
          <w:sz w:val="24"/>
          <w:szCs w:val="24"/>
          <w:lang w:eastAsia="en-US"/>
        </w:rPr>
        <w:t>контроль за</w:t>
      </w:r>
      <w:proofErr w:type="gramEnd"/>
      <w:r w:rsidRPr="00F530F5">
        <w:rPr>
          <w:rFonts w:eastAsia="Calibri"/>
          <w:snapToGrid/>
          <w:sz w:val="24"/>
          <w:szCs w:val="24"/>
          <w:lang w:eastAsia="en-US"/>
        </w:rPr>
        <w:t xml:space="preserve"> правильностью применения индивидуальными предпринимателями физических показателей и корректирующих коэффициентов, участвующих в формировании налоговой базы по ЕНВД.</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Проводить мероприятия по выявлению и устранению факторов, не позволяющих исчислить налоги с физических лиц и индивидуальных предпринимателей.</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Участвовать  в рейдах в местах торговли с целью </w:t>
      </w:r>
      <w:proofErr w:type="gramStart"/>
      <w:r w:rsidRPr="00F530F5">
        <w:rPr>
          <w:rFonts w:eastAsia="Calibri"/>
          <w:snapToGrid/>
          <w:sz w:val="24"/>
          <w:szCs w:val="24"/>
          <w:lang w:eastAsia="en-US"/>
        </w:rPr>
        <w:t>контроля за</w:t>
      </w:r>
      <w:proofErr w:type="gramEnd"/>
      <w:r w:rsidRPr="00F530F5">
        <w:rPr>
          <w:rFonts w:eastAsia="Calibri"/>
          <w:snapToGrid/>
          <w:sz w:val="24"/>
          <w:szCs w:val="24"/>
          <w:lang w:eastAsia="en-US"/>
        </w:rPr>
        <w:t xml:space="preserve"> соблюдением  физическими лицами и индивидуальными предпринимателями  законодательства о налогах и сборах.  </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lastRenderedPageBreak/>
        <w:t>Контролировать правомерность применения налоговых льгот индивидуальными предпринимателями.</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В целях осуществления </w:t>
      </w:r>
      <w:proofErr w:type="gramStart"/>
      <w:r w:rsidRPr="00F530F5">
        <w:rPr>
          <w:rFonts w:eastAsia="Calibri"/>
          <w:snapToGrid/>
          <w:sz w:val="24"/>
          <w:szCs w:val="24"/>
          <w:lang w:eastAsia="en-US"/>
        </w:rPr>
        <w:t>контроля за</w:t>
      </w:r>
      <w:proofErr w:type="gramEnd"/>
      <w:r w:rsidRPr="00F530F5">
        <w:rPr>
          <w:rFonts w:eastAsia="Calibri"/>
          <w:snapToGrid/>
          <w:sz w:val="24"/>
          <w:szCs w:val="24"/>
          <w:lang w:eastAsia="en-US"/>
        </w:rPr>
        <w:t xml:space="preserve"> правильностью исчисления налогов направлять запросы во внешние источники.</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Осуществлять выдачу информационных писем о применении УСНО по запросам налогоплательщиков.</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Осуществлять </w:t>
      </w:r>
      <w:proofErr w:type="gramStart"/>
      <w:r w:rsidRPr="00F530F5">
        <w:rPr>
          <w:rFonts w:eastAsia="Calibri"/>
          <w:snapToGrid/>
          <w:sz w:val="24"/>
          <w:szCs w:val="24"/>
          <w:lang w:eastAsia="en-US"/>
        </w:rPr>
        <w:t>контроль за</w:t>
      </w:r>
      <w:proofErr w:type="gramEnd"/>
      <w:r w:rsidRPr="00F530F5">
        <w:rPr>
          <w:rFonts w:eastAsia="Calibri"/>
          <w:snapToGrid/>
          <w:sz w:val="24"/>
          <w:szCs w:val="24"/>
          <w:lang w:eastAsia="en-US"/>
        </w:rPr>
        <w:t xml:space="preserve"> правомерностью представления налогоплательщиками «нулевых» деклараций. </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Информировать отдел учета и работы налогоплательщиков о налогоплательщиках осуществляющих свою деятельность при отсутствии  регистрации в качестве плательщика ЕНВД.</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Передавать по запросу </w:t>
      </w:r>
      <w:proofErr w:type="gramStart"/>
      <w:r w:rsidRPr="00F530F5">
        <w:rPr>
          <w:rFonts w:eastAsia="Calibri"/>
          <w:snapToGrid/>
          <w:sz w:val="24"/>
          <w:szCs w:val="24"/>
          <w:lang w:eastAsia="en-US"/>
        </w:rPr>
        <w:t>отдела урегулирования задолженности копии материалов камеральных налоговых</w:t>
      </w:r>
      <w:proofErr w:type="gramEnd"/>
      <w:r w:rsidRPr="00F530F5">
        <w:rPr>
          <w:rFonts w:eastAsia="Calibri"/>
          <w:snapToGrid/>
          <w:sz w:val="24"/>
          <w:szCs w:val="24"/>
          <w:lang w:eastAsia="en-US"/>
        </w:rPr>
        <w:t xml:space="preserve"> проверок, для обеспечения процедур взыскания.</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Участвовать  в производстве по делам об административных правонарушениях  (составление протоколов об административных правонарушениях).</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Передавать для включения в план выездных налоговых проверок налогоплательщиков, у которых в ходе проведения мероприятий налогового контроля обнаружены нарушения, не позволяющие в полной мере привлечь их к налоговой ответственности по результатам камеральных налоговых проверок.</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Производить отбор налогоплательщиков и принимать участие в работе комиссии по легализации налоговой базы.</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Участвовать в подготовке ответов на письменные запросы и обращения налогоплательщиков по вопросам, входящим в компетенцию Отдела.</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Принимать участие в формировании установленной  отчетности по предмету деятельности Отдела.</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Участвовать в подготовке информаций по заданиям вышестоящих налоговых органов, а также  органов законодательной, исполнительной власти и правоохранительных органов,  по вопросам, входящим в компетенцию Отдела.</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Принимать участие в проведении семинаров, совещаний, занятий по вопросам входящим в компетенцию Отдела.</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Вести в установленном порядке делопроизводства, хранение и сдачу в архив документов Отдела. Использовать в работе Инструкцию по делопроизводству в ИФНС России по Заволжскому району г.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 </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Отвечать за сохранность документации ДСП.</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Хранить налоговую тайну.</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Исполнять приказы, распоряжения и указания вышестоящих, в порядке подчинённости, руководителей, отданные в пределах их должностных полномочий.</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Исполнять служебный распорядок Инспекции Федеральной налоговой службы по Заволжскому району г. Ульяновска.</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Поддерживать уровень квалификации, необходимый для надлежащего исполнения должностных обязанностей.</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Соблюдать служебный распорядок государственного органа.</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 xml:space="preserve">Несёт ответственность за качество проведения камеральных проверок деклараций, полноту привлечения налогоплательщиков к налоговой и административной </w:t>
      </w:r>
      <w:r w:rsidRPr="00F530F5">
        <w:rPr>
          <w:rFonts w:eastAsia="Calibri"/>
          <w:snapToGrid/>
          <w:sz w:val="24"/>
          <w:szCs w:val="24"/>
          <w:lang w:eastAsia="en-US"/>
        </w:rPr>
        <w:lastRenderedPageBreak/>
        <w:t>ответственности, качество и полноту заполнения информационных ресурсов по направлению деятельности.</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Исполнять Приказ Инспекции №02-03/452 от 17.12.2014г. «Об усилении ответственности по исполнению служебных обязанностей сотрудниками Инспекции Федеральной налоговой службы по Заволжскому району г. Ульяновска»;</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Исполнять другие поручения начальника отдела, входящие  в компетенцию отдела.</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Исполнять обязанности технолога отдела.</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Исполнять Приказ ФНС России от  10.03.2017г. № ММВ-8-11/15 ДСП@ «Об утверждении Порядка формирования и ведения информационного ресурса «Сведения о физических лицах».</w:t>
      </w:r>
    </w:p>
    <w:p w:rsidR="00F530F5" w:rsidRPr="00F530F5" w:rsidRDefault="00F530F5" w:rsidP="00F530F5">
      <w:pPr>
        <w:ind w:firstLine="709"/>
        <w:jc w:val="both"/>
        <w:rPr>
          <w:rFonts w:eastAsia="Calibri"/>
          <w:snapToGrid/>
          <w:sz w:val="24"/>
          <w:szCs w:val="24"/>
          <w:lang w:eastAsia="en-US"/>
        </w:rPr>
      </w:pPr>
      <w:r w:rsidRPr="00F530F5">
        <w:rPr>
          <w:rFonts w:eastAsia="Calibri"/>
          <w:snapToGrid/>
          <w:sz w:val="24"/>
          <w:szCs w:val="24"/>
          <w:lang w:eastAsia="en-US"/>
        </w:rPr>
        <w:t>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w:t>
      </w:r>
    </w:p>
    <w:p w:rsidR="00F530F5" w:rsidRPr="00F530F5" w:rsidRDefault="00F530F5" w:rsidP="00F530F5">
      <w:pPr>
        <w:widowControl w:val="0"/>
        <w:ind w:firstLine="709"/>
        <w:jc w:val="both"/>
        <w:rPr>
          <w:rFonts w:eastAsia="Calibri"/>
          <w:b/>
          <w:snapToGrid/>
          <w:sz w:val="24"/>
          <w:szCs w:val="24"/>
          <w:lang w:eastAsia="en-US"/>
        </w:rPr>
      </w:pPr>
    </w:p>
    <w:p w:rsidR="00F530F5" w:rsidRPr="00F530F5" w:rsidRDefault="00F530F5" w:rsidP="00F530F5">
      <w:pPr>
        <w:widowControl w:val="0"/>
        <w:tabs>
          <w:tab w:val="left" w:pos="743"/>
          <w:tab w:val="left" w:pos="825"/>
        </w:tabs>
        <w:ind w:left="34" w:firstLine="425"/>
        <w:contextualSpacing/>
        <w:jc w:val="both"/>
        <w:rPr>
          <w:b/>
          <w:sz w:val="24"/>
          <w:szCs w:val="24"/>
        </w:rPr>
      </w:pPr>
      <w:r w:rsidRPr="00F530F5">
        <w:rPr>
          <w:b/>
          <w:sz w:val="24"/>
          <w:szCs w:val="24"/>
        </w:rPr>
        <w:t xml:space="preserve">  Права и ответственность за неисполнение (ненадлежащее исполнение) должностных обязанностей старшего государственного налогового инспектора:</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В целях исполнения возложенных должностных обязанностей старший государственный налоговый инспектор имеет право:</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bookmarkStart w:id="0" w:name="_GoBack"/>
      <w:bookmarkEnd w:id="0"/>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проводить камеральные налоговые проверки в порядке, установленном Налоговым кодексом Российской Федерации, Регламентом проведения камеральных налоговых проверок;</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вызывать, на основании письменного уведомления в Инспекцию налогоплательщиков, плательщиков сборов или налоговых агентов для дачи пояснений в связи с налоговой проверкой, а также в иных случаях, связанных с исполнением ими законодательства о налогах и сборах;</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требовать от налогоплательщиков, налоговых агентов, их представителей устранения выявленных нарушений налогового законодательства и контролировать выполнение указанных требований;</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вызывать в качестве свидетелей лиц, которым могут быть известны какие либо обстоятельства, имеющие значение для налогового контроля;</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заявлять ходатайства об аннулировании или о приостановлении действия выданных физическим лицам лицензий на право осуществления определенных видов деятельности;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  </w:t>
      </w:r>
    </w:p>
    <w:p w:rsidR="00F530F5" w:rsidRPr="00F530F5" w:rsidRDefault="00F530F5" w:rsidP="00F530F5">
      <w:pPr>
        <w:widowControl w:val="0"/>
        <w:ind w:firstLine="709"/>
        <w:jc w:val="both"/>
        <w:rPr>
          <w:snapToGrid/>
          <w:sz w:val="24"/>
          <w:szCs w:val="24"/>
        </w:rPr>
      </w:pPr>
      <w:r w:rsidRPr="00F530F5">
        <w:rPr>
          <w:snapToGrid/>
          <w:sz w:val="24"/>
          <w:szCs w:val="24"/>
        </w:rPr>
        <w:t>- на защиту своих персональных данных;</w:t>
      </w:r>
    </w:p>
    <w:p w:rsidR="00F530F5" w:rsidRPr="00F530F5" w:rsidRDefault="00F530F5" w:rsidP="00F530F5">
      <w:pPr>
        <w:widowControl w:val="0"/>
        <w:ind w:firstLine="709"/>
        <w:jc w:val="both"/>
        <w:rPr>
          <w:snapToGrid/>
          <w:sz w:val="24"/>
          <w:szCs w:val="24"/>
        </w:rPr>
      </w:pPr>
      <w:r w:rsidRPr="00F530F5">
        <w:rPr>
          <w:snapToGrid/>
          <w:sz w:val="24"/>
          <w:szCs w:val="24"/>
        </w:rPr>
        <w:t>- на профессиональное развитие в порядке, установленном законодательством Российской Федерации;</w:t>
      </w:r>
    </w:p>
    <w:p w:rsidR="00F530F5" w:rsidRPr="00F530F5" w:rsidRDefault="00F530F5" w:rsidP="00F530F5">
      <w:pPr>
        <w:tabs>
          <w:tab w:val="left" w:pos="851"/>
          <w:tab w:val="left" w:pos="993"/>
        </w:tabs>
        <w:ind w:firstLine="709"/>
        <w:jc w:val="both"/>
        <w:rPr>
          <w:snapToGrid/>
          <w:sz w:val="24"/>
          <w:szCs w:val="24"/>
        </w:rPr>
      </w:pPr>
      <w:r w:rsidRPr="00F530F5">
        <w:rPr>
          <w:snapToGrid/>
          <w:sz w:val="24"/>
          <w:szCs w:val="24"/>
        </w:rPr>
        <w:t>-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F530F5" w:rsidRPr="00F530F5" w:rsidRDefault="00F530F5" w:rsidP="00F530F5">
      <w:pPr>
        <w:tabs>
          <w:tab w:val="left" w:pos="851"/>
          <w:tab w:val="left" w:pos="993"/>
        </w:tabs>
        <w:ind w:firstLine="709"/>
        <w:jc w:val="both"/>
        <w:rPr>
          <w:rFonts w:eastAsia="Calibri"/>
          <w:snapToGrid/>
          <w:sz w:val="24"/>
          <w:szCs w:val="24"/>
          <w:lang w:eastAsia="en-US"/>
        </w:rPr>
      </w:pPr>
      <w:r w:rsidRPr="00F530F5">
        <w:rPr>
          <w:sz w:val="24"/>
          <w:szCs w:val="24"/>
        </w:rPr>
        <w:t xml:space="preserve">Старший государственный налоговый  инспектор отдела осуществляет иные права и исполняет иные обязанности, предусмотренные законодательством Российской </w:t>
      </w:r>
      <w:r w:rsidRPr="00F530F5">
        <w:rPr>
          <w:sz w:val="24"/>
          <w:szCs w:val="24"/>
        </w:rPr>
        <w:lastRenderedPageBreak/>
        <w:t>Федерации, Положением о ФНС России, об Инспекции, приказами (распоряжениями) ФНС России, Инспекции и иными нормативными правовыми актами.</w:t>
      </w:r>
    </w:p>
    <w:p w:rsidR="00F530F5" w:rsidRPr="00F530F5" w:rsidRDefault="00F530F5" w:rsidP="00F530F5">
      <w:pPr>
        <w:tabs>
          <w:tab w:val="left" w:pos="851"/>
          <w:tab w:val="left" w:pos="993"/>
        </w:tabs>
        <w:ind w:firstLine="709"/>
        <w:jc w:val="both"/>
        <w:rPr>
          <w:rFonts w:eastAsia="Calibri"/>
          <w:snapToGrid/>
          <w:sz w:val="24"/>
          <w:szCs w:val="24"/>
          <w:lang w:eastAsia="en-US"/>
        </w:rPr>
      </w:pPr>
      <w:r w:rsidRPr="00F530F5">
        <w:rPr>
          <w:sz w:val="24"/>
          <w:szCs w:val="24"/>
        </w:rPr>
        <w:t xml:space="preserve">Старший государственный налоговый  инспектор </w:t>
      </w:r>
      <w:r w:rsidRPr="00F530F5">
        <w:rPr>
          <w:rFonts w:eastAsia="Calibri"/>
          <w:snapToGrid/>
          <w:sz w:val="24"/>
          <w:szCs w:val="24"/>
          <w:lang w:eastAsia="en-US"/>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F530F5">
        <w:rPr>
          <w:rFonts w:eastAsia="Calibri"/>
          <w:bCs/>
          <w:snapToGrid/>
          <w:sz w:val="24"/>
          <w:szCs w:val="24"/>
          <w:lang w:eastAsia="en-US"/>
        </w:rPr>
        <w:t xml:space="preserve">Кроме того, </w:t>
      </w:r>
      <w:r w:rsidRPr="00F530F5">
        <w:rPr>
          <w:sz w:val="24"/>
          <w:szCs w:val="24"/>
        </w:rPr>
        <w:t xml:space="preserve">Старший государственный налоговый  инспектор </w:t>
      </w:r>
      <w:r w:rsidRPr="00F530F5">
        <w:rPr>
          <w:rFonts w:eastAsia="Calibri"/>
          <w:bCs/>
          <w:snapToGrid/>
          <w:sz w:val="24"/>
          <w:szCs w:val="24"/>
          <w:lang w:eastAsia="en-US"/>
        </w:rPr>
        <w:t>несет ответственность</w:t>
      </w:r>
      <w:r w:rsidRPr="00F530F5">
        <w:rPr>
          <w:rFonts w:eastAsia="Calibri"/>
          <w:snapToGrid/>
          <w:sz w:val="24"/>
          <w:szCs w:val="24"/>
          <w:lang w:eastAsia="en-US"/>
        </w:rPr>
        <w:t>:</w:t>
      </w:r>
    </w:p>
    <w:p w:rsidR="00F530F5" w:rsidRPr="00F530F5" w:rsidRDefault="00F530F5" w:rsidP="00F530F5">
      <w:pPr>
        <w:tabs>
          <w:tab w:val="left" w:pos="851"/>
          <w:tab w:val="left" w:pos="993"/>
        </w:tabs>
        <w:ind w:firstLine="709"/>
        <w:jc w:val="both"/>
        <w:rPr>
          <w:rFonts w:eastAsia="Calibri"/>
          <w:snapToGrid/>
          <w:sz w:val="24"/>
          <w:szCs w:val="24"/>
          <w:lang w:eastAsia="en-US"/>
        </w:rPr>
      </w:pPr>
      <w:r w:rsidRPr="00F530F5">
        <w:rPr>
          <w:rFonts w:eastAsia="Calibri"/>
          <w:snapToGrid/>
          <w:sz w:val="24"/>
          <w:szCs w:val="24"/>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F530F5">
        <w:rPr>
          <w:rFonts w:eastAsia="Calibri"/>
          <w:snapToGrid/>
          <w:sz w:val="24"/>
          <w:szCs w:val="24"/>
          <w:lang w:eastAsia="en-US"/>
        </w:rPr>
        <w:t>указаний</w:t>
      </w:r>
      <w:proofErr w:type="gramEnd"/>
      <w:r w:rsidRPr="00F530F5">
        <w:rPr>
          <w:rFonts w:eastAsia="Calibri"/>
          <w:snapToGrid/>
          <w:sz w:val="24"/>
          <w:szCs w:val="24"/>
          <w:lang w:eastAsia="en-US"/>
        </w:rPr>
        <w:t xml:space="preserve"> вышестоящих в порядке подчиненности руководителей, за исключением незаконных;</w:t>
      </w:r>
    </w:p>
    <w:p w:rsidR="00F530F5" w:rsidRPr="00F530F5" w:rsidRDefault="00F530F5" w:rsidP="00F530F5">
      <w:pPr>
        <w:tabs>
          <w:tab w:val="left" w:pos="851"/>
          <w:tab w:val="left" w:pos="993"/>
        </w:tabs>
        <w:ind w:firstLine="709"/>
        <w:jc w:val="both"/>
        <w:rPr>
          <w:rFonts w:eastAsia="Calibri"/>
          <w:snapToGrid/>
          <w:sz w:val="24"/>
          <w:szCs w:val="24"/>
          <w:lang w:eastAsia="en-US"/>
        </w:rPr>
      </w:pPr>
      <w:r w:rsidRPr="00F530F5">
        <w:rPr>
          <w:rFonts w:eastAsia="Calibri"/>
          <w:snapToGrid/>
          <w:sz w:val="24"/>
          <w:szCs w:val="24"/>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530F5" w:rsidRPr="00F530F5" w:rsidRDefault="00F530F5" w:rsidP="00F530F5">
      <w:pPr>
        <w:tabs>
          <w:tab w:val="left" w:pos="851"/>
          <w:tab w:val="left" w:pos="993"/>
        </w:tabs>
        <w:ind w:firstLine="709"/>
        <w:jc w:val="both"/>
        <w:rPr>
          <w:rFonts w:eastAsia="Calibri"/>
          <w:snapToGrid/>
          <w:sz w:val="24"/>
          <w:szCs w:val="24"/>
          <w:lang w:eastAsia="en-US"/>
        </w:rPr>
      </w:pPr>
      <w:r w:rsidRPr="00F530F5">
        <w:rPr>
          <w:rFonts w:eastAsia="Calibri"/>
          <w:snapToGrid/>
          <w:sz w:val="24"/>
          <w:szCs w:val="24"/>
          <w:lang w:eastAsia="en-US"/>
        </w:rPr>
        <w:t>- за имущественный ущерб, причиненный по его вине;</w:t>
      </w:r>
    </w:p>
    <w:p w:rsidR="00F530F5" w:rsidRPr="00F530F5" w:rsidRDefault="00F530F5" w:rsidP="00F530F5">
      <w:pPr>
        <w:tabs>
          <w:tab w:val="left" w:pos="851"/>
          <w:tab w:val="left" w:pos="993"/>
        </w:tabs>
        <w:ind w:firstLine="709"/>
        <w:jc w:val="both"/>
        <w:rPr>
          <w:rFonts w:eastAsia="Calibri"/>
          <w:snapToGrid/>
          <w:sz w:val="24"/>
          <w:szCs w:val="24"/>
          <w:lang w:eastAsia="en-US"/>
        </w:rPr>
      </w:pPr>
      <w:r w:rsidRPr="00F530F5">
        <w:rPr>
          <w:rFonts w:eastAsia="Calibri"/>
          <w:snapToGrid/>
          <w:sz w:val="24"/>
          <w:szCs w:val="24"/>
          <w:lang w:eastAsia="en-US"/>
        </w:rPr>
        <w:t>- за разглашение налоговой тайны, иной информации, ставшей ему известной в связи с исполнением должностных обязанностей;</w:t>
      </w:r>
    </w:p>
    <w:p w:rsidR="00F530F5" w:rsidRPr="00F530F5" w:rsidRDefault="00F530F5" w:rsidP="00F530F5">
      <w:pPr>
        <w:tabs>
          <w:tab w:val="left" w:pos="851"/>
          <w:tab w:val="left" w:pos="993"/>
        </w:tabs>
        <w:ind w:firstLine="709"/>
        <w:jc w:val="both"/>
        <w:rPr>
          <w:rFonts w:eastAsia="Calibri"/>
          <w:snapToGrid/>
          <w:sz w:val="24"/>
          <w:szCs w:val="24"/>
          <w:lang w:eastAsia="en-US"/>
        </w:rPr>
      </w:pPr>
      <w:r w:rsidRPr="00F530F5">
        <w:rPr>
          <w:rFonts w:eastAsia="Calibri"/>
          <w:snapToGrid/>
          <w:sz w:val="24"/>
          <w:szCs w:val="24"/>
          <w:lang w:eastAsia="en-US"/>
        </w:rPr>
        <w:t>- за действие или бездействие, приведшее к нарушению прав и законных интересов граждан;</w:t>
      </w:r>
    </w:p>
    <w:p w:rsidR="00F530F5" w:rsidRPr="00F530F5" w:rsidRDefault="00F530F5" w:rsidP="00F530F5">
      <w:pPr>
        <w:tabs>
          <w:tab w:val="left" w:pos="851"/>
          <w:tab w:val="left" w:pos="993"/>
        </w:tabs>
        <w:ind w:firstLine="709"/>
        <w:jc w:val="both"/>
        <w:rPr>
          <w:rFonts w:eastAsia="Calibri"/>
          <w:snapToGrid/>
          <w:sz w:val="24"/>
          <w:szCs w:val="24"/>
          <w:lang w:eastAsia="en-US"/>
        </w:rPr>
      </w:pPr>
      <w:r w:rsidRPr="00F530F5">
        <w:rPr>
          <w:rFonts w:eastAsia="Calibri"/>
          <w:snapToGrid/>
          <w:sz w:val="24"/>
          <w:szCs w:val="24"/>
          <w:lang w:eastAsia="en-US"/>
        </w:rPr>
        <w:t>- за несоблюдение ограничений, связанных с прохождением государственной гражданской службы;</w:t>
      </w:r>
    </w:p>
    <w:p w:rsidR="00F530F5" w:rsidRPr="00F530F5" w:rsidRDefault="00F530F5" w:rsidP="00F530F5">
      <w:pPr>
        <w:tabs>
          <w:tab w:val="left" w:pos="851"/>
        </w:tabs>
        <w:ind w:firstLine="709"/>
        <w:jc w:val="both"/>
        <w:rPr>
          <w:rFonts w:eastAsia="Calibri"/>
          <w:snapToGrid/>
          <w:sz w:val="24"/>
          <w:szCs w:val="24"/>
          <w:lang w:eastAsia="en-US"/>
        </w:rPr>
      </w:pPr>
      <w:r w:rsidRPr="00F530F5">
        <w:rPr>
          <w:rFonts w:eastAsia="Calibri"/>
          <w:snapToGrid/>
          <w:sz w:val="24"/>
          <w:szCs w:val="24"/>
          <w:lang w:eastAsia="en-US"/>
        </w:rPr>
        <w:t>- за нарушение Кодекса этики и служебного поведения государственных гражданских служащих Федеральной налоговой службы;</w:t>
      </w:r>
    </w:p>
    <w:p w:rsidR="00F530F5" w:rsidRPr="00F530F5" w:rsidRDefault="00F530F5" w:rsidP="00F530F5">
      <w:pPr>
        <w:widowControl w:val="0"/>
        <w:jc w:val="both"/>
        <w:rPr>
          <w:rFonts w:eastAsia="Calibri"/>
          <w:snapToGrid/>
          <w:sz w:val="24"/>
          <w:szCs w:val="24"/>
          <w:lang w:eastAsia="en-US"/>
        </w:rPr>
      </w:pPr>
      <w:r w:rsidRPr="00F530F5">
        <w:rPr>
          <w:rFonts w:eastAsia="Calibri"/>
          <w:snapToGrid/>
          <w:sz w:val="24"/>
          <w:szCs w:val="24"/>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530F5" w:rsidRPr="00F530F5" w:rsidRDefault="00F530F5" w:rsidP="00F530F5">
      <w:pPr>
        <w:widowControl w:val="0"/>
        <w:jc w:val="both"/>
        <w:rPr>
          <w:rFonts w:eastAsia="Calibri"/>
          <w:snapToGrid/>
          <w:sz w:val="24"/>
          <w:szCs w:val="24"/>
          <w:highlight w:val="yellow"/>
          <w:lang w:eastAsia="en-US"/>
        </w:rPr>
      </w:pPr>
    </w:p>
    <w:p w:rsidR="00F530F5" w:rsidRPr="00F530F5" w:rsidRDefault="00F530F5" w:rsidP="00F530F5">
      <w:pPr>
        <w:widowControl w:val="0"/>
        <w:ind w:firstLine="709"/>
        <w:jc w:val="both"/>
        <w:rPr>
          <w:rFonts w:eastAsia="Calibri"/>
          <w:b/>
          <w:snapToGrid/>
          <w:sz w:val="24"/>
          <w:szCs w:val="24"/>
          <w:lang w:eastAsia="en-US"/>
        </w:rPr>
      </w:pPr>
      <w:r w:rsidRPr="00F530F5">
        <w:rPr>
          <w:rFonts w:eastAsia="Calibri"/>
          <w:b/>
          <w:snapToGrid/>
          <w:sz w:val="24"/>
          <w:szCs w:val="24"/>
          <w:lang w:eastAsia="en-US"/>
        </w:rPr>
        <w:t xml:space="preserve">Эффективность и результативность профессиональной служебной деятельности </w:t>
      </w:r>
      <w:r w:rsidRPr="00F530F5">
        <w:rPr>
          <w:b/>
          <w:sz w:val="24"/>
          <w:szCs w:val="24"/>
        </w:rPr>
        <w:t>старшего государственного налогового инспектора</w:t>
      </w:r>
      <w:r w:rsidRPr="00F530F5">
        <w:rPr>
          <w:rFonts w:eastAsia="Calibri"/>
          <w:b/>
          <w:snapToGrid/>
          <w:sz w:val="24"/>
          <w:szCs w:val="24"/>
          <w:lang w:eastAsia="en-US"/>
        </w:rPr>
        <w:t xml:space="preserve"> отдела камеральных проверок №2 оценивается по следующим показателям:</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своевременности и оперативности выполнения поручений;</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осознанию ответственности за последствия своих действий, принимаемых решений</w:t>
      </w:r>
    </w:p>
    <w:p w:rsidR="00F530F5" w:rsidRPr="00F530F5" w:rsidRDefault="00F530F5" w:rsidP="00F530F5">
      <w:pPr>
        <w:widowControl w:val="0"/>
        <w:tabs>
          <w:tab w:val="left" w:pos="825"/>
        </w:tabs>
        <w:contextualSpacing/>
        <w:jc w:val="both"/>
        <w:rPr>
          <w:b/>
          <w:sz w:val="24"/>
          <w:szCs w:val="24"/>
        </w:rPr>
      </w:pPr>
      <w:r w:rsidRPr="00F530F5">
        <w:rPr>
          <w:b/>
          <w:sz w:val="24"/>
          <w:szCs w:val="24"/>
        </w:rPr>
        <w:t xml:space="preserve">             Денежное содержание старшего государственного налогового инспектора состоит </w:t>
      </w:r>
      <w:proofErr w:type="gramStart"/>
      <w:r w:rsidRPr="00F530F5">
        <w:rPr>
          <w:b/>
          <w:sz w:val="24"/>
          <w:szCs w:val="24"/>
        </w:rPr>
        <w:t>из</w:t>
      </w:r>
      <w:proofErr w:type="gramEnd"/>
      <w:r w:rsidRPr="00F530F5">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4927 руб.</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lastRenderedPageBreak/>
              <w:t>Ежемесячного оклада в соответствии с присвоенным классным чином</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от 1227 до 1576 руб.</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до 30%</w:t>
            </w:r>
          </w:p>
          <w:p w:rsidR="00F530F5" w:rsidRPr="00F530F5" w:rsidRDefault="00F530F5" w:rsidP="00C223C1">
            <w:pPr>
              <w:widowControl w:val="0"/>
              <w:contextualSpacing/>
              <w:rPr>
                <w:sz w:val="24"/>
                <w:szCs w:val="24"/>
              </w:rPr>
            </w:pPr>
            <w:r w:rsidRPr="00F530F5">
              <w:rPr>
                <w:sz w:val="24"/>
                <w:szCs w:val="24"/>
              </w:rPr>
              <w:t>должностного оклада</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от 60 до 90%</w:t>
            </w:r>
          </w:p>
          <w:p w:rsidR="00F530F5" w:rsidRPr="00F530F5" w:rsidRDefault="00F530F5" w:rsidP="00C223C1">
            <w:pPr>
              <w:widowControl w:val="0"/>
              <w:contextualSpacing/>
              <w:rPr>
                <w:sz w:val="24"/>
                <w:szCs w:val="24"/>
              </w:rPr>
            </w:pPr>
            <w:r w:rsidRPr="00F530F5">
              <w:rPr>
                <w:sz w:val="24"/>
                <w:szCs w:val="24"/>
              </w:rPr>
              <w:t xml:space="preserve">должностного оклада </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Ежемесячного  денежного поощрения</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100% должностного оклада</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 xml:space="preserve">Премии за выполнение особо важных и сложных заданий </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В соответствии с Положением, утвержденным Представителем нанимателя</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 xml:space="preserve">2-х месячных окладов </w:t>
            </w:r>
            <w:proofErr w:type="gramStart"/>
            <w:r w:rsidRPr="00F530F5">
              <w:rPr>
                <w:sz w:val="24"/>
                <w:szCs w:val="24"/>
              </w:rPr>
              <w:t>денежного</w:t>
            </w:r>
            <w:proofErr w:type="gramEnd"/>
            <w:r w:rsidRPr="00F530F5">
              <w:rPr>
                <w:sz w:val="24"/>
                <w:szCs w:val="24"/>
              </w:rPr>
              <w:t xml:space="preserve"> </w:t>
            </w:r>
          </w:p>
          <w:p w:rsidR="00F530F5" w:rsidRPr="00F530F5" w:rsidRDefault="00F530F5" w:rsidP="00C223C1">
            <w:pPr>
              <w:widowControl w:val="0"/>
              <w:contextualSpacing/>
              <w:rPr>
                <w:sz w:val="24"/>
                <w:szCs w:val="24"/>
              </w:rPr>
            </w:pPr>
            <w:r w:rsidRPr="00F530F5">
              <w:rPr>
                <w:sz w:val="24"/>
                <w:szCs w:val="24"/>
              </w:rPr>
              <w:t>содержания</w:t>
            </w:r>
          </w:p>
        </w:tc>
      </w:tr>
    </w:tbl>
    <w:p w:rsidR="00F530F5" w:rsidRPr="00F530F5" w:rsidRDefault="00F530F5" w:rsidP="00F530F5">
      <w:pPr>
        <w:widowControl w:val="0"/>
        <w:tabs>
          <w:tab w:val="left" w:pos="825"/>
        </w:tabs>
        <w:ind w:firstLine="542"/>
        <w:contextualSpacing/>
        <w:rPr>
          <w:b/>
          <w:sz w:val="24"/>
          <w:szCs w:val="24"/>
        </w:rPr>
      </w:pPr>
      <w:r w:rsidRPr="00F530F5">
        <w:rPr>
          <w:b/>
          <w:sz w:val="24"/>
          <w:szCs w:val="24"/>
        </w:rPr>
        <w:t>Минимальная оплата труда: 12800 руб. 00 коп.</w:t>
      </w:r>
    </w:p>
    <w:p w:rsidR="00F530F5" w:rsidRPr="00F530F5" w:rsidRDefault="00F530F5" w:rsidP="00F530F5">
      <w:pPr>
        <w:widowControl w:val="0"/>
        <w:tabs>
          <w:tab w:val="left" w:pos="825"/>
        </w:tabs>
        <w:ind w:firstLine="542"/>
        <w:contextualSpacing/>
        <w:rPr>
          <w:b/>
          <w:sz w:val="24"/>
          <w:szCs w:val="24"/>
        </w:rPr>
      </w:pPr>
      <w:r w:rsidRPr="00F530F5">
        <w:rPr>
          <w:b/>
          <w:sz w:val="24"/>
          <w:szCs w:val="24"/>
        </w:rPr>
        <w:t>Максимальная оплата труда: 17400 руб. 00 коп.</w:t>
      </w:r>
    </w:p>
    <w:p w:rsidR="00F530F5" w:rsidRPr="00F530F5" w:rsidRDefault="00F530F5" w:rsidP="00F530F5">
      <w:pPr>
        <w:widowControl w:val="0"/>
        <w:tabs>
          <w:tab w:val="left" w:pos="825"/>
        </w:tabs>
        <w:contextualSpacing/>
        <w:jc w:val="both"/>
        <w:rPr>
          <w:b/>
          <w:sz w:val="24"/>
          <w:szCs w:val="24"/>
        </w:rPr>
      </w:pP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 xml:space="preserve">Для замещения должности </w:t>
      </w:r>
      <w:r w:rsidRPr="00F530F5">
        <w:rPr>
          <w:b/>
          <w:sz w:val="24"/>
          <w:szCs w:val="24"/>
        </w:rPr>
        <w:t xml:space="preserve">ведущего специалиста-эксперта отдела информационных технологий </w:t>
      </w:r>
      <w:r w:rsidRPr="00F530F5">
        <w:rPr>
          <w:sz w:val="24"/>
          <w:szCs w:val="24"/>
        </w:rPr>
        <w:t>устанавливаются следующие квалификационные требования:</w:t>
      </w: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1. Наличие высшего образования.</w:t>
      </w: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 xml:space="preserve">1.2. </w:t>
      </w:r>
      <w:proofErr w:type="gramStart"/>
      <w:r w:rsidRPr="00F530F5">
        <w:rPr>
          <w:sz w:val="24"/>
          <w:szCs w:val="24"/>
        </w:rP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r w:rsidRPr="00F530F5">
        <w:rPr>
          <w:sz w:val="24"/>
          <w:szCs w:val="24"/>
        </w:rPr>
        <w:t xml:space="preserve"> знаний в области информационно-коммуникационных технологий.</w:t>
      </w: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 xml:space="preserve">1.3. Наличие профессиональных знаний: </w:t>
      </w:r>
      <w:proofErr w:type="gramStart"/>
      <w:r w:rsidRPr="00F530F5">
        <w:rPr>
          <w:sz w:val="24"/>
          <w:szCs w:val="24"/>
        </w:rPr>
        <w:t>Федеральный закон Российской Федерации от 7 июля 2003 № 126-ФЗ  «О связи»; Федеральный закон от 27 июля 2010 г. № 210-ФЗ «Об организации предоставления государственных и муниципальных услуг»; Указ Президента Российской Федерации от 5 декабря 2016 г. № 646 «Об утверждении Доктрины информационной безопасности Российской Федерации»; Федеральный закон от 27 июля 2006 г. № 149-ФЗ «Об информации, информационных технологиях и о защите информации»;</w:t>
      </w:r>
      <w:proofErr w:type="gramEnd"/>
      <w:r w:rsidRPr="00F530F5">
        <w:rPr>
          <w:sz w:val="24"/>
          <w:szCs w:val="24"/>
        </w:rPr>
        <w:t xml:space="preserve"> </w:t>
      </w:r>
      <w:proofErr w:type="gramStart"/>
      <w:r w:rsidRPr="00F530F5">
        <w:rPr>
          <w:sz w:val="24"/>
          <w:szCs w:val="24"/>
        </w:rPr>
        <w:t>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 Федеральный закон от 27 июля 2006 г. № 152-ФЗ «О персональных данных»; Федеральный закон от 6 апреля 2011 г. № 63-ФЗ «Об электронной подписи»;</w:t>
      </w:r>
      <w:proofErr w:type="gramEnd"/>
      <w:r w:rsidRPr="00F530F5">
        <w:rPr>
          <w:sz w:val="24"/>
          <w:szCs w:val="24"/>
        </w:rPr>
        <w:t xml:space="preserve"> 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 постановление Правительства Российской Федерации от 10.09.2009 № 723 «О порядке ввода в эксплуатацию отдельных государственных информационных систем».</w:t>
      </w: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lastRenderedPageBreak/>
        <w:t xml:space="preserve">1.3.2. Иные профессиональные знания: основные принципы построения сетей связи с применением различных технологий; базовые принципы системного проектирования сетей связи; основные мировые и отечественные тенденции развития и структуры направлений информационной и сетевой безопасности отрасли информационных технологий; понятие базовых информационных ресурсов; </w:t>
      </w:r>
      <w:proofErr w:type="gramStart"/>
      <w:r w:rsidRPr="00F530F5">
        <w:rPr>
          <w:sz w:val="24"/>
          <w:szCs w:val="24"/>
        </w:rPr>
        <w:t>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знание нормативных правовых актов Российской Федерации и методических документов ФСТЭК России в области защиты информации;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roofErr w:type="gramEnd"/>
      <w:r w:rsidRPr="00F530F5">
        <w:rPr>
          <w:sz w:val="24"/>
          <w:szCs w:val="24"/>
        </w:rPr>
        <w:t xml:space="preserve"> порядок организации и обеспечении безопасности хранения, обработки и передачи по каналам связи с использованием сре</w:t>
      </w:r>
      <w:proofErr w:type="gramStart"/>
      <w:r w:rsidRPr="00F530F5">
        <w:rPr>
          <w:sz w:val="24"/>
          <w:szCs w:val="24"/>
        </w:rPr>
        <w:t>дств кр</w:t>
      </w:r>
      <w:proofErr w:type="gramEnd"/>
      <w:r w:rsidRPr="00F530F5">
        <w:rPr>
          <w:sz w:val="24"/>
          <w:szCs w:val="24"/>
        </w:rPr>
        <w:t>иптографической защиты информации с ограниченным доступом, не содержащей сведений, составляющих государственную тайну; знания, полученные в рамках программ повышения квалификации по темам: «Информационные системы и технологии».</w:t>
      </w: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 xml:space="preserve">1.4. Наличие функциональных знаний: технологии и средства обеспечения информационной безопасности; средства ведения классификаторов и каталогов; носители информации (жесткие диски, USB-накопители, CD/DVD приводы, </w:t>
      </w:r>
      <w:proofErr w:type="spellStart"/>
      <w:r w:rsidRPr="00F530F5">
        <w:rPr>
          <w:sz w:val="24"/>
          <w:szCs w:val="24"/>
        </w:rPr>
        <w:t>floppy</w:t>
      </w:r>
      <w:proofErr w:type="spellEnd"/>
      <w:r w:rsidRPr="00F530F5">
        <w:rPr>
          <w:sz w:val="24"/>
          <w:szCs w:val="24"/>
        </w:rPr>
        <w:t>); принципы работы сетевых протоколов, построения компьютерных сетей; локальные сети (протоколы, сетевое оборудование, принципы построения сетей).</w:t>
      </w: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1.6. Наличие профессиональных умений: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1.7. Наличие функциональных умений: осуществление антивирусной защиты локальной сети и отдельных компьютеров; установка, настройка и работа пользовательского программного обеспечения, разграничение доступа.</w:t>
      </w:r>
    </w:p>
    <w:p w:rsidR="00F530F5" w:rsidRPr="00F530F5" w:rsidRDefault="00F530F5" w:rsidP="00F530F5">
      <w:pPr>
        <w:widowControl w:val="0"/>
        <w:ind w:firstLine="709"/>
        <w:jc w:val="both"/>
        <w:rPr>
          <w:rFonts w:eastAsia="Calibri"/>
          <w:b/>
          <w:snapToGrid/>
          <w:sz w:val="24"/>
          <w:szCs w:val="24"/>
          <w:highlight w:val="yellow"/>
          <w:lang w:eastAsia="en-US"/>
        </w:rPr>
      </w:pPr>
      <w:r w:rsidRPr="00F530F5">
        <w:rPr>
          <w:rFonts w:eastAsia="Calibri"/>
          <w:b/>
          <w:snapToGrid/>
          <w:sz w:val="24"/>
          <w:szCs w:val="24"/>
          <w:lang w:eastAsia="en-US"/>
        </w:rPr>
        <w:t xml:space="preserve">В целях реализации задач и функций, возложенных на Инспекцию, на </w:t>
      </w:r>
      <w:r w:rsidRPr="00F530F5">
        <w:rPr>
          <w:b/>
          <w:sz w:val="24"/>
          <w:szCs w:val="24"/>
        </w:rPr>
        <w:t xml:space="preserve">ведущего специалиста-эксперта </w:t>
      </w:r>
      <w:r w:rsidRPr="00F530F5">
        <w:rPr>
          <w:rFonts w:eastAsia="Calibri"/>
          <w:b/>
          <w:snapToGrid/>
          <w:sz w:val="24"/>
          <w:szCs w:val="24"/>
          <w:lang w:eastAsia="en-US"/>
        </w:rPr>
        <w:t>возлагаются следующие обязанности:</w:t>
      </w:r>
    </w:p>
    <w:p w:rsidR="00F530F5" w:rsidRPr="00F530F5" w:rsidRDefault="00F530F5" w:rsidP="00F530F5">
      <w:pPr>
        <w:widowControl w:val="0"/>
        <w:numPr>
          <w:ilvl w:val="0"/>
          <w:numId w:val="1"/>
        </w:numPr>
        <w:jc w:val="both"/>
        <w:rPr>
          <w:rFonts w:eastAsia="Calibri"/>
          <w:bCs/>
          <w:snapToGrid/>
          <w:sz w:val="24"/>
          <w:szCs w:val="24"/>
          <w:lang w:eastAsia="en-US"/>
        </w:rPr>
      </w:pPr>
      <w:r w:rsidRPr="00F530F5">
        <w:rPr>
          <w:rFonts w:eastAsia="Calibri"/>
          <w:bCs/>
          <w:snapToGrid/>
          <w:sz w:val="24"/>
          <w:szCs w:val="24"/>
          <w:lang w:eastAsia="en-US"/>
        </w:rPr>
        <w:t>администрирование информационной безопасности: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осуществляет реализацию политики информационной безопасности, а также других нормативных документов, касающихся информационной безопасности инспекции, и их корректировку в соответствии с изменяющейся внутренней и внешней информационной средой при соблюдении Концепции информационной безопасности ФНС, утвержденной приказом ФНС № ММВ-7-4/6@ от 13.01.2012г.;</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выполняет планирование и реализацию работ по информационной безопасности в инспекции, осуществляет разработку практических требований и рекомендаций по настройке аппаратных, программных и программно-аппаратных  средств обеспечения информационной безопасности;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проводит с сотрудниками инспекции  инструктаж по информационной безопасности;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разрабатывает и ежегодно уточняет «Информационно-логический паспорт Инспекции»; проводит ежегодный аудит объекта </w:t>
      </w:r>
      <w:r w:rsidRPr="00F530F5">
        <w:rPr>
          <w:rFonts w:eastAsia="Calibri"/>
          <w:bCs/>
          <w:snapToGrid/>
          <w:sz w:val="24"/>
          <w:szCs w:val="24"/>
          <w:lang w:eastAsia="en-US"/>
        </w:rPr>
        <w:t>информационных технологий</w:t>
      </w:r>
      <w:r w:rsidRPr="00F530F5">
        <w:rPr>
          <w:rFonts w:eastAsia="Calibri"/>
          <w:snapToGrid/>
          <w:sz w:val="24"/>
          <w:szCs w:val="24"/>
          <w:lang w:eastAsia="en-US"/>
        </w:rPr>
        <w:t>; по результатам аудита уточняет и утверждает Модель угроз информационной безопасности на объекте и Модель нарушителя;</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осуществляет  контроль эффективности  предусмотренных мер защиты </w:t>
      </w:r>
      <w:r w:rsidRPr="00F530F5">
        <w:rPr>
          <w:rFonts w:eastAsia="Calibri"/>
          <w:snapToGrid/>
          <w:sz w:val="24"/>
          <w:szCs w:val="24"/>
          <w:lang w:eastAsia="en-US"/>
        </w:rPr>
        <w:lastRenderedPageBreak/>
        <w:t>конфиденциальной информации в налоговых органах; соответствия рабочих станций и помещений требованиям по технической защите конфиденциальной информации, ведение регламентированных журналов;</w:t>
      </w:r>
    </w:p>
    <w:p w:rsidR="00F530F5" w:rsidRPr="00F530F5" w:rsidRDefault="00F530F5" w:rsidP="00F530F5">
      <w:pPr>
        <w:widowControl w:val="0"/>
        <w:ind w:firstLine="709"/>
        <w:jc w:val="both"/>
        <w:rPr>
          <w:rFonts w:eastAsia="Calibri"/>
          <w:bCs/>
          <w:snapToGrid/>
          <w:sz w:val="24"/>
          <w:szCs w:val="24"/>
          <w:lang w:eastAsia="en-US"/>
        </w:rPr>
      </w:pPr>
      <w:r w:rsidRPr="00F530F5">
        <w:rPr>
          <w:rFonts w:eastAsia="Calibri"/>
          <w:bCs/>
          <w:snapToGrid/>
          <w:sz w:val="24"/>
          <w:szCs w:val="24"/>
          <w:lang w:eastAsia="en-US"/>
        </w:rPr>
        <w:t>администрирование</w:t>
      </w:r>
      <w:r w:rsidRPr="00F530F5">
        <w:rPr>
          <w:rFonts w:eastAsia="Calibri"/>
          <w:snapToGrid/>
          <w:sz w:val="24"/>
          <w:szCs w:val="24"/>
          <w:lang w:eastAsia="en-US"/>
        </w:rPr>
        <w:t xml:space="preserve"> СКЗИ;</w:t>
      </w:r>
    </w:p>
    <w:p w:rsidR="00F530F5" w:rsidRPr="00F530F5" w:rsidRDefault="00F530F5" w:rsidP="00F530F5">
      <w:pPr>
        <w:widowControl w:val="0"/>
        <w:numPr>
          <w:ilvl w:val="0"/>
          <w:numId w:val="1"/>
        </w:numPr>
        <w:jc w:val="both"/>
        <w:rPr>
          <w:rFonts w:eastAsia="Calibri"/>
          <w:bCs/>
          <w:snapToGrid/>
          <w:sz w:val="24"/>
          <w:szCs w:val="24"/>
          <w:lang w:eastAsia="en-US"/>
        </w:rPr>
      </w:pPr>
      <w:r w:rsidRPr="00F530F5">
        <w:rPr>
          <w:rFonts w:eastAsia="Calibri"/>
          <w:bCs/>
          <w:snapToGrid/>
          <w:sz w:val="24"/>
          <w:szCs w:val="24"/>
          <w:lang w:eastAsia="en-US"/>
        </w:rPr>
        <w:t>обеспечение функционирования следующих задач:</w:t>
      </w:r>
    </w:p>
    <w:p w:rsidR="00F530F5" w:rsidRPr="00F530F5" w:rsidRDefault="00F530F5" w:rsidP="00F530F5">
      <w:pPr>
        <w:widowControl w:val="0"/>
        <w:ind w:firstLine="709"/>
        <w:jc w:val="both"/>
        <w:rPr>
          <w:rFonts w:eastAsia="Calibri"/>
          <w:bCs/>
          <w:snapToGrid/>
          <w:sz w:val="24"/>
          <w:szCs w:val="24"/>
          <w:lang w:val="en-US" w:eastAsia="en-US"/>
        </w:rPr>
      </w:pPr>
      <w:r w:rsidRPr="00F530F5">
        <w:rPr>
          <w:rFonts w:eastAsia="Calibri"/>
          <w:bCs/>
          <w:snapToGrid/>
          <w:sz w:val="24"/>
          <w:szCs w:val="24"/>
          <w:lang w:val="en-US" w:eastAsia="en-US"/>
        </w:rPr>
        <w:t xml:space="preserve"> «</w:t>
      </w:r>
      <w:proofErr w:type="spellStart"/>
      <w:r w:rsidRPr="00F530F5">
        <w:rPr>
          <w:rFonts w:eastAsia="Calibri"/>
          <w:snapToGrid/>
          <w:sz w:val="24"/>
          <w:szCs w:val="24"/>
          <w:lang w:val="en-US" w:eastAsia="en-US"/>
        </w:rPr>
        <w:t>MaxPatrol</w:t>
      </w:r>
      <w:proofErr w:type="spellEnd"/>
      <w:r w:rsidRPr="00F530F5">
        <w:rPr>
          <w:rFonts w:eastAsia="Calibri"/>
          <w:snapToGrid/>
          <w:sz w:val="24"/>
          <w:szCs w:val="24"/>
          <w:lang w:val="en-US" w:eastAsia="en-US"/>
        </w:rPr>
        <w:t>», «</w:t>
      </w:r>
      <w:proofErr w:type="spellStart"/>
      <w:r w:rsidRPr="00F530F5">
        <w:rPr>
          <w:rFonts w:eastAsia="Calibri"/>
          <w:snapToGrid/>
          <w:sz w:val="24"/>
          <w:szCs w:val="24"/>
          <w:lang w:eastAsia="en-US"/>
        </w:rPr>
        <w:t>Блокхост</w:t>
      </w:r>
      <w:proofErr w:type="spellEnd"/>
      <w:r w:rsidRPr="00F530F5">
        <w:rPr>
          <w:rFonts w:eastAsia="Calibri"/>
          <w:snapToGrid/>
          <w:sz w:val="24"/>
          <w:szCs w:val="24"/>
          <w:lang w:val="en-US" w:eastAsia="en-US"/>
        </w:rPr>
        <w:t>-</w:t>
      </w:r>
      <w:r w:rsidRPr="00F530F5">
        <w:rPr>
          <w:rFonts w:eastAsia="Calibri"/>
          <w:snapToGrid/>
          <w:sz w:val="24"/>
          <w:szCs w:val="24"/>
          <w:lang w:eastAsia="en-US"/>
        </w:rPr>
        <w:t>Сеть</w:t>
      </w:r>
      <w:r w:rsidRPr="00F530F5">
        <w:rPr>
          <w:rFonts w:eastAsia="Calibri"/>
          <w:snapToGrid/>
          <w:sz w:val="24"/>
          <w:szCs w:val="24"/>
          <w:lang w:val="en-US" w:eastAsia="en-US"/>
        </w:rPr>
        <w:t xml:space="preserve"> </w:t>
      </w:r>
      <w:r w:rsidRPr="00F530F5">
        <w:rPr>
          <w:rFonts w:eastAsia="Calibri"/>
          <w:snapToGrid/>
          <w:sz w:val="24"/>
          <w:szCs w:val="24"/>
          <w:lang w:eastAsia="en-US"/>
        </w:rPr>
        <w:t>К</w:t>
      </w:r>
      <w:r w:rsidRPr="00F530F5">
        <w:rPr>
          <w:rFonts w:eastAsia="Calibri"/>
          <w:snapToGrid/>
          <w:sz w:val="24"/>
          <w:szCs w:val="24"/>
          <w:lang w:val="en-US" w:eastAsia="en-US"/>
        </w:rPr>
        <w:t>», «</w:t>
      </w:r>
      <w:proofErr w:type="spellStart"/>
      <w:r w:rsidRPr="00F530F5">
        <w:rPr>
          <w:rFonts w:eastAsia="Calibri"/>
          <w:snapToGrid/>
          <w:sz w:val="24"/>
          <w:szCs w:val="24"/>
          <w:lang w:val="en-US" w:eastAsia="en-US"/>
        </w:rPr>
        <w:t>Infowatch</w:t>
      </w:r>
      <w:proofErr w:type="spellEnd"/>
      <w:r w:rsidRPr="00F530F5">
        <w:rPr>
          <w:rFonts w:eastAsia="Calibri"/>
          <w:snapToGrid/>
          <w:sz w:val="24"/>
          <w:szCs w:val="24"/>
          <w:lang w:val="en-US" w:eastAsia="en-US"/>
        </w:rPr>
        <w:t>»;</w:t>
      </w:r>
    </w:p>
    <w:p w:rsidR="00F530F5" w:rsidRPr="00F530F5" w:rsidRDefault="00F530F5" w:rsidP="00F530F5">
      <w:pPr>
        <w:widowControl w:val="0"/>
        <w:ind w:firstLine="709"/>
        <w:jc w:val="both"/>
        <w:rPr>
          <w:rFonts w:eastAsia="Calibri"/>
          <w:bCs/>
          <w:snapToGrid/>
          <w:sz w:val="24"/>
          <w:szCs w:val="24"/>
          <w:lang w:eastAsia="en-US"/>
        </w:rPr>
      </w:pPr>
      <w:r w:rsidRPr="00F530F5">
        <w:rPr>
          <w:rFonts w:eastAsia="Calibri"/>
          <w:bCs/>
          <w:snapToGrid/>
          <w:sz w:val="24"/>
          <w:szCs w:val="24"/>
          <w:lang w:eastAsia="en-US"/>
        </w:rPr>
        <w:t>ПО «</w:t>
      </w:r>
      <w:proofErr w:type="spellStart"/>
      <w:r w:rsidRPr="00F530F5">
        <w:rPr>
          <w:rFonts w:eastAsia="Calibri"/>
          <w:bCs/>
          <w:snapToGrid/>
          <w:sz w:val="24"/>
          <w:szCs w:val="24"/>
          <w:lang w:eastAsia="en-US"/>
        </w:rPr>
        <w:t>КриптоПро</w:t>
      </w:r>
      <w:proofErr w:type="spellEnd"/>
      <w:r w:rsidRPr="00F530F5">
        <w:rPr>
          <w:rFonts w:eastAsia="Calibri"/>
          <w:bCs/>
          <w:snapToGrid/>
          <w:sz w:val="24"/>
          <w:szCs w:val="24"/>
          <w:lang w:eastAsia="en-US"/>
        </w:rPr>
        <w:t>», «</w:t>
      </w:r>
      <w:proofErr w:type="spellStart"/>
      <w:r w:rsidRPr="00F530F5">
        <w:rPr>
          <w:rFonts w:eastAsia="Calibri"/>
          <w:bCs/>
          <w:snapToGrid/>
          <w:sz w:val="24"/>
          <w:szCs w:val="24"/>
          <w:lang w:eastAsia="en-US"/>
        </w:rPr>
        <w:t>КриптоАрм</w:t>
      </w:r>
      <w:proofErr w:type="spellEnd"/>
      <w:r w:rsidRPr="00F530F5">
        <w:rPr>
          <w:rFonts w:eastAsia="Calibri"/>
          <w:bCs/>
          <w:snapToGrid/>
          <w:sz w:val="24"/>
          <w:szCs w:val="24"/>
          <w:lang w:eastAsia="en-US"/>
        </w:rPr>
        <w:t xml:space="preserve">», </w:t>
      </w:r>
      <w:proofErr w:type="gramStart"/>
      <w:r w:rsidRPr="00F530F5">
        <w:rPr>
          <w:rFonts w:eastAsia="Calibri"/>
          <w:bCs/>
          <w:snapToGrid/>
          <w:sz w:val="24"/>
          <w:szCs w:val="24"/>
          <w:lang w:eastAsia="en-US"/>
        </w:rPr>
        <w:t>Е</w:t>
      </w:r>
      <w:proofErr w:type="gramEnd"/>
      <w:r w:rsidRPr="00F530F5">
        <w:rPr>
          <w:rFonts w:eastAsia="Calibri"/>
          <w:bCs/>
          <w:snapToGrid/>
          <w:sz w:val="24"/>
          <w:szCs w:val="24"/>
          <w:lang w:eastAsia="en-US"/>
        </w:rPr>
        <w:t>-</w:t>
      </w:r>
      <w:r w:rsidRPr="00F530F5">
        <w:rPr>
          <w:rFonts w:eastAsia="Calibri"/>
          <w:bCs/>
          <w:snapToGrid/>
          <w:sz w:val="24"/>
          <w:szCs w:val="24"/>
          <w:lang w:val="en-US" w:eastAsia="en-US"/>
        </w:rPr>
        <w:t>Token</w:t>
      </w:r>
      <w:r w:rsidRPr="00F530F5">
        <w:rPr>
          <w:rFonts w:eastAsia="Calibri"/>
          <w:bCs/>
          <w:snapToGrid/>
          <w:sz w:val="24"/>
          <w:szCs w:val="24"/>
          <w:lang w:eastAsia="en-US"/>
        </w:rPr>
        <w:t xml:space="preserve"> – цифровая подпись;</w:t>
      </w:r>
    </w:p>
    <w:p w:rsidR="00F530F5" w:rsidRPr="00F530F5" w:rsidRDefault="00F530F5" w:rsidP="00F530F5">
      <w:pPr>
        <w:widowControl w:val="0"/>
        <w:ind w:firstLine="709"/>
        <w:jc w:val="both"/>
        <w:rPr>
          <w:rFonts w:eastAsia="Calibri"/>
          <w:bCs/>
          <w:snapToGrid/>
          <w:sz w:val="24"/>
          <w:szCs w:val="24"/>
          <w:lang w:eastAsia="en-US"/>
        </w:rPr>
      </w:pPr>
      <w:r w:rsidRPr="00F530F5">
        <w:rPr>
          <w:rFonts w:eastAsia="Calibri"/>
          <w:bCs/>
          <w:snapToGrid/>
          <w:sz w:val="24"/>
          <w:szCs w:val="24"/>
          <w:lang w:eastAsia="en-US"/>
        </w:rPr>
        <w:t>Прокси-сервер (организация сети Интернет в инспекции);</w:t>
      </w:r>
    </w:p>
    <w:p w:rsidR="00F530F5" w:rsidRPr="00F530F5" w:rsidRDefault="00F530F5" w:rsidP="00F530F5">
      <w:pPr>
        <w:widowControl w:val="0"/>
        <w:ind w:firstLine="709"/>
        <w:jc w:val="both"/>
        <w:rPr>
          <w:rFonts w:eastAsia="Calibri"/>
          <w:bCs/>
          <w:snapToGrid/>
          <w:sz w:val="24"/>
          <w:szCs w:val="24"/>
          <w:lang w:eastAsia="en-US"/>
        </w:rPr>
      </w:pPr>
      <w:r w:rsidRPr="00F530F5">
        <w:rPr>
          <w:rFonts w:eastAsia="Calibri"/>
          <w:bCs/>
          <w:snapToGrid/>
          <w:sz w:val="24"/>
          <w:szCs w:val="24"/>
          <w:lang w:eastAsia="en-US"/>
        </w:rPr>
        <w:t>Техническое сопровождение телефона-доверия инспекции;</w:t>
      </w:r>
    </w:p>
    <w:p w:rsidR="00F530F5" w:rsidRPr="00F530F5" w:rsidRDefault="00F530F5" w:rsidP="00F530F5">
      <w:pPr>
        <w:widowControl w:val="0"/>
        <w:ind w:firstLine="709"/>
        <w:jc w:val="both"/>
        <w:rPr>
          <w:rFonts w:eastAsia="Calibri"/>
          <w:bCs/>
          <w:snapToGrid/>
          <w:sz w:val="24"/>
          <w:szCs w:val="24"/>
          <w:lang w:eastAsia="en-US"/>
        </w:rPr>
      </w:pPr>
      <w:r w:rsidRPr="00F530F5">
        <w:rPr>
          <w:rFonts w:eastAsia="Calibri"/>
          <w:bCs/>
          <w:snapToGrid/>
          <w:sz w:val="24"/>
          <w:szCs w:val="24"/>
          <w:lang w:eastAsia="en-US"/>
        </w:rPr>
        <w:t>Техническое сопровождение информационного ресурса ССТУ</w:t>
      </w:r>
      <w:proofErr w:type="gramStart"/>
      <w:r w:rsidRPr="00F530F5">
        <w:rPr>
          <w:rFonts w:eastAsia="Calibri"/>
          <w:bCs/>
          <w:snapToGrid/>
          <w:sz w:val="24"/>
          <w:szCs w:val="24"/>
          <w:lang w:eastAsia="en-US"/>
        </w:rPr>
        <w:t>.Р</w:t>
      </w:r>
      <w:proofErr w:type="gramEnd"/>
      <w:r w:rsidRPr="00F530F5">
        <w:rPr>
          <w:rFonts w:eastAsia="Calibri"/>
          <w:bCs/>
          <w:snapToGrid/>
          <w:sz w:val="24"/>
          <w:szCs w:val="24"/>
          <w:lang w:eastAsia="en-US"/>
        </w:rPr>
        <w:t>Ф;</w:t>
      </w:r>
    </w:p>
    <w:p w:rsidR="00F530F5" w:rsidRPr="00F530F5" w:rsidRDefault="00F530F5" w:rsidP="00F530F5">
      <w:pPr>
        <w:widowControl w:val="0"/>
        <w:numPr>
          <w:ilvl w:val="0"/>
          <w:numId w:val="2"/>
        </w:numPr>
        <w:jc w:val="both"/>
        <w:rPr>
          <w:rFonts w:eastAsia="Calibri"/>
          <w:bCs/>
          <w:snapToGrid/>
          <w:sz w:val="24"/>
          <w:szCs w:val="24"/>
          <w:lang w:eastAsia="en-US"/>
        </w:rPr>
      </w:pPr>
      <w:r w:rsidRPr="00F530F5">
        <w:rPr>
          <w:rFonts w:eastAsia="Calibri"/>
          <w:snapToGrid/>
          <w:sz w:val="24"/>
          <w:szCs w:val="24"/>
          <w:lang w:eastAsia="en-US"/>
        </w:rPr>
        <w:t>обеспечение соблюдения налоговой и иной охраняемой законом тайны соответствии с НК РФ, федеральными законами и иными нормативными и правовыми актами;</w:t>
      </w:r>
    </w:p>
    <w:p w:rsidR="00F530F5" w:rsidRPr="00F530F5" w:rsidRDefault="00F530F5" w:rsidP="00F530F5">
      <w:pPr>
        <w:widowControl w:val="0"/>
        <w:numPr>
          <w:ilvl w:val="0"/>
          <w:numId w:val="2"/>
        </w:numPr>
        <w:jc w:val="both"/>
        <w:rPr>
          <w:rFonts w:eastAsia="Calibri"/>
          <w:bCs/>
          <w:snapToGrid/>
          <w:sz w:val="24"/>
          <w:szCs w:val="24"/>
          <w:lang w:eastAsia="en-US"/>
        </w:rPr>
      </w:pPr>
      <w:r w:rsidRPr="00F530F5">
        <w:rPr>
          <w:rFonts w:eastAsia="Calibri"/>
          <w:snapToGrid/>
          <w:sz w:val="24"/>
          <w:szCs w:val="24"/>
          <w:lang w:eastAsia="en-US"/>
        </w:rPr>
        <w:t>обеспечение безопасности персональных данных;</w:t>
      </w:r>
    </w:p>
    <w:p w:rsidR="00F530F5" w:rsidRPr="00F530F5" w:rsidRDefault="00F530F5" w:rsidP="00F530F5">
      <w:pPr>
        <w:widowControl w:val="0"/>
        <w:numPr>
          <w:ilvl w:val="0"/>
          <w:numId w:val="2"/>
        </w:numPr>
        <w:jc w:val="both"/>
        <w:rPr>
          <w:rFonts w:eastAsia="Calibri"/>
          <w:snapToGrid/>
          <w:sz w:val="24"/>
          <w:szCs w:val="24"/>
          <w:lang w:eastAsia="en-US"/>
        </w:rPr>
      </w:pPr>
      <w:r w:rsidRPr="00F530F5">
        <w:rPr>
          <w:rFonts w:eastAsia="Calibri"/>
          <w:snapToGrid/>
          <w:sz w:val="24"/>
          <w:szCs w:val="24"/>
          <w:lang w:eastAsia="en-US"/>
        </w:rPr>
        <w:t>исполнение требований Инструкции по делопроизводству;</w:t>
      </w:r>
    </w:p>
    <w:p w:rsidR="00F530F5" w:rsidRPr="00F530F5" w:rsidRDefault="00F530F5" w:rsidP="00F530F5">
      <w:pPr>
        <w:widowControl w:val="0"/>
        <w:numPr>
          <w:ilvl w:val="0"/>
          <w:numId w:val="2"/>
        </w:numPr>
        <w:jc w:val="both"/>
        <w:rPr>
          <w:rFonts w:eastAsia="Calibri"/>
          <w:bCs/>
          <w:snapToGrid/>
          <w:sz w:val="24"/>
          <w:szCs w:val="24"/>
          <w:lang w:eastAsia="en-US"/>
        </w:rPr>
      </w:pPr>
      <w:r w:rsidRPr="00F530F5">
        <w:rPr>
          <w:rFonts w:eastAsia="Calibri"/>
          <w:bCs/>
          <w:snapToGrid/>
          <w:sz w:val="24"/>
          <w:szCs w:val="24"/>
          <w:lang w:eastAsia="en-US"/>
        </w:rPr>
        <w:t>обеспечение сохранности документов с грифом ДСП;</w:t>
      </w:r>
    </w:p>
    <w:p w:rsidR="00F530F5" w:rsidRPr="00F530F5" w:rsidRDefault="00F530F5" w:rsidP="00F530F5">
      <w:pPr>
        <w:widowControl w:val="0"/>
        <w:numPr>
          <w:ilvl w:val="0"/>
          <w:numId w:val="2"/>
        </w:numPr>
        <w:jc w:val="both"/>
        <w:rPr>
          <w:rFonts w:eastAsia="Calibri"/>
          <w:snapToGrid/>
          <w:sz w:val="24"/>
          <w:szCs w:val="24"/>
          <w:lang w:eastAsia="en-US"/>
        </w:rPr>
      </w:pPr>
      <w:r w:rsidRPr="00F530F5">
        <w:rPr>
          <w:rFonts w:eastAsia="Calibri"/>
          <w:snapToGrid/>
          <w:sz w:val="24"/>
          <w:szCs w:val="24"/>
          <w:lang w:eastAsia="en-US"/>
        </w:rPr>
        <w:t xml:space="preserve">исполнение требований ФЗ № 273 ФЗ «О противодействии коррупции»; </w:t>
      </w:r>
    </w:p>
    <w:p w:rsidR="00F530F5" w:rsidRPr="00F530F5" w:rsidRDefault="00F530F5" w:rsidP="00F530F5">
      <w:pPr>
        <w:widowControl w:val="0"/>
        <w:numPr>
          <w:ilvl w:val="0"/>
          <w:numId w:val="2"/>
        </w:numPr>
        <w:jc w:val="both"/>
        <w:rPr>
          <w:rFonts w:eastAsia="Calibri"/>
          <w:bCs/>
          <w:snapToGrid/>
          <w:sz w:val="24"/>
          <w:szCs w:val="24"/>
          <w:lang w:eastAsia="en-US"/>
        </w:rPr>
      </w:pPr>
      <w:r w:rsidRPr="00F530F5">
        <w:rPr>
          <w:rFonts w:eastAsia="Calibri"/>
          <w:bCs/>
          <w:snapToGrid/>
          <w:sz w:val="24"/>
          <w:szCs w:val="24"/>
          <w:lang w:eastAsia="en-US"/>
        </w:rPr>
        <w:t>консультирование сотрудников по вопросам, связанным  с применением в работе программного обеспечения;</w:t>
      </w:r>
    </w:p>
    <w:p w:rsidR="00F530F5" w:rsidRPr="00F530F5" w:rsidRDefault="00F530F5" w:rsidP="00F530F5">
      <w:pPr>
        <w:widowControl w:val="0"/>
        <w:numPr>
          <w:ilvl w:val="0"/>
          <w:numId w:val="2"/>
        </w:numPr>
        <w:jc w:val="both"/>
        <w:rPr>
          <w:rFonts w:eastAsia="Calibri"/>
          <w:bCs/>
          <w:snapToGrid/>
          <w:sz w:val="24"/>
          <w:szCs w:val="24"/>
          <w:lang w:eastAsia="en-US"/>
        </w:rPr>
      </w:pPr>
      <w:r w:rsidRPr="00F530F5">
        <w:rPr>
          <w:rFonts w:eastAsia="Calibri"/>
          <w:snapToGrid/>
          <w:sz w:val="24"/>
          <w:szCs w:val="24"/>
          <w:lang w:eastAsia="en-US"/>
        </w:rPr>
        <w:t>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w:t>
      </w:r>
    </w:p>
    <w:p w:rsidR="00F530F5" w:rsidRPr="00F530F5" w:rsidRDefault="00F530F5" w:rsidP="00F530F5">
      <w:pPr>
        <w:widowControl w:val="0"/>
        <w:numPr>
          <w:ilvl w:val="0"/>
          <w:numId w:val="2"/>
        </w:numPr>
        <w:jc w:val="both"/>
        <w:rPr>
          <w:rFonts w:eastAsia="Calibri"/>
          <w:snapToGrid/>
          <w:sz w:val="24"/>
          <w:szCs w:val="24"/>
          <w:lang w:eastAsia="en-US"/>
        </w:rPr>
      </w:pPr>
      <w:r w:rsidRPr="00F530F5">
        <w:rPr>
          <w:rFonts w:eastAsia="Calibri"/>
          <w:snapToGrid/>
          <w:sz w:val="24"/>
          <w:szCs w:val="24"/>
          <w:lang w:eastAsia="en-US"/>
        </w:rPr>
        <w:t>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F530F5" w:rsidRPr="00F530F5" w:rsidRDefault="00F530F5" w:rsidP="00F530F5">
      <w:pPr>
        <w:widowControl w:val="0"/>
        <w:numPr>
          <w:ilvl w:val="0"/>
          <w:numId w:val="2"/>
        </w:numPr>
        <w:jc w:val="both"/>
        <w:rPr>
          <w:rFonts w:eastAsia="Calibri"/>
          <w:snapToGrid/>
          <w:sz w:val="24"/>
          <w:szCs w:val="24"/>
          <w:lang w:eastAsia="en-US"/>
        </w:rPr>
      </w:pPr>
      <w:r w:rsidRPr="00F530F5">
        <w:rPr>
          <w:rFonts w:eastAsia="Calibri"/>
          <w:snapToGrid/>
          <w:sz w:val="24"/>
          <w:szCs w:val="24"/>
          <w:lang w:eastAsia="en-US"/>
        </w:rPr>
        <w:t>соблюдение правил и норм охраны труда и техники безопасности;</w:t>
      </w:r>
    </w:p>
    <w:p w:rsidR="00F530F5" w:rsidRPr="00F530F5" w:rsidRDefault="00F530F5" w:rsidP="00F530F5">
      <w:pPr>
        <w:widowControl w:val="0"/>
        <w:numPr>
          <w:ilvl w:val="0"/>
          <w:numId w:val="2"/>
        </w:numPr>
        <w:jc w:val="both"/>
        <w:rPr>
          <w:rFonts w:eastAsia="Calibri"/>
          <w:bCs/>
          <w:snapToGrid/>
          <w:sz w:val="24"/>
          <w:szCs w:val="24"/>
          <w:lang w:eastAsia="en-US"/>
        </w:rPr>
      </w:pPr>
      <w:r w:rsidRPr="00F530F5">
        <w:rPr>
          <w:rFonts w:eastAsia="Calibri"/>
          <w:snapToGrid/>
          <w:sz w:val="24"/>
          <w:szCs w:val="24"/>
          <w:lang w:eastAsia="en-US"/>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F530F5" w:rsidRPr="00F530F5" w:rsidRDefault="00F530F5" w:rsidP="00F530F5">
      <w:pPr>
        <w:widowControl w:val="0"/>
        <w:numPr>
          <w:ilvl w:val="0"/>
          <w:numId w:val="2"/>
        </w:numPr>
        <w:jc w:val="both"/>
        <w:rPr>
          <w:rFonts w:eastAsia="Calibri"/>
          <w:bCs/>
          <w:snapToGrid/>
          <w:sz w:val="24"/>
          <w:szCs w:val="24"/>
          <w:lang w:eastAsia="en-US"/>
        </w:rPr>
      </w:pPr>
      <w:r w:rsidRPr="00F530F5">
        <w:rPr>
          <w:rFonts w:eastAsia="Calibri"/>
          <w:snapToGrid/>
          <w:sz w:val="24"/>
          <w:szCs w:val="24"/>
          <w:lang w:eastAsia="en-US"/>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F530F5" w:rsidRPr="00F530F5" w:rsidRDefault="00F530F5" w:rsidP="00F530F5">
      <w:pPr>
        <w:widowControl w:val="0"/>
        <w:numPr>
          <w:ilvl w:val="0"/>
          <w:numId w:val="2"/>
        </w:numPr>
        <w:jc w:val="both"/>
        <w:rPr>
          <w:rFonts w:eastAsia="Calibri"/>
          <w:snapToGrid/>
          <w:sz w:val="24"/>
          <w:szCs w:val="24"/>
          <w:lang w:eastAsia="en-US"/>
        </w:rPr>
      </w:pPr>
      <w:r w:rsidRPr="00F530F5">
        <w:rPr>
          <w:rFonts w:eastAsia="Calibri"/>
          <w:snapToGrid/>
          <w:sz w:val="24"/>
          <w:szCs w:val="24"/>
          <w:lang w:eastAsia="en-US"/>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F530F5" w:rsidRPr="00F530F5" w:rsidRDefault="00F530F5" w:rsidP="00F530F5">
      <w:pPr>
        <w:widowControl w:val="0"/>
        <w:ind w:firstLine="709"/>
        <w:jc w:val="both"/>
        <w:rPr>
          <w:rFonts w:eastAsia="Calibri"/>
          <w:b/>
          <w:snapToGrid/>
          <w:sz w:val="24"/>
          <w:szCs w:val="24"/>
          <w:highlight w:val="yellow"/>
          <w:lang w:eastAsia="en-US"/>
        </w:rPr>
      </w:pPr>
    </w:p>
    <w:p w:rsidR="00F530F5" w:rsidRPr="00F530F5" w:rsidRDefault="00F530F5" w:rsidP="00F530F5">
      <w:pPr>
        <w:widowControl w:val="0"/>
        <w:tabs>
          <w:tab w:val="left" w:pos="743"/>
          <w:tab w:val="left" w:pos="825"/>
        </w:tabs>
        <w:ind w:left="34" w:firstLine="425"/>
        <w:contextualSpacing/>
        <w:jc w:val="both"/>
        <w:rPr>
          <w:b/>
          <w:sz w:val="24"/>
          <w:szCs w:val="24"/>
        </w:rPr>
      </w:pPr>
      <w:r w:rsidRPr="00F530F5">
        <w:rPr>
          <w:b/>
          <w:sz w:val="24"/>
          <w:szCs w:val="24"/>
        </w:rPr>
        <w:t xml:space="preserve">  Права и ответственность за неисполнение (ненадлежащее исполнение) должностных обязанностей ведущего специалиста-эксперта:</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В целях исполнения возложенных должностных обязанностей ведущий специалист-эксперт имеет право:</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на защиту своих персональных данных;</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получать в отделах Инспекции в установленном порядке, необходимые для осуществления своей деятельности справки, расчеты, документы и сведения;</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принимать участие в созываемых начальником Инспекции совещаниях по вопросам связанным с работой отдела;</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для выполнения своих должностных обязанностей получать   необходимые          консультации у главных специалистов и начальника отдела;</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выходить с предложениями к начальнику Инспекции и заместителю начальника инспекции  по совершенствованию работы отдела.</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на профессиональное развитие в порядке, установленном законодательством Российской Федерации;</w:t>
      </w:r>
    </w:p>
    <w:p w:rsidR="00F530F5" w:rsidRPr="00F530F5" w:rsidRDefault="00F530F5" w:rsidP="00F530F5">
      <w:pPr>
        <w:widowControl w:val="0"/>
        <w:ind w:firstLine="709"/>
        <w:jc w:val="both"/>
        <w:rPr>
          <w:rFonts w:eastAsia="Calibri"/>
          <w:snapToGrid/>
          <w:sz w:val="24"/>
          <w:szCs w:val="24"/>
          <w:highlight w:val="yellow"/>
          <w:lang w:eastAsia="en-US"/>
        </w:rPr>
      </w:pPr>
      <w:r w:rsidRPr="00F530F5">
        <w:rPr>
          <w:rFonts w:eastAsia="Calibri"/>
          <w:snapToGrid/>
          <w:sz w:val="24"/>
          <w:szCs w:val="24"/>
          <w:lang w:eastAsia="en-US"/>
        </w:rPr>
        <w:lastRenderedPageBreak/>
        <w:t>на удаленный доступ к федеральным информационным ресурсам, сопровождаемым ФКУ «Налог-Сервис» ФНС России.</w:t>
      </w:r>
    </w:p>
    <w:p w:rsidR="00F530F5" w:rsidRPr="00F530F5" w:rsidRDefault="00F530F5" w:rsidP="00F530F5">
      <w:pPr>
        <w:widowControl w:val="0"/>
        <w:ind w:firstLine="709"/>
        <w:jc w:val="both"/>
        <w:rPr>
          <w:snapToGrid/>
          <w:sz w:val="24"/>
          <w:szCs w:val="24"/>
        </w:rPr>
      </w:pPr>
      <w:r w:rsidRPr="00F530F5">
        <w:rPr>
          <w:snapToGrid/>
          <w:sz w:val="24"/>
          <w:szCs w:val="24"/>
        </w:rPr>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F530F5" w:rsidRPr="00F530F5" w:rsidRDefault="00F530F5" w:rsidP="00F530F5">
      <w:pPr>
        <w:widowControl w:val="0"/>
        <w:ind w:firstLine="709"/>
        <w:jc w:val="both"/>
        <w:rPr>
          <w:snapToGrid/>
          <w:sz w:val="24"/>
          <w:szCs w:val="24"/>
        </w:rPr>
      </w:pPr>
      <w:r w:rsidRPr="00F530F5">
        <w:rPr>
          <w:snapToGrid/>
          <w:sz w:val="24"/>
          <w:szCs w:val="24"/>
        </w:rPr>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Кроме того, ведущий специалист-эксперт несет ответственность:</w:t>
      </w:r>
    </w:p>
    <w:p w:rsidR="00F530F5" w:rsidRPr="00F530F5" w:rsidRDefault="00F530F5" w:rsidP="00F530F5">
      <w:pPr>
        <w:widowControl w:val="0"/>
        <w:ind w:firstLine="709"/>
        <w:jc w:val="both"/>
        <w:rPr>
          <w:snapToGrid/>
          <w:sz w:val="24"/>
          <w:szCs w:val="24"/>
        </w:rPr>
      </w:pPr>
      <w:r w:rsidRPr="00F530F5">
        <w:rPr>
          <w:snapToGrid/>
          <w:sz w:val="24"/>
          <w:szCs w:val="24"/>
        </w:rPr>
        <w:t xml:space="preserve">за некачественное и несвоевременное выполнение задач, возложенных на Инспекцию, заданий, приказов, распоряжений и </w:t>
      </w:r>
      <w:proofErr w:type="gramStart"/>
      <w:r w:rsidRPr="00F530F5">
        <w:rPr>
          <w:snapToGrid/>
          <w:sz w:val="24"/>
          <w:szCs w:val="24"/>
        </w:rPr>
        <w:t>указаний</w:t>
      </w:r>
      <w:proofErr w:type="gramEnd"/>
      <w:r w:rsidRPr="00F530F5">
        <w:rPr>
          <w:snapToGrid/>
          <w:sz w:val="24"/>
          <w:szCs w:val="24"/>
        </w:rPr>
        <w:t xml:space="preserve"> вышестоящих в порядке подчиненности руководителей, за исключением незаконных;</w:t>
      </w:r>
    </w:p>
    <w:p w:rsidR="00F530F5" w:rsidRPr="00F530F5" w:rsidRDefault="00F530F5" w:rsidP="00F530F5">
      <w:pPr>
        <w:widowControl w:val="0"/>
        <w:ind w:firstLine="709"/>
        <w:jc w:val="both"/>
        <w:rPr>
          <w:snapToGrid/>
          <w:sz w:val="24"/>
          <w:szCs w:val="24"/>
        </w:rPr>
      </w:pPr>
      <w:r w:rsidRPr="00F530F5">
        <w:rPr>
          <w:snapToGrid/>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530F5" w:rsidRPr="00F530F5" w:rsidRDefault="00F530F5" w:rsidP="00F530F5">
      <w:pPr>
        <w:widowControl w:val="0"/>
        <w:ind w:firstLine="709"/>
        <w:jc w:val="both"/>
        <w:rPr>
          <w:snapToGrid/>
          <w:sz w:val="24"/>
          <w:szCs w:val="24"/>
        </w:rPr>
      </w:pPr>
      <w:r w:rsidRPr="00F530F5">
        <w:rPr>
          <w:snapToGrid/>
          <w:sz w:val="24"/>
          <w:szCs w:val="24"/>
        </w:rPr>
        <w:t>за имущественный ущерб, причиненный по его вине;</w:t>
      </w:r>
    </w:p>
    <w:p w:rsidR="00F530F5" w:rsidRPr="00F530F5" w:rsidRDefault="00F530F5" w:rsidP="00F530F5">
      <w:pPr>
        <w:widowControl w:val="0"/>
        <w:ind w:firstLine="709"/>
        <w:jc w:val="both"/>
        <w:rPr>
          <w:snapToGrid/>
          <w:sz w:val="24"/>
          <w:szCs w:val="24"/>
        </w:rPr>
      </w:pPr>
      <w:r w:rsidRPr="00F530F5">
        <w:rPr>
          <w:snapToGrid/>
          <w:sz w:val="24"/>
          <w:szCs w:val="24"/>
        </w:rPr>
        <w:t>за разглашение налоговой тайны, иной информации, ставшей ему известной в связи с исполнением должностных обязанностей;</w:t>
      </w:r>
    </w:p>
    <w:p w:rsidR="00F530F5" w:rsidRPr="00F530F5" w:rsidRDefault="00F530F5" w:rsidP="00F530F5">
      <w:pPr>
        <w:widowControl w:val="0"/>
        <w:ind w:firstLine="709"/>
        <w:jc w:val="both"/>
        <w:rPr>
          <w:snapToGrid/>
          <w:sz w:val="24"/>
          <w:szCs w:val="24"/>
        </w:rPr>
      </w:pPr>
      <w:r w:rsidRPr="00F530F5">
        <w:rPr>
          <w:snapToGrid/>
          <w:sz w:val="24"/>
          <w:szCs w:val="24"/>
        </w:rPr>
        <w:t>за действие или бездействие, приведшее к нарушению прав и законных интересов граждан;</w:t>
      </w:r>
    </w:p>
    <w:p w:rsidR="00F530F5" w:rsidRPr="00F530F5" w:rsidRDefault="00F530F5" w:rsidP="00F530F5">
      <w:pPr>
        <w:widowControl w:val="0"/>
        <w:ind w:firstLine="709"/>
        <w:jc w:val="both"/>
        <w:rPr>
          <w:snapToGrid/>
          <w:sz w:val="24"/>
          <w:szCs w:val="24"/>
        </w:rPr>
      </w:pPr>
      <w:r w:rsidRPr="00F530F5">
        <w:rPr>
          <w:snapToGrid/>
          <w:sz w:val="24"/>
          <w:szCs w:val="24"/>
        </w:rPr>
        <w:t>за несоблюдение ограничений, связанных с прохождением государственной гражданской службы;</w:t>
      </w:r>
    </w:p>
    <w:p w:rsidR="00F530F5" w:rsidRPr="00F530F5" w:rsidRDefault="00F530F5" w:rsidP="00F530F5">
      <w:pPr>
        <w:widowControl w:val="0"/>
        <w:ind w:firstLine="709"/>
        <w:jc w:val="both"/>
        <w:rPr>
          <w:snapToGrid/>
          <w:sz w:val="24"/>
          <w:szCs w:val="24"/>
        </w:rPr>
      </w:pPr>
      <w:r w:rsidRPr="00F530F5">
        <w:rPr>
          <w:snapToGrid/>
          <w:sz w:val="24"/>
          <w:szCs w:val="24"/>
        </w:rPr>
        <w:t>за нарушение Кодекса этики и служебного поведения государственных гражданских служащих Федеральной налоговой службы;</w:t>
      </w:r>
    </w:p>
    <w:p w:rsidR="00F530F5" w:rsidRPr="00F530F5" w:rsidRDefault="00F530F5" w:rsidP="00F530F5">
      <w:pPr>
        <w:widowControl w:val="0"/>
        <w:ind w:firstLine="709"/>
        <w:jc w:val="both"/>
        <w:rPr>
          <w:snapToGrid/>
          <w:sz w:val="24"/>
          <w:szCs w:val="24"/>
          <w:highlight w:val="yellow"/>
        </w:rPr>
      </w:pPr>
      <w:r w:rsidRPr="00F530F5">
        <w:rPr>
          <w:snapToGrid/>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530F5" w:rsidRPr="00F530F5" w:rsidRDefault="00F530F5" w:rsidP="00F530F5">
      <w:pPr>
        <w:widowControl w:val="0"/>
        <w:ind w:firstLine="709"/>
        <w:jc w:val="both"/>
        <w:rPr>
          <w:snapToGrid/>
          <w:sz w:val="24"/>
          <w:szCs w:val="24"/>
          <w:highlight w:val="yellow"/>
        </w:rPr>
      </w:pPr>
    </w:p>
    <w:p w:rsidR="00F530F5" w:rsidRPr="00F530F5" w:rsidRDefault="00F530F5" w:rsidP="00F530F5">
      <w:pPr>
        <w:widowControl w:val="0"/>
        <w:ind w:firstLine="709"/>
        <w:jc w:val="both"/>
        <w:rPr>
          <w:rFonts w:eastAsia="Calibri"/>
          <w:b/>
          <w:snapToGrid/>
          <w:sz w:val="24"/>
          <w:szCs w:val="24"/>
          <w:lang w:eastAsia="en-US"/>
        </w:rPr>
      </w:pPr>
      <w:r w:rsidRPr="00F530F5">
        <w:rPr>
          <w:rFonts w:eastAsia="Calibri"/>
          <w:b/>
          <w:snapToGrid/>
          <w:sz w:val="24"/>
          <w:szCs w:val="24"/>
          <w:lang w:eastAsia="en-US"/>
        </w:rPr>
        <w:t xml:space="preserve">Эффективность и результативность профессиональной служебной деятельности </w:t>
      </w:r>
      <w:r w:rsidRPr="00F530F5">
        <w:rPr>
          <w:b/>
          <w:sz w:val="24"/>
          <w:szCs w:val="24"/>
        </w:rPr>
        <w:t xml:space="preserve">ведущего специалиста-эксперта отдела информационных технологий </w:t>
      </w:r>
      <w:r w:rsidRPr="00F530F5">
        <w:rPr>
          <w:rFonts w:eastAsia="Calibri"/>
          <w:b/>
          <w:snapToGrid/>
          <w:sz w:val="24"/>
          <w:szCs w:val="24"/>
          <w:lang w:eastAsia="en-US"/>
        </w:rPr>
        <w:t>оценивается по следующим показателям:</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своевременности и оперативности выполнения поручений;</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530F5" w:rsidRPr="00F530F5" w:rsidRDefault="00F530F5" w:rsidP="00F530F5">
      <w:pPr>
        <w:widowControl w:val="0"/>
        <w:ind w:firstLine="709"/>
        <w:jc w:val="both"/>
        <w:rPr>
          <w:rFonts w:eastAsia="Calibri"/>
          <w:snapToGrid/>
          <w:sz w:val="24"/>
          <w:szCs w:val="24"/>
          <w:highlight w:val="yellow"/>
          <w:lang w:eastAsia="en-US"/>
        </w:rPr>
      </w:pPr>
      <w:r w:rsidRPr="00F530F5">
        <w:rPr>
          <w:rFonts w:eastAsia="Calibri"/>
          <w:snapToGrid/>
          <w:sz w:val="24"/>
          <w:szCs w:val="24"/>
          <w:lang w:eastAsia="en-US"/>
        </w:rPr>
        <w:t>осознанию ответственности за последствия своих действий, принимаемых решений.</w:t>
      </w:r>
    </w:p>
    <w:p w:rsidR="00F530F5" w:rsidRPr="00F530F5" w:rsidRDefault="00F530F5" w:rsidP="00F530F5">
      <w:pPr>
        <w:autoSpaceDE w:val="0"/>
        <w:autoSpaceDN w:val="0"/>
        <w:adjustRightInd w:val="0"/>
        <w:ind w:firstLine="540"/>
        <w:contextualSpacing/>
        <w:jc w:val="both"/>
        <w:rPr>
          <w:b/>
          <w:snapToGrid/>
          <w:sz w:val="24"/>
          <w:szCs w:val="24"/>
        </w:rPr>
      </w:pPr>
    </w:p>
    <w:p w:rsidR="00F530F5" w:rsidRPr="00F530F5" w:rsidRDefault="00F530F5" w:rsidP="00F530F5">
      <w:pPr>
        <w:widowControl w:val="0"/>
        <w:tabs>
          <w:tab w:val="left" w:pos="825"/>
        </w:tabs>
        <w:contextualSpacing/>
        <w:jc w:val="both"/>
        <w:rPr>
          <w:b/>
          <w:sz w:val="24"/>
          <w:szCs w:val="24"/>
        </w:rPr>
      </w:pPr>
      <w:r w:rsidRPr="00F530F5">
        <w:rPr>
          <w:b/>
          <w:sz w:val="24"/>
          <w:szCs w:val="24"/>
        </w:rPr>
        <w:lastRenderedPageBreak/>
        <w:t xml:space="preserve">Денежное содержание ведущего специалиста-эксперта состоит </w:t>
      </w:r>
      <w:proofErr w:type="gramStart"/>
      <w:r w:rsidRPr="00F530F5">
        <w:rPr>
          <w:b/>
          <w:sz w:val="24"/>
          <w:szCs w:val="24"/>
        </w:rPr>
        <w:t>из</w:t>
      </w:r>
      <w:proofErr w:type="gramEnd"/>
      <w:r w:rsidRPr="00F530F5">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4563 руб.</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Ежемесячного оклада в соответствии с присвоенным классным чином</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от 1280 до 1644 руб.</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до 30%</w:t>
            </w:r>
          </w:p>
          <w:p w:rsidR="00F530F5" w:rsidRPr="00F530F5" w:rsidRDefault="00F530F5" w:rsidP="00C223C1">
            <w:pPr>
              <w:widowControl w:val="0"/>
              <w:contextualSpacing/>
              <w:rPr>
                <w:sz w:val="24"/>
                <w:szCs w:val="24"/>
              </w:rPr>
            </w:pPr>
            <w:r w:rsidRPr="00F530F5">
              <w:rPr>
                <w:sz w:val="24"/>
                <w:szCs w:val="24"/>
              </w:rPr>
              <w:t>должностного оклада</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от 60 до 90%</w:t>
            </w:r>
          </w:p>
          <w:p w:rsidR="00F530F5" w:rsidRPr="00F530F5" w:rsidRDefault="00F530F5" w:rsidP="00C223C1">
            <w:pPr>
              <w:widowControl w:val="0"/>
              <w:contextualSpacing/>
              <w:rPr>
                <w:sz w:val="24"/>
                <w:szCs w:val="24"/>
              </w:rPr>
            </w:pPr>
            <w:r w:rsidRPr="00F530F5">
              <w:rPr>
                <w:sz w:val="24"/>
                <w:szCs w:val="24"/>
              </w:rPr>
              <w:t xml:space="preserve">должностного оклада </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Ежемесячного  денежного поощрения</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100% должностного оклада</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 xml:space="preserve">Премии за выполнение особо важных и сложных заданий </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В соответствии с Положением, утвержденным Представителем нанимателя</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 xml:space="preserve">2-х месячных окладов </w:t>
            </w:r>
            <w:proofErr w:type="gramStart"/>
            <w:r w:rsidRPr="00F530F5">
              <w:rPr>
                <w:sz w:val="24"/>
                <w:szCs w:val="24"/>
              </w:rPr>
              <w:t>денежного</w:t>
            </w:r>
            <w:proofErr w:type="gramEnd"/>
            <w:r w:rsidRPr="00F530F5">
              <w:rPr>
                <w:sz w:val="24"/>
                <w:szCs w:val="24"/>
              </w:rPr>
              <w:t xml:space="preserve"> </w:t>
            </w:r>
          </w:p>
          <w:p w:rsidR="00F530F5" w:rsidRPr="00F530F5" w:rsidRDefault="00F530F5" w:rsidP="00C223C1">
            <w:pPr>
              <w:widowControl w:val="0"/>
              <w:contextualSpacing/>
              <w:rPr>
                <w:sz w:val="24"/>
                <w:szCs w:val="24"/>
              </w:rPr>
            </w:pPr>
            <w:r w:rsidRPr="00F530F5">
              <w:rPr>
                <w:sz w:val="24"/>
                <w:szCs w:val="24"/>
              </w:rPr>
              <w:t>содержания</w:t>
            </w:r>
          </w:p>
        </w:tc>
      </w:tr>
    </w:tbl>
    <w:p w:rsidR="00F530F5" w:rsidRPr="00F530F5" w:rsidRDefault="00F530F5" w:rsidP="00F530F5">
      <w:pPr>
        <w:widowControl w:val="0"/>
        <w:tabs>
          <w:tab w:val="left" w:pos="825"/>
        </w:tabs>
        <w:ind w:firstLine="542"/>
        <w:contextualSpacing/>
        <w:rPr>
          <w:b/>
          <w:sz w:val="24"/>
          <w:szCs w:val="24"/>
        </w:rPr>
      </w:pPr>
      <w:r w:rsidRPr="00F530F5">
        <w:rPr>
          <w:b/>
          <w:sz w:val="24"/>
          <w:szCs w:val="24"/>
        </w:rPr>
        <w:t>Минимальная оплата труда: 11800 руб. 00 коп.</w:t>
      </w:r>
    </w:p>
    <w:p w:rsidR="00F530F5" w:rsidRPr="00F530F5" w:rsidRDefault="00F530F5" w:rsidP="00F530F5">
      <w:pPr>
        <w:widowControl w:val="0"/>
        <w:tabs>
          <w:tab w:val="left" w:pos="825"/>
        </w:tabs>
        <w:ind w:firstLine="542"/>
        <w:contextualSpacing/>
        <w:rPr>
          <w:b/>
          <w:sz w:val="24"/>
          <w:szCs w:val="24"/>
        </w:rPr>
      </w:pPr>
      <w:r w:rsidRPr="00F530F5">
        <w:rPr>
          <w:b/>
          <w:sz w:val="24"/>
          <w:szCs w:val="24"/>
        </w:rPr>
        <w:t>Максимальная оплата труда: 16200 руб. 00 коп.</w:t>
      </w:r>
    </w:p>
    <w:p w:rsidR="00F530F5" w:rsidRPr="00F530F5" w:rsidRDefault="00F530F5" w:rsidP="00F530F5">
      <w:pPr>
        <w:autoSpaceDE w:val="0"/>
        <w:autoSpaceDN w:val="0"/>
        <w:adjustRightInd w:val="0"/>
        <w:ind w:firstLine="540"/>
        <w:contextualSpacing/>
        <w:jc w:val="both"/>
        <w:rPr>
          <w:b/>
          <w:snapToGrid/>
          <w:sz w:val="24"/>
          <w:szCs w:val="24"/>
        </w:rPr>
      </w:pPr>
    </w:p>
    <w:p w:rsidR="00F530F5" w:rsidRPr="00F530F5" w:rsidRDefault="00F530F5" w:rsidP="00F530F5">
      <w:pPr>
        <w:autoSpaceDE w:val="0"/>
        <w:autoSpaceDN w:val="0"/>
        <w:adjustRightInd w:val="0"/>
        <w:ind w:firstLine="540"/>
        <w:contextualSpacing/>
        <w:jc w:val="both"/>
        <w:rPr>
          <w:b/>
          <w:snapToGrid/>
          <w:sz w:val="24"/>
          <w:szCs w:val="24"/>
        </w:rPr>
      </w:pPr>
    </w:p>
    <w:p w:rsidR="00F530F5" w:rsidRPr="00F530F5" w:rsidRDefault="00F530F5" w:rsidP="00F530F5">
      <w:pPr>
        <w:autoSpaceDE w:val="0"/>
        <w:autoSpaceDN w:val="0"/>
        <w:adjustRightInd w:val="0"/>
        <w:ind w:firstLine="540"/>
        <w:contextualSpacing/>
        <w:jc w:val="both"/>
        <w:rPr>
          <w:b/>
          <w:snapToGrid/>
          <w:sz w:val="24"/>
          <w:szCs w:val="24"/>
        </w:rPr>
      </w:pPr>
    </w:p>
    <w:p w:rsidR="00F530F5" w:rsidRPr="00F530F5" w:rsidRDefault="00F530F5" w:rsidP="00F530F5">
      <w:pPr>
        <w:autoSpaceDE w:val="0"/>
        <w:autoSpaceDN w:val="0"/>
        <w:adjustRightInd w:val="0"/>
        <w:ind w:firstLine="540"/>
        <w:contextualSpacing/>
        <w:jc w:val="both"/>
        <w:rPr>
          <w:b/>
          <w:snapToGrid/>
          <w:sz w:val="24"/>
          <w:szCs w:val="24"/>
        </w:rPr>
      </w:pPr>
    </w:p>
    <w:p w:rsidR="00F530F5" w:rsidRPr="00F530F5" w:rsidRDefault="00F530F5" w:rsidP="00F530F5">
      <w:pPr>
        <w:widowControl w:val="0"/>
        <w:tabs>
          <w:tab w:val="left" w:pos="743"/>
        </w:tabs>
        <w:ind w:left="34" w:firstLine="425"/>
        <w:contextualSpacing/>
        <w:jc w:val="both"/>
        <w:rPr>
          <w:sz w:val="24"/>
          <w:szCs w:val="24"/>
        </w:rPr>
      </w:pPr>
      <w:r w:rsidRPr="00F530F5">
        <w:rPr>
          <w:sz w:val="24"/>
          <w:szCs w:val="24"/>
        </w:rPr>
        <w:t xml:space="preserve">Для замещения должности </w:t>
      </w:r>
      <w:r w:rsidRPr="00F530F5">
        <w:rPr>
          <w:b/>
          <w:sz w:val="24"/>
          <w:szCs w:val="24"/>
        </w:rPr>
        <w:t xml:space="preserve">ведущего специалиста-эксперта правового отдела </w:t>
      </w:r>
      <w:r w:rsidRPr="00F530F5">
        <w:rPr>
          <w:sz w:val="24"/>
          <w:szCs w:val="24"/>
        </w:rPr>
        <w:t>устанавливаются следующие квалификационные требования:</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1. Наличие высшего образования.</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1.2. </w:t>
      </w:r>
      <w:proofErr w:type="gramStart"/>
      <w:r w:rsidRPr="00F530F5">
        <w:rPr>
          <w:rFonts w:eastAsia="Calibri"/>
          <w:snapToGrid/>
          <w:sz w:val="24"/>
          <w:szCs w:val="24"/>
          <w:lang w:eastAsia="en-US"/>
        </w:rPr>
        <w:t xml:space="preserve">Наличие базовых знаний: государственного языка Российской Федерации (русского языка); основ </w:t>
      </w:r>
      <w:hyperlink r:id="rId10" w:history="1">
        <w:r w:rsidRPr="00F530F5">
          <w:rPr>
            <w:rStyle w:val="a3"/>
            <w:rFonts w:eastAsia="Calibri"/>
            <w:snapToGrid/>
            <w:color w:val="auto"/>
            <w:sz w:val="24"/>
            <w:szCs w:val="24"/>
            <w:u w:val="none"/>
            <w:lang w:eastAsia="en-US"/>
          </w:rPr>
          <w:t>Конституции</w:t>
        </w:r>
      </w:hyperlink>
      <w:r w:rsidRPr="00F530F5">
        <w:rPr>
          <w:rFonts w:eastAsia="Calibri"/>
          <w:snapToGrid/>
          <w:sz w:val="24"/>
          <w:szCs w:val="24"/>
          <w:lang w:eastAsia="en-US"/>
        </w:rPr>
        <w:t xml:space="preserve"> Российской Федерации, Федерального </w:t>
      </w:r>
      <w:hyperlink r:id="rId11" w:history="1">
        <w:r w:rsidRPr="00F530F5">
          <w:rPr>
            <w:rStyle w:val="a3"/>
            <w:rFonts w:eastAsia="Calibri"/>
            <w:snapToGrid/>
            <w:color w:val="auto"/>
            <w:sz w:val="24"/>
            <w:szCs w:val="24"/>
            <w:u w:val="none"/>
            <w:lang w:eastAsia="en-US"/>
          </w:rPr>
          <w:t>закона</w:t>
        </w:r>
      </w:hyperlink>
      <w:r w:rsidRPr="00F530F5">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12" w:history="1">
        <w:r w:rsidRPr="00F530F5">
          <w:rPr>
            <w:rStyle w:val="a3"/>
            <w:rFonts w:eastAsia="Calibri"/>
            <w:snapToGrid/>
            <w:color w:val="auto"/>
            <w:sz w:val="24"/>
            <w:szCs w:val="24"/>
            <w:u w:val="none"/>
            <w:lang w:eastAsia="en-US"/>
          </w:rPr>
          <w:t>закона</w:t>
        </w:r>
      </w:hyperlink>
      <w:r w:rsidRPr="00F530F5">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13" w:history="1">
        <w:r w:rsidRPr="00F530F5">
          <w:rPr>
            <w:rStyle w:val="a3"/>
            <w:rFonts w:eastAsia="Calibri"/>
            <w:snapToGrid/>
            <w:color w:val="auto"/>
            <w:sz w:val="24"/>
            <w:szCs w:val="24"/>
            <w:u w:val="none"/>
            <w:lang w:eastAsia="en-US"/>
          </w:rPr>
          <w:t>закона</w:t>
        </w:r>
      </w:hyperlink>
      <w:r w:rsidRPr="00F530F5">
        <w:rPr>
          <w:rFonts w:eastAsia="Calibri"/>
          <w:snapToGrid/>
          <w:sz w:val="24"/>
          <w:szCs w:val="24"/>
          <w:lang w:eastAsia="en-US"/>
        </w:rPr>
        <w:t xml:space="preserve"> от 25 декабря 2008 г. № 273-ФЗ        «О противодействии коррупции»;</w:t>
      </w:r>
      <w:proofErr w:type="gramEnd"/>
      <w:r w:rsidRPr="00F530F5">
        <w:rPr>
          <w:rFonts w:eastAsia="Calibri"/>
          <w:snapToGrid/>
          <w:sz w:val="24"/>
          <w:szCs w:val="24"/>
          <w:lang w:eastAsia="en-US"/>
        </w:rPr>
        <w:t xml:space="preserve"> знаний в области информационно-коммуникационных технологий.</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1.3. Наличие профессиональных знаний: Налоговый кодекс Российской Федерации; Бюджетный кодекс Российской Федерации; Закон Российской Федерации от 21 марта 1991 г. № 943-1 «О налоговых органах Российской Федерации»;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8 августа 2001 г. № 129-ФЗ «О государственной регистрации юридических лиц и индивидуальных предпринимателей»; Федеральный закон от 6 октября 2003 г. № 131-ФЗ «Об общих принципах организации местного самоуправления в Российской Федерации»; Федеральный закон Российской Федерации от 27 июля 2006 г. №152-ФЗ «О персональных данных»; </w:t>
      </w:r>
      <w:proofErr w:type="gramStart"/>
      <w:r w:rsidRPr="00F530F5">
        <w:rPr>
          <w:rFonts w:eastAsia="Calibri"/>
          <w:snapToGrid/>
          <w:sz w:val="24"/>
          <w:szCs w:val="24"/>
          <w:lang w:eastAsia="en-US"/>
        </w:rPr>
        <w:t xml:space="preserve">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w:t>
      </w:r>
      <w:r w:rsidRPr="00F530F5">
        <w:rPr>
          <w:rFonts w:eastAsia="Calibri"/>
          <w:snapToGrid/>
          <w:sz w:val="24"/>
          <w:szCs w:val="24"/>
          <w:lang w:eastAsia="en-US"/>
        </w:rPr>
        <w:lastRenderedPageBreak/>
        <w:t>210-ФЗ «Об организации предоставления государственных и муниципальных услуг»;</w:t>
      </w:r>
      <w:proofErr w:type="gramEnd"/>
      <w:r w:rsidRPr="00F530F5">
        <w:rPr>
          <w:rFonts w:eastAsia="Calibri"/>
          <w:snapToGrid/>
          <w:sz w:val="24"/>
          <w:szCs w:val="24"/>
          <w:lang w:eastAsia="en-US"/>
        </w:rPr>
        <w:t xml:space="preserve"> </w:t>
      </w:r>
      <w:proofErr w:type="gramStart"/>
      <w:r w:rsidRPr="00F530F5">
        <w:rPr>
          <w:rFonts w:eastAsia="Calibri"/>
          <w:snapToGrid/>
          <w:sz w:val="24"/>
          <w:szCs w:val="24"/>
          <w:lang w:eastAsia="en-US"/>
        </w:rPr>
        <w:t>Федеральный закон Российской Федерации от 6 апреля 2011 г. № 63-ФЗ  «Об электронной подписи»;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Указ Президента Российской Федерации от 7 мая 2012 г. № 601 «Об основных направлениях совершенствования системы государственного управления»;</w:t>
      </w:r>
      <w:proofErr w:type="gramEnd"/>
      <w:r w:rsidRPr="00F530F5">
        <w:rPr>
          <w:rFonts w:eastAsia="Calibri"/>
          <w:snapToGrid/>
          <w:sz w:val="24"/>
          <w:szCs w:val="24"/>
          <w:lang w:eastAsia="en-US"/>
        </w:rPr>
        <w:t xml:space="preserve">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F530F5">
        <w:rPr>
          <w:rFonts w:eastAsia="Calibri"/>
          <w:snapToGrid/>
          <w:sz w:val="24"/>
          <w:szCs w:val="24"/>
          <w:lang w:eastAsia="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F530F5">
        <w:rPr>
          <w:rFonts w:eastAsia="Calibri"/>
          <w:snapToGrid/>
          <w:sz w:val="24"/>
          <w:szCs w:val="24"/>
          <w:lang w:eastAsia="en-US"/>
        </w:rPr>
        <w:t xml:space="preserve"> </w:t>
      </w:r>
      <w:proofErr w:type="gramStart"/>
      <w:r w:rsidRPr="00F530F5">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Федеральный конституционный закон от 31 декабря 1996 г. № 1-ФКЗ «О судебной системе Российской Федерации»;</w:t>
      </w:r>
      <w:proofErr w:type="gramEnd"/>
      <w:r w:rsidRPr="00F530F5">
        <w:rPr>
          <w:rFonts w:eastAsia="Calibri"/>
          <w:snapToGrid/>
          <w:sz w:val="24"/>
          <w:szCs w:val="24"/>
          <w:lang w:eastAsia="en-US"/>
        </w:rPr>
        <w:t xml:space="preserve">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5 апреля 2013 г. № 44-ФЗ «О контрактной системе в сфере закупок товаров, работ, услуг для обеспечения государственных и муниципальных нужд»; </w:t>
      </w:r>
      <w:proofErr w:type="gramStart"/>
      <w:r w:rsidRPr="00F530F5">
        <w:rPr>
          <w:rFonts w:eastAsia="Calibri"/>
          <w:snapToGrid/>
          <w:sz w:val="24"/>
          <w:szCs w:val="24"/>
          <w:lang w:eastAsia="en-US"/>
        </w:rPr>
        <w:t>постановление Правительства Российской Федерации от 25 августа 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приказ ФНС России от 17 февраля 2014 г. № ММВ-7-7/53@ «Об утверждении Регламента Федеральной налоговой службы»; Кодекс Российской Федерации об административных правонарушениях от 30 декабря 2001 г. № 195-ФЗ;</w:t>
      </w:r>
      <w:proofErr w:type="gramEnd"/>
      <w:r w:rsidRPr="00F530F5">
        <w:rPr>
          <w:rFonts w:eastAsia="Calibri"/>
          <w:snapToGrid/>
          <w:sz w:val="24"/>
          <w:szCs w:val="24"/>
          <w:lang w:eastAsia="en-US"/>
        </w:rPr>
        <w:t xml:space="preserve"> Федеральный закон от 08 августа 2001 г. № 129-ФЗ «О государственной регистрации юридических лиц и индивидуальных предпринимателей»; Федеральный закон от 2 мая 2005 г. № 59-ФЗ «О порядке рассмотрения обращения граждан Российской Федерации»; </w:t>
      </w:r>
      <w:proofErr w:type="gramStart"/>
      <w:r w:rsidRPr="00F530F5">
        <w:rPr>
          <w:rFonts w:eastAsia="Calibri"/>
          <w:snapToGrid/>
          <w:sz w:val="24"/>
          <w:szCs w:val="24"/>
          <w:lang w:eastAsia="en-US"/>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F530F5">
        <w:rPr>
          <w:rFonts w:eastAsia="Calibri"/>
          <w:snapToGrid/>
          <w:sz w:val="24"/>
          <w:szCs w:val="24"/>
          <w:lang w:eastAsia="en-US"/>
        </w:rPr>
        <w:t>Росатом</w:t>
      </w:r>
      <w:proofErr w:type="spellEnd"/>
      <w:r w:rsidRPr="00F530F5">
        <w:rPr>
          <w:rFonts w:eastAsia="Calibri"/>
          <w:snapToGrid/>
          <w:sz w:val="24"/>
          <w:szCs w:val="24"/>
          <w:lang w:eastAsia="en-US"/>
        </w:rPr>
        <w:t>» и ее должностных лиц;</w:t>
      </w:r>
      <w:proofErr w:type="gramEnd"/>
      <w:r w:rsidRPr="00F530F5">
        <w:rPr>
          <w:rFonts w:eastAsia="Calibri"/>
          <w:snapToGrid/>
          <w:sz w:val="24"/>
          <w:szCs w:val="24"/>
          <w:lang w:eastAsia="en-US"/>
        </w:rPr>
        <w:t xml:space="preserve"> 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1.3.1.</w:t>
      </w:r>
      <w:r w:rsidRPr="00F530F5">
        <w:rPr>
          <w:rFonts w:eastAsia="Calibri"/>
          <w:snapToGrid/>
          <w:sz w:val="24"/>
          <w:szCs w:val="24"/>
          <w:lang w:eastAsia="en-US" w:bidi="en-US"/>
        </w:rPr>
        <w:t> </w:t>
      </w:r>
      <w:proofErr w:type="gramStart"/>
      <w:r w:rsidRPr="00F530F5">
        <w:rPr>
          <w:rFonts w:eastAsia="Calibri"/>
          <w:snapToGrid/>
          <w:sz w:val="24"/>
          <w:szCs w:val="24"/>
          <w:lang w:eastAsia="en-US"/>
        </w:rPr>
        <w:t xml:space="preserve">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w:t>
      </w:r>
      <w:r w:rsidRPr="00F530F5">
        <w:rPr>
          <w:rFonts w:eastAsia="Calibri"/>
          <w:snapToGrid/>
          <w:sz w:val="24"/>
          <w:szCs w:val="24"/>
          <w:lang w:eastAsia="en-US"/>
        </w:rPr>
        <w:lastRenderedPageBreak/>
        <w:t>принципы налогового администрирования; порядок подготовки и правовой экспертизы законопроектов и проектов нормативных правовых актов;</w:t>
      </w:r>
      <w:proofErr w:type="gramEnd"/>
      <w:r w:rsidRPr="00F530F5">
        <w:rPr>
          <w:rFonts w:eastAsia="Calibri"/>
          <w:snapToGrid/>
          <w:sz w:val="24"/>
          <w:szCs w:val="24"/>
          <w:lang w:eastAsia="en-US"/>
        </w:rPr>
        <w:t xml:space="preserve"> </w:t>
      </w:r>
      <w:proofErr w:type="gramStart"/>
      <w:r w:rsidRPr="00F530F5">
        <w:rPr>
          <w:rFonts w:eastAsia="Calibri"/>
          <w:snapToGrid/>
          <w:sz w:val="24"/>
          <w:szCs w:val="24"/>
          <w:lang w:eastAsia="en-US"/>
        </w:rPr>
        <w:t>понятие «налоговый контроль», особенности проведения выездных налоговых проверок, в том числе консолидированной группы налогоплательщиков; особенности проведения камеральных налоговых проверок, порядок и сроки проведения выездных и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и камеральных налоговых проверок; рассмотрение налоговых споров налогоплательщиков в досудебном и судебном порядке;</w:t>
      </w:r>
      <w:proofErr w:type="gramEnd"/>
      <w:r w:rsidRPr="00F530F5">
        <w:rPr>
          <w:rFonts w:eastAsia="Calibri"/>
          <w:snapToGrid/>
          <w:sz w:val="24"/>
          <w:szCs w:val="24"/>
          <w:lang w:eastAsia="en-US"/>
        </w:rPr>
        <w:t xml:space="preserve"> практика применения законодательства Российской Федерации о налогах и сборах.</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1.4. Наличие функциональных знаний: порядок ведения дел в судах различной инстанции.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1.6. </w:t>
      </w:r>
      <w:proofErr w:type="gramStart"/>
      <w:r w:rsidRPr="00F530F5">
        <w:rPr>
          <w:rFonts w:eastAsia="Calibri"/>
          <w:snapToGrid/>
          <w:sz w:val="24"/>
          <w:szCs w:val="24"/>
          <w:lang w:eastAsia="en-US"/>
        </w:rPr>
        <w:t>Наличие профессиональных умений: представление интересов в судах; рассмотрение обращений и подготовка правовых заключений на них; анализ и обобщение судебной практики; осуществление правовой и антикоррупционной экспертизы проектов нормативных правовых актов; подготовка проектов нормативных правовых актов; осуществление правовой экспертизы иных проектов документов, в том числе приказов, писем, методических рекомендаций, инструкций, положений, уставов, распоряжений, государственных контрактов и договоров, дополнительных соглашений к ним;</w:t>
      </w:r>
      <w:proofErr w:type="gramEnd"/>
      <w:r w:rsidRPr="00F530F5">
        <w:rPr>
          <w:rFonts w:eastAsia="Calibri"/>
          <w:snapToGrid/>
          <w:sz w:val="24"/>
          <w:szCs w:val="24"/>
          <w:lang w:eastAsia="en-US"/>
        </w:rPr>
        <w:t xml:space="preserve"> определение необходимости направления нормативных правовых актов на государственную регистрацию в Министерство юстиции Российской Федерации; осуществление законопроектной деятельности; организация правовой работы.</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1.7. Наличие функциональных умений: ведение исковой и претензионной работы.</w:t>
      </w:r>
    </w:p>
    <w:p w:rsidR="00F530F5" w:rsidRPr="00F530F5" w:rsidRDefault="00F530F5" w:rsidP="00F530F5">
      <w:pPr>
        <w:widowControl w:val="0"/>
        <w:ind w:firstLine="709"/>
        <w:jc w:val="both"/>
        <w:rPr>
          <w:rFonts w:eastAsia="Calibri"/>
          <w:b/>
          <w:snapToGrid/>
          <w:sz w:val="24"/>
          <w:szCs w:val="24"/>
          <w:highlight w:val="yellow"/>
          <w:lang w:eastAsia="en-US"/>
        </w:rPr>
      </w:pPr>
    </w:p>
    <w:p w:rsidR="00F530F5" w:rsidRPr="00F530F5" w:rsidRDefault="00F530F5" w:rsidP="00F530F5">
      <w:pPr>
        <w:widowControl w:val="0"/>
        <w:ind w:firstLine="709"/>
        <w:jc w:val="both"/>
        <w:rPr>
          <w:rFonts w:eastAsia="Calibri"/>
          <w:b/>
          <w:snapToGrid/>
          <w:sz w:val="24"/>
          <w:szCs w:val="24"/>
          <w:highlight w:val="yellow"/>
          <w:lang w:eastAsia="en-US"/>
        </w:rPr>
      </w:pPr>
      <w:r w:rsidRPr="00F530F5">
        <w:rPr>
          <w:rFonts w:eastAsia="Calibri"/>
          <w:b/>
          <w:snapToGrid/>
          <w:sz w:val="24"/>
          <w:szCs w:val="24"/>
          <w:lang w:eastAsia="en-US"/>
        </w:rPr>
        <w:t xml:space="preserve">В целях реализации задач и функций, возложенных на Инспекцию, на </w:t>
      </w:r>
      <w:r w:rsidRPr="00F530F5">
        <w:rPr>
          <w:b/>
          <w:sz w:val="24"/>
          <w:szCs w:val="24"/>
        </w:rPr>
        <w:t xml:space="preserve">ведущего специалиста-эксперта </w:t>
      </w:r>
      <w:r w:rsidRPr="00F530F5">
        <w:rPr>
          <w:rFonts w:eastAsia="Calibri"/>
          <w:b/>
          <w:snapToGrid/>
          <w:sz w:val="24"/>
          <w:szCs w:val="24"/>
          <w:lang w:eastAsia="en-US"/>
        </w:rPr>
        <w:t>возлагаются следующие обязанности: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визирование проектов актов по результатам камеральных налоговых проверок, визирование проектов решений, выносимых руководителем (заместителями руководителя) Инспекции по результатам рассмотрения материалов налоговых проверок;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подготавливать докладную записку на имя начальника инспекции, содержащую выводы правового отдела о полноте собранной доказательственной базы;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участие в проведении занятий по вопросам, входящим в компетенцию правового отдела;</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осуществлять взыскание имущественных налогов с налогоплательщиков в соответствии со ст. 48 НК РФ;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подготавливать и своевременно направлять информации в УФНС России по Ульяновской области по поручению начальника  (заместителя начальника) отдела;</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вести информационный ресурс «Учет судебных исков», осуществлять ввод данных по судебному акту в информационный ресурс не позднее следующего рабочего дня с момента поступления в Инспекцию;</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направлять судебные акты в правовой отдел УФНС России по Ульяновской области (за исключением в части судебных споров по заявлениям налогоплательщиков о признании незаконными решений инспекций, вынесенных в соответствии со статьей 101 НК РФ)  не позднее следующего рабочего дня с момента поступления в Инспекцию;</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ежедневный мониторинг и направление информации в УФНС России по Ульяновской области в течение 2 рабочих  дней с момента факта подачи жалобы либо принятого по ней Верховным Судом Российской Федерации решения;</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lastRenderedPageBreak/>
        <w:t>предъявление административных исковых требований к налогоплательщикам по имущественным налогам по ст. 59 НК РФ;</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ведение Журналов (ст. 48,59 НК РФ) в электронном виде и своевременное внесение информации в данные Журналы;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осуществлять взыскание задолженности с физических лиц по выездным и камеральным проверкам;</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принимать участие в рассмотрении материалов налоговых проверок в случае представления возражений и ходатайств налогоплательщиками (налоговыми агентами) и протоколировать процесс рассмотрения материалов проверок  в этих случаях;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подготавливать  заключения по жалобам, апелляционным жалобам в соответствии с запросами вышестоящего налогового органа;</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представление интересов инспекции при предъявлении гражданского иска в уголовном процессе;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ведение Журналов в электронном виде и своевременное внесение информации в данные Журналы;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в случае взаимозаменяемости вести административное производство в соответствии с КоАП РФ;</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в случае взаимозаменяемости визирование протоколов об административном правонарушении;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w:t>
      </w:r>
      <w:proofErr w:type="gramStart"/>
      <w:r w:rsidRPr="00F530F5">
        <w:rPr>
          <w:rFonts w:eastAsia="Calibri"/>
          <w:snapToGrid/>
          <w:sz w:val="24"/>
          <w:szCs w:val="24"/>
          <w:lang w:eastAsia="en-US"/>
        </w:rPr>
        <w:t>в случае взаимозаменяемости ведение Журнала учета постановлений об административном правонарушениях в электронном виде;</w:t>
      </w:r>
      <w:proofErr w:type="gramEnd"/>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консультирование должностных лиц Инспекции по вопросам, возникающим в процессе выполнения ими своих функциональных обязанностей, после решения указанных  вопросов с начальником соответствующего отдела;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представлять Инспекцию в органах представительной, исполнительной и судебной власти, муниципальных органах, учреждениях, организациях, общественных объединениях;</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исполнять Приказ ФНС России от 14.10.2016 N ММВ-7-18/560@, Приказ УФНС России по Ульяновской области от 18.11.2016 № 01-02/418@ «Об организации работы по представлению интересов налоговых органов в судах»;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поддерживать уровень квалификации, необходимый для надлежащего исполнения должностных обязанностей;</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от 27.07.2004 № 79-ФЗ «О государственной гражданской службе Российской Федерации» и другими федеральными законами.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соблюдать служебный распорядок государственного органа;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выполнять иные поручения начальника отдела и руководства Инспекции, связанные с возложенными на отдел функциями и задачами;   </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соблюдение правил и норм охраны труда и техники безопасности;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 xml:space="preserve">обеспечение соблюдения налоговой и иной охраняемой законом тайны в </w:t>
      </w:r>
      <w:r w:rsidRPr="00F530F5">
        <w:rPr>
          <w:rFonts w:eastAsia="Calibri"/>
          <w:snapToGrid/>
          <w:sz w:val="24"/>
          <w:szCs w:val="24"/>
          <w:lang w:eastAsia="en-US"/>
        </w:rPr>
        <w:lastRenderedPageBreak/>
        <w:t>соответствии с Налоговым кодексом Российской Федерации, федеральными законами и иными нормативными правовыми актами;</w:t>
      </w:r>
    </w:p>
    <w:p w:rsidR="00F530F5" w:rsidRPr="00F530F5" w:rsidRDefault="00F530F5" w:rsidP="00F530F5">
      <w:pPr>
        <w:widowControl w:val="0"/>
        <w:ind w:firstLine="709"/>
        <w:jc w:val="both"/>
        <w:rPr>
          <w:rFonts w:eastAsia="Calibri"/>
          <w:snapToGrid/>
          <w:sz w:val="24"/>
          <w:szCs w:val="24"/>
          <w:lang w:eastAsia="en-US"/>
        </w:rPr>
      </w:pPr>
      <w:r w:rsidRPr="00F530F5">
        <w:rPr>
          <w:rFonts w:eastAsia="Calibri"/>
          <w:snapToGrid/>
          <w:sz w:val="24"/>
          <w:szCs w:val="24"/>
          <w:lang w:eastAsia="en-US"/>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F530F5" w:rsidRPr="00F530F5" w:rsidRDefault="00F530F5" w:rsidP="00F530F5">
      <w:pPr>
        <w:widowControl w:val="0"/>
        <w:ind w:firstLine="709"/>
        <w:jc w:val="both"/>
        <w:rPr>
          <w:rFonts w:eastAsia="Calibri"/>
          <w:b/>
          <w:snapToGrid/>
          <w:sz w:val="24"/>
          <w:szCs w:val="24"/>
          <w:highlight w:val="yellow"/>
          <w:lang w:eastAsia="en-US"/>
        </w:rPr>
      </w:pPr>
    </w:p>
    <w:p w:rsidR="00F530F5" w:rsidRPr="00F530F5" w:rsidRDefault="00F530F5" w:rsidP="00F530F5">
      <w:pPr>
        <w:widowControl w:val="0"/>
        <w:ind w:firstLine="709"/>
        <w:jc w:val="both"/>
        <w:rPr>
          <w:rFonts w:eastAsia="Calibri"/>
          <w:b/>
          <w:snapToGrid/>
          <w:sz w:val="24"/>
          <w:szCs w:val="24"/>
          <w:highlight w:val="yellow"/>
          <w:lang w:eastAsia="en-US"/>
        </w:rPr>
      </w:pPr>
    </w:p>
    <w:p w:rsidR="00F530F5" w:rsidRPr="00F530F5" w:rsidRDefault="00F530F5" w:rsidP="00F530F5">
      <w:pPr>
        <w:widowControl w:val="0"/>
        <w:tabs>
          <w:tab w:val="left" w:pos="743"/>
          <w:tab w:val="left" w:pos="825"/>
        </w:tabs>
        <w:ind w:left="34" w:firstLine="425"/>
        <w:contextualSpacing/>
        <w:jc w:val="both"/>
        <w:rPr>
          <w:b/>
          <w:sz w:val="24"/>
          <w:szCs w:val="24"/>
        </w:rPr>
      </w:pPr>
      <w:r w:rsidRPr="00F530F5">
        <w:rPr>
          <w:b/>
          <w:sz w:val="24"/>
          <w:szCs w:val="24"/>
        </w:rPr>
        <w:t xml:space="preserve">  Права и ответственность за неисполнение (ненадлежащее исполнение) должностных обязанностей ведущего специалиста-эксперта:</w:t>
      </w:r>
    </w:p>
    <w:p w:rsidR="00F530F5" w:rsidRPr="00F530F5" w:rsidRDefault="00F530F5" w:rsidP="00F530F5">
      <w:pPr>
        <w:widowControl w:val="0"/>
        <w:ind w:firstLine="709"/>
        <w:jc w:val="both"/>
        <w:rPr>
          <w:snapToGrid/>
          <w:sz w:val="24"/>
          <w:szCs w:val="24"/>
        </w:rPr>
      </w:pPr>
      <w:r w:rsidRPr="00F530F5">
        <w:rPr>
          <w:snapToGrid/>
          <w:sz w:val="24"/>
          <w:szCs w:val="24"/>
        </w:rPr>
        <w:t>В целях исполнения возложенных должностных обязанностей ведущий специалист-эксперт имеет право:</w:t>
      </w:r>
    </w:p>
    <w:p w:rsidR="00F530F5" w:rsidRPr="00F530F5" w:rsidRDefault="00F530F5" w:rsidP="00F530F5">
      <w:pPr>
        <w:widowControl w:val="0"/>
        <w:ind w:firstLine="709"/>
        <w:jc w:val="both"/>
        <w:rPr>
          <w:snapToGrid/>
          <w:sz w:val="24"/>
          <w:szCs w:val="24"/>
        </w:rPr>
      </w:pPr>
      <w:r w:rsidRPr="00F530F5">
        <w:rPr>
          <w:snapToGrid/>
          <w:sz w:val="24"/>
          <w:szCs w:val="24"/>
        </w:rPr>
        <w:t>на защиту своих персональных данных;</w:t>
      </w:r>
    </w:p>
    <w:p w:rsidR="00F530F5" w:rsidRPr="00F530F5" w:rsidRDefault="00F530F5" w:rsidP="00F530F5">
      <w:pPr>
        <w:widowControl w:val="0"/>
        <w:ind w:firstLine="709"/>
        <w:jc w:val="both"/>
        <w:rPr>
          <w:snapToGrid/>
          <w:sz w:val="24"/>
          <w:szCs w:val="24"/>
        </w:rPr>
      </w:pPr>
      <w:r w:rsidRPr="00F530F5">
        <w:rPr>
          <w:snapToGrid/>
          <w:sz w:val="24"/>
          <w:szCs w:val="24"/>
        </w:rPr>
        <w:t>на профессиональное развитие в порядке, установленном законодательством Российской Федерации;</w:t>
      </w:r>
    </w:p>
    <w:p w:rsidR="00F530F5" w:rsidRPr="00F530F5" w:rsidRDefault="00F530F5" w:rsidP="00F530F5">
      <w:pPr>
        <w:widowControl w:val="0"/>
        <w:ind w:firstLine="709"/>
        <w:jc w:val="both"/>
        <w:rPr>
          <w:snapToGrid/>
          <w:sz w:val="24"/>
          <w:szCs w:val="24"/>
        </w:rPr>
      </w:pPr>
      <w:r w:rsidRPr="00F530F5">
        <w:rPr>
          <w:snapToGrid/>
          <w:sz w:val="24"/>
          <w:szCs w:val="24"/>
        </w:rPr>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ФНС России, об Управлении, приказами (распоряжениями) ФНС России, Управления и иными нормативными правовыми актами.</w:t>
      </w:r>
    </w:p>
    <w:p w:rsidR="00F530F5" w:rsidRPr="00F530F5" w:rsidRDefault="00F530F5" w:rsidP="00F530F5">
      <w:pPr>
        <w:widowControl w:val="0"/>
        <w:ind w:firstLine="709"/>
        <w:jc w:val="both"/>
        <w:rPr>
          <w:snapToGrid/>
          <w:sz w:val="24"/>
          <w:szCs w:val="24"/>
        </w:rPr>
      </w:pPr>
      <w:r w:rsidRPr="00F530F5">
        <w:rPr>
          <w:snapToGrid/>
          <w:sz w:val="24"/>
          <w:szCs w:val="24"/>
        </w:rPr>
        <w:t xml:space="preserve">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F530F5">
        <w:rPr>
          <w:bCs/>
          <w:snapToGrid/>
          <w:sz w:val="24"/>
          <w:szCs w:val="24"/>
        </w:rPr>
        <w:t>Кроме того, ведущий специалист-эксперт несет ответственность</w:t>
      </w:r>
      <w:r w:rsidRPr="00F530F5">
        <w:rPr>
          <w:snapToGrid/>
          <w:sz w:val="24"/>
          <w:szCs w:val="24"/>
        </w:rPr>
        <w:t>:</w:t>
      </w:r>
    </w:p>
    <w:p w:rsidR="00F530F5" w:rsidRPr="00F530F5" w:rsidRDefault="00F530F5" w:rsidP="00F530F5">
      <w:pPr>
        <w:widowControl w:val="0"/>
        <w:ind w:firstLine="709"/>
        <w:jc w:val="both"/>
        <w:rPr>
          <w:snapToGrid/>
          <w:sz w:val="24"/>
          <w:szCs w:val="24"/>
        </w:rPr>
      </w:pPr>
      <w:r w:rsidRPr="00F530F5">
        <w:rPr>
          <w:snapToGrid/>
          <w:sz w:val="24"/>
          <w:szCs w:val="24"/>
        </w:rPr>
        <w:t xml:space="preserve">за некачественное и несвоевременное выполнение задач, возложенных на Управление, заданий, приказов, распоряжений и </w:t>
      </w:r>
      <w:proofErr w:type="gramStart"/>
      <w:r w:rsidRPr="00F530F5">
        <w:rPr>
          <w:snapToGrid/>
          <w:sz w:val="24"/>
          <w:szCs w:val="24"/>
        </w:rPr>
        <w:t>указаний</w:t>
      </w:r>
      <w:proofErr w:type="gramEnd"/>
      <w:r w:rsidRPr="00F530F5">
        <w:rPr>
          <w:snapToGrid/>
          <w:sz w:val="24"/>
          <w:szCs w:val="24"/>
        </w:rPr>
        <w:t xml:space="preserve"> вышестоящих в порядке подчиненности руководителей, за исключением незаконных;</w:t>
      </w:r>
    </w:p>
    <w:p w:rsidR="00F530F5" w:rsidRPr="00F530F5" w:rsidRDefault="00F530F5" w:rsidP="00F530F5">
      <w:pPr>
        <w:widowControl w:val="0"/>
        <w:ind w:firstLine="709"/>
        <w:jc w:val="both"/>
        <w:rPr>
          <w:snapToGrid/>
          <w:sz w:val="24"/>
          <w:szCs w:val="24"/>
        </w:rPr>
      </w:pPr>
      <w:r w:rsidRPr="00F530F5">
        <w:rPr>
          <w:snapToGrid/>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530F5" w:rsidRPr="00F530F5" w:rsidRDefault="00F530F5" w:rsidP="00F530F5">
      <w:pPr>
        <w:widowControl w:val="0"/>
        <w:ind w:firstLine="709"/>
        <w:jc w:val="both"/>
        <w:rPr>
          <w:snapToGrid/>
          <w:sz w:val="24"/>
          <w:szCs w:val="24"/>
        </w:rPr>
      </w:pPr>
      <w:r w:rsidRPr="00F530F5">
        <w:rPr>
          <w:snapToGrid/>
          <w:sz w:val="24"/>
          <w:szCs w:val="24"/>
        </w:rPr>
        <w:t>за имущественный ущерб, причиненный по его вине;</w:t>
      </w:r>
    </w:p>
    <w:p w:rsidR="00F530F5" w:rsidRPr="00F530F5" w:rsidRDefault="00F530F5" w:rsidP="00F530F5">
      <w:pPr>
        <w:widowControl w:val="0"/>
        <w:ind w:firstLine="709"/>
        <w:jc w:val="both"/>
        <w:rPr>
          <w:snapToGrid/>
          <w:sz w:val="24"/>
          <w:szCs w:val="24"/>
        </w:rPr>
      </w:pPr>
      <w:r w:rsidRPr="00F530F5">
        <w:rPr>
          <w:snapToGrid/>
          <w:sz w:val="24"/>
          <w:szCs w:val="24"/>
        </w:rPr>
        <w:t>за разглашение налоговой тайны, иной информации, ставшей ему известной в связи с исполнением должностных обязанностей;</w:t>
      </w:r>
    </w:p>
    <w:p w:rsidR="00F530F5" w:rsidRPr="00F530F5" w:rsidRDefault="00F530F5" w:rsidP="00F530F5">
      <w:pPr>
        <w:widowControl w:val="0"/>
        <w:ind w:firstLine="709"/>
        <w:jc w:val="both"/>
        <w:rPr>
          <w:snapToGrid/>
          <w:sz w:val="24"/>
          <w:szCs w:val="24"/>
        </w:rPr>
      </w:pPr>
      <w:r w:rsidRPr="00F530F5">
        <w:rPr>
          <w:snapToGrid/>
          <w:sz w:val="24"/>
          <w:szCs w:val="24"/>
        </w:rPr>
        <w:t>за действие или бездействие, приведшее к нарушению прав и законных интересов граждан;</w:t>
      </w:r>
    </w:p>
    <w:p w:rsidR="00F530F5" w:rsidRPr="00F530F5" w:rsidRDefault="00F530F5" w:rsidP="00F530F5">
      <w:pPr>
        <w:widowControl w:val="0"/>
        <w:ind w:firstLine="709"/>
        <w:jc w:val="both"/>
        <w:rPr>
          <w:snapToGrid/>
          <w:sz w:val="24"/>
          <w:szCs w:val="24"/>
        </w:rPr>
      </w:pPr>
      <w:r w:rsidRPr="00F530F5">
        <w:rPr>
          <w:snapToGrid/>
          <w:sz w:val="24"/>
          <w:szCs w:val="24"/>
        </w:rPr>
        <w:t>за несоблюдение ограничений, связанных с прохождением государственной гражданской службы;</w:t>
      </w:r>
    </w:p>
    <w:p w:rsidR="00F530F5" w:rsidRPr="00F530F5" w:rsidRDefault="00F530F5" w:rsidP="00F530F5">
      <w:pPr>
        <w:widowControl w:val="0"/>
        <w:ind w:firstLine="709"/>
        <w:jc w:val="both"/>
        <w:rPr>
          <w:snapToGrid/>
          <w:sz w:val="24"/>
          <w:szCs w:val="24"/>
        </w:rPr>
      </w:pPr>
      <w:r w:rsidRPr="00F530F5">
        <w:rPr>
          <w:snapToGrid/>
          <w:sz w:val="24"/>
          <w:szCs w:val="24"/>
        </w:rPr>
        <w:t>за нарушение Кодекса этики и служебного поведения государственных гражданских служащих Федеральной налоговой службы;</w:t>
      </w:r>
    </w:p>
    <w:p w:rsidR="00F530F5" w:rsidRPr="00F530F5" w:rsidRDefault="00F530F5" w:rsidP="00F530F5">
      <w:pPr>
        <w:widowControl w:val="0"/>
        <w:ind w:firstLine="709"/>
        <w:jc w:val="both"/>
        <w:rPr>
          <w:snapToGrid/>
          <w:sz w:val="24"/>
          <w:szCs w:val="24"/>
        </w:rPr>
      </w:pPr>
      <w:r w:rsidRPr="00F530F5">
        <w:rPr>
          <w:snapToGrid/>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530F5" w:rsidRPr="00F530F5" w:rsidRDefault="00F530F5" w:rsidP="00F530F5">
      <w:pPr>
        <w:widowControl w:val="0"/>
        <w:ind w:firstLine="709"/>
        <w:jc w:val="both"/>
        <w:rPr>
          <w:snapToGrid/>
          <w:sz w:val="24"/>
          <w:szCs w:val="24"/>
        </w:rPr>
      </w:pPr>
    </w:p>
    <w:p w:rsidR="00F530F5" w:rsidRPr="00F530F5" w:rsidRDefault="00F530F5" w:rsidP="00F530F5">
      <w:pPr>
        <w:widowControl w:val="0"/>
        <w:ind w:firstLine="709"/>
        <w:jc w:val="both"/>
        <w:rPr>
          <w:snapToGrid/>
          <w:sz w:val="24"/>
          <w:szCs w:val="24"/>
          <w:highlight w:val="yellow"/>
        </w:rPr>
      </w:pPr>
    </w:p>
    <w:p w:rsidR="00F530F5" w:rsidRPr="00F530F5" w:rsidRDefault="00F530F5" w:rsidP="00F530F5">
      <w:pPr>
        <w:widowControl w:val="0"/>
        <w:ind w:firstLine="709"/>
        <w:jc w:val="both"/>
        <w:rPr>
          <w:rFonts w:eastAsia="Calibri"/>
          <w:b/>
          <w:snapToGrid/>
          <w:sz w:val="24"/>
          <w:szCs w:val="24"/>
          <w:lang w:eastAsia="en-US"/>
        </w:rPr>
      </w:pPr>
      <w:r w:rsidRPr="00F530F5">
        <w:rPr>
          <w:rFonts w:eastAsia="Calibri"/>
          <w:b/>
          <w:snapToGrid/>
          <w:sz w:val="24"/>
          <w:szCs w:val="24"/>
          <w:lang w:eastAsia="en-US"/>
        </w:rPr>
        <w:t xml:space="preserve">Эффективность и результативность профессиональной служебной деятельности </w:t>
      </w:r>
      <w:r w:rsidRPr="00F530F5">
        <w:rPr>
          <w:b/>
          <w:sz w:val="24"/>
          <w:szCs w:val="24"/>
        </w:rPr>
        <w:t xml:space="preserve">ведущего специалиста-эксперта правового отдела </w:t>
      </w:r>
      <w:r w:rsidRPr="00F530F5">
        <w:rPr>
          <w:rFonts w:eastAsia="Calibri"/>
          <w:b/>
          <w:snapToGrid/>
          <w:sz w:val="24"/>
          <w:szCs w:val="24"/>
          <w:lang w:eastAsia="en-US"/>
        </w:rPr>
        <w:t>оценивается по следующим показателям:</w:t>
      </w:r>
    </w:p>
    <w:p w:rsidR="00F530F5" w:rsidRPr="00F530F5" w:rsidRDefault="00F530F5" w:rsidP="00F530F5">
      <w:pPr>
        <w:widowControl w:val="0"/>
        <w:tabs>
          <w:tab w:val="left" w:pos="825"/>
        </w:tabs>
        <w:contextualSpacing/>
        <w:jc w:val="both"/>
        <w:rPr>
          <w:rFonts w:eastAsia="Calibri"/>
          <w:snapToGrid/>
          <w:sz w:val="24"/>
          <w:szCs w:val="24"/>
          <w:lang w:eastAsia="en-US"/>
        </w:rPr>
      </w:pPr>
      <w:r w:rsidRPr="00F530F5">
        <w:rPr>
          <w:rFonts w:eastAsia="Calibri"/>
          <w:snapToGrid/>
          <w:sz w:val="24"/>
          <w:szCs w:val="24"/>
          <w:lang w:eastAsia="en-US"/>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530F5" w:rsidRPr="00F530F5" w:rsidRDefault="00F530F5" w:rsidP="00F530F5">
      <w:pPr>
        <w:widowControl w:val="0"/>
        <w:tabs>
          <w:tab w:val="left" w:pos="825"/>
        </w:tabs>
        <w:contextualSpacing/>
        <w:jc w:val="both"/>
        <w:rPr>
          <w:rFonts w:eastAsia="Calibri"/>
          <w:snapToGrid/>
          <w:sz w:val="24"/>
          <w:szCs w:val="24"/>
          <w:lang w:eastAsia="en-US"/>
        </w:rPr>
      </w:pPr>
      <w:r w:rsidRPr="00F530F5">
        <w:rPr>
          <w:rFonts w:eastAsia="Calibri"/>
          <w:snapToGrid/>
          <w:sz w:val="24"/>
          <w:szCs w:val="24"/>
          <w:lang w:eastAsia="en-US"/>
        </w:rPr>
        <w:t xml:space="preserve">             своевременности и оперативности выполнения поручений;</w:t>
      </w:r>
    </w:p>
    <w:p w:rsidR="00F530F5" w:rsidRPr="00F530F5" w:rsidRDefault="00F530F5" w:rsidP="00F530F5">
      <w:pPr>
        <w:widowControl w:val="0"/>
        <w:tabs>
          <w:tab w:val="left" w:pos="825"/>
        </w:tabs>
        <w:contextualSpacing/>
        <w:jc w:val="both"/>
        <w:rPr>
          <w:rFonts w:eastAsia="Calibri"/>
          <w:snapToGrid/>
          <w:sz w:val="24"/>
          <w:szCs w:val="24"/>
          <w:lang w:eastAsia="en-US"/>
        </w:rPr>
      </w:pPr>
      <w:r w:rsidRPr="00F530F5">
        <w:rPr>
          <w:rFonts w:eastAsia="Calibri"/>
          <w:snapToGrid/>
          <w:sz w:val="24"/>
          <w:szCs w:val="24"/>
          <w:lang w:eastAsia="en-US"/>
        </w:rPr>
        <w:t xml:space="preserve">             качеству выполненной работы (подготовке документов в соответствии с                 установленными требованиями, полному и логичному изложению материала, юридически </w:t>
      </w:r>
      <w:r w:rsidRPr="00F530F5">
        <w:rPr>
          <w:rFonts w:eastAsia="Calibri"/>
          <w:snapToGrid/>
          <w:sz w:val="24"/>
          <w:szCs w:val="24"/>
          <w:lang w:eastAsia="en-US"/>
        </w:rPr>
        <w:lastRenderedPageBreak/>
        <w:t>грамотному составлению документа, отсутствию стилистических и грамматических ошибок);</w:t>
      </w:r>
    </w:p>
    <w:p w:rsidR="00F530F5" w:rsidRPr="00F530F5" w:rsidRDefault="00F530F5" w:rsidP="00F530F5">
      <w:pPr>
        <w:widowControl w:val="0"/>
        <w:tabs>
          <w:tab w:val="left" w:pos="825"/>
        </w:tabs>
        <w:contextualSpacing/>
        <w:jc w:val="both"/>
        <w:rPr>
          <w:rFonts w:eastAsia="Calibri"/>
          <w:snapToGrid/>
          <w:sz w:val="24"/>
          <w:szCs w:val="24"/>
          <w:lang w:eastAsia="en-US"/>
        </w:rPr>
      </w:pPr>
      <w:r w:rsidRPr="00F530F5">
        <w:rPr>
          <w:rFonts w:eastAsia="Calibri"/>
          <w:snapToGrid/>
          <w:sz w:val="24"/>
          <w:szCs w:val="24"/>
          <w:lang w:eastAsia="en-US"/>
        </w:rPr>
        <w:t xml:space="preserve">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530F5" w:rsidRPr="00F530F5" w:rsidRDefault="00F530F5" w:rsidP="00F530F5">
      <w:pPr>
        <w:widowControl w:val="0"/>
        <w:tabs>
          <w:tab w:val="left" w:pos="825"/>
        </w:tabs>
        <w:contextualSpacing/>
        <w:jc w:val="both"/>
        <w:rPr>
          <w:rFonts w:eastAsia="Calibri"/>
          <w:snapToGrid/>
          <w:sz w:val="24"/>
          <w:szCs w:val="24"/>
          <w:lang w:eastAsia="en-US"/>
        </w:rPr>
      </w:pPr>
      <w:r w:rsidRPr="00F530F5">
        <w:rPr>
          <w:rFonts w:eastAsia="Calibri"/>
          <w:snapToGrid/>
          <w:sz w:val="24"/>
          <w:szCs w:val="24"/>
          <w:lang w:eastAsia="en-US"/>
        </w:rPr>
        <w:t xml:space="preserve">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530F5" w:rsidRPr="00F530F5" w:rsidRDefault="00F530F5" w:rsidP="00F530F5">
      <w:pPr>
        <w:widowControl w:val="0"/>
        <w:tabs>
          <w:tab w:val="left" w:pos="825"/>
        </w:tabs>
        <w:contextualSpacing/>
        <w:jc w:val="both"/>
        <w:rPr>
          <w:rFonts w:eastAsia="Calibri"/>
          <w:snapToGrid/>
          <w:sz w:val="24"/>
          <w:szCs w:val="24"/>
          <w:lang w:eastAsia="en-US"/>
        </w:rPr>
      </w:pPr>
      <w:r w:rsidRPr="00F530F5">
        <w:rPr>
          <w:rFonts w:eastAsia="Calibri"/>
          <w:snapToGrid/>
          <w:sz w:val="24"/>
          <w:szCs w:val="24"/>
          <w:lang w:eastAsia="en-US"/>
        </w:rPr>
        <w:t xml:space="preserve">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530F5" w:rsidRPr="00F530F5" w:rsidRDefault="00F530F5" w:rsidP="00F530F5">
      <w:pPr>
        <w:widowControl w:val="0"/>
        <w:tabs>
          <w:tab w:val="left" w:pos="825"/>
        </w:tabs>
        <w:contextualSpacing/>
        <w:jc w:val="both"/>
        <w:rPr>
          <w:rFonts w:eastAsia="Calibri"/>
          <w:snapToGrid/>
          <w:sz w:val="24"/>
          <w:szCs w:val="24"/>
          <w:lang w:eastAsia="en-US"/>
        </w:rPr>
      </w:pPr>
      <w:r w:rsidRPr="00F530F5">
        <w:rPr>
          <w:rFonts w:eastAsia="Calibri"/>
          <w:snapToGrid/>
          <w:sz w:val="24"/>
          <w:szCs w:val="24"/>
          <w:lang w:eastAsia="en-US"/>
        </w:rPr>
        <w:t xml:space="preserve">              осознанию ответственности за последствия своих действий, принимаемых решений.</w:t>
      </w:r>
    </w:p>
    <w:p w:rsidR="00F530F5" w:rsidRPr="00F530F5" w:rsidRDefault="00F530F5" w:rsidP="00F530F5">
      <w:pPr>
        <w:widowControl w:val="0"/>
        <w:tabs>
          <w:tab w:val="left" w:pos="825"/>
        </w:tabs>
        <w:contextualSpacing/>
        <w:jc w:val="both"/>
        <w:rPr>
          <w:rFonts w:eastAsia="Calibri"/>
          <w:snapToGrid/>
          <w:sz w:val="24"/>
          <w:szCs w:val="24"/>
          <w:lang w:eastAsia="en-US"/>
        </w:rPr>
      </w:pPr>
    </w:p>
    <w:p w:rsidR="00F530F5" w:rsidRPr="00F530F5" w:rsidRDefault="00F530F5" w:rsidP="00F530F5">
      <w:pPr>
        <w:widowControl w:val="0"/>
        <w:tabs>
          <w:tab w:val="left" w:pos="825"/>
        </w:tabs>
        <w:contextualSpacing/>
        <w:jc w:val="both"/>
        <w:rPr>
          <w:b/>
          <w:sz w:val="24"/>
          <w:szCs w:val="24"/>
        </w:rPr>
      </w:pPr>
      <w:r w:rsidRPr="00F530F5">
        <w:rPr>
          <w:b/>
          <w:sz w:val="24"/>
          <w:szCs w:val="24"/>
        </w:rPr>
        <w:t xml:space="preserve">Денежное содержание ведущего специалиста-эксперта состоит </w:t>
      </w:r>
      <w:proofErr w:type="gramStart"/>
      <w:r w:rsidRPr="00F530F5">
        <w:rPr>
          <w:b/>
          <w:sz w:val="24"/>
          <w:szCs w:val="24"/>
        </w:rPr>
        <w:t>из</w:t>
      </w:r>
      <w:proofErr w:type="gramEnd"/>
      <w:r w:rsidRPr="00F530F5">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4563 руб.</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Ежемесячного оклада в соответствии с присвоенным классным чином</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от 1280 до 1644 руб.</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до 30%</w:t>
            </w:r>
          </w:p>
          <w:p w:rsidR="00F530F5" w:rsidRPr="00F530F5" w:rsidRDefault="00F530F5" w:rsidP="00C223C1">
            <w:pPr>
              <w:widowControl w:val="0"/>
              <w:contextualSpacing/>
              <w:rPr>
                <w:sz w:val="24"/>
                <w:szCs w:val="24"/>
              </w:rPr>
            </w:pPr>
            <w:r w:rsidRPr="00F530F5">
              <w:rPr>
                <w:sz w:val="24"/>
                <w:szCs w:val="24"/>
              </w:rPr>
              <w:t>должностного оклада</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от 60 до 90%</w:t>
            </w:r>
          </w:p>
          <w:p w:rsidR="00F530F5" w:rsidRPr="00F530F5" w:rsidRDefault="00F530F5" w:rsidP="00C223C1">
            <w:pPr>
              <w:widowControl w:val="0"/>
              <w:contextualSpacing/>
              <w:rPr>
                <w:sz w:val="24"/>
                <w:szCs w:val="24"/>
              </w:rPr>
            </w:pPr>
            <w:r w:rsidRPr="00F530F5">
              <w:rPr>
                <w:sz w:val="24"/>
                <w:szCs w:val="24"/>
              </w:rPr>
              <w:t xml:space="preserve">должностного оклада </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Ежемесячного  денежного поощрения</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100% должностного оклада</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 xml:space="preserve">Премии за выполнение особо важных и сложных заданий </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В соответствии с Положением, утвержденным Представителем нанимателя</w:t>
            </w:r>
          </w:p>
        </w:tc>
      </w:tr>
      <w:tr w:rsidR="00F530F5" w:rsidRPr="00F530F5" w:rsidTr="00C223C1">
        <w:tc>
          <w:tcPr>
            <w:tcW w:w="6237" w:type="dxa"/>
            <w:shd w:val="clear" w:color="auto" w:fill="auto"/>
          </w:tcPr>
          <w:p w:rsidR="00F530F5" w:rsidRPr="00F530F5" w:rsidRDefault="00F530F5" w:rsidP="00C223C1">
            <w:pPr>
              <w:widowControl w:val="0"/>
              <w:contextualSpacing/>
              <w:rPr>
                <w:sz w:val="24"/>
                <w:szCs w:val="24"/>
              </w:rPr>
            </w:pPr>
            <w:r w:rsidRPr="00F530F5">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F530F5" w:rsidRPr="00F530F5" w:rsidRDefault="00F530F5" w:rsidP="00C223C1">
            <w:pPr>
              <w:widowControl w:val="0"/>
              <w:contextualSpacing/>
              <w:rPr>
                <w:sz w:val="24"/>
                <w:szCs w:val="24"/>
              </w:rPr>
            </w:pPr>
            <w:r w:rsidRPr="00F530F5">
              <w:rPr>
                <w:sz w:val="24"/>
                <w:szCs w:val="24"/>
              </w:rPr>
              <w:t xml:space="preserve">2-х месячных окладов </w:t>
            </w:r>
            <w:proofErr w:type="gramStart"/>
            <w:r w:rsidRPr="00F530F5">
              <w:rPr>
                <w:sz w:val="24"/>
                <w:szCs w:val="24"/>
              </w:rPr>
              <w:t>денежного</w:t>
            </w:r>
            <w:proofErr w:type="gramEnd"/>
            <w:r w:rsidRPr="00F530F5">
              <w:rPr>
                <w:sz w:val="24"/>
                <w:szCs w:val="24"/>
              </w:rPr>
              <w:t xml:space="preserve"> </w:t>
            </w:r>
          </w:p>
          <w:p w:rsidR="00F530F5" w:rsidRPr="00F530F5" w:rsidRDefault="00F530F5" w:rsidP="00C223C1">
            <w:pPr>
              <w:widowControl w:val="0"/>
              <w:contextualSpacing/>
              <w:rPr>
                <w:sz w:val="24"/>
                <w:szCs w:val="24"/>
              </w:rPr>
            </w:pPr>
            <w:r w:rsidRPr="00F530F5">
              <w:rPr>
                <w:sz w:val="24"/>
                <w:szCs w:val="24"/>
              </w:rPr>
              <w:t>содержания</w:t>
            </w:r>
          </w:p>
        </w:tc>
      </w:tr>
    </w:tbl>
    <w:p w:rsidR="00F530F5" w:rsidRPr="00F530F5" w:rsidRDefault="00F530F5" w:rsidP="00F530F5">
      <w:pPr>
        <w:widowControl w:val="0"/>
        <w:tabs>
          <w:tab w:val="left" w:pos="825"/>
        </w:tabs>
        <w:ind w:firstLine="542"/>
        <w:contextualSpacing/>
        <w:rPr>
          <w:b/>
          <w:sz w:val="24"/>
          <w:szCs w:val="24"/>
        </w:rPr>
      </w:pPr>
      <w:r w:rsidRPr="00F530F5">
        <w:rPr>
          <w:b/>
          <w:sz w:val="24"/>
          <w:szCs w:val="24"/>
        </w:rPr>
        <w:t>Минимальная оплата труда: 11800 руб. 00 коп.</w:t>
      </w:r>
    </w:p>
    <w:p w:rsidR="00F530F5" w:rsidRPr="00F530F5" w:rsidRDefault="00F530F5" w:rsidP="00F530F5">
      <w:pPr>
        <w:widowControl w:val="0"/>
        <w:tabs>
          <w:tab w:val="left" w:pos="825"/>
        </w:tabs>
        <w:ind w:firstLine="542"/>
        <w:contextualSpacing/>
        <w:rPr>
          <w:b/>
          <w:sz w:val="24"/>
          <w:szCs w:val="24"/>
        </w:rPr>
      </w:pPr>
      <w:r w:rsidRPr="00F530F5">
        <w:rPr>
          <w:b/>
          <w:sz w:val="24"/>
          <w:szCs w:val="24"/>
        </w:rPr>
        <w:t>Максимальная оплата труда: 16200 руб. 00 коп.</w:t>
      </w:r>
    </w:p>
    <w:p w:rsidR="00F530F5" w:rsidRPr="00F530F5" w:rsidRDefault="00F530F5" w:rsidP="00F530F5">
      <w:pPr>
        <w:autoSpaceDE w:val="0"/>
        <w:autoSpaceDN w:val="0"/>
        <w:adjustRightInd w:val="0"/>
        <w:ind w:firstLine="540"/>
        <w:contextualSpacing/>
        <w:jc w:val="both"/>
        <w:rPr>
          <w:b/>
          <w:snapToGrid/>
          <w:sz w:val="24"/>
          <w:szCs w:val="24"/>
        </w:rPr>
      </w:pPr>
    </w:p>
    <w:p w:rsidR="00F530F5" w:rsidRPr="00F530F5" w:rsidRDefault="00F530F5" w:rsidP="00F530F5">
      <w:pPr>
        <w:autoSpaceDE w:val="0"/>
        <w:autoSpaceDN w:val="0"/>
        <w:adjustRightInd w:val="0"/>
        <w:ind w:firstLine="540"/>
        <w:contextualSpacing/>
        <w:jc w:val="both"/>
        <w:rPr>
          <w:b/>
          <w:snapToGrid/>
          <w:sz w:val="24"/>
          <w:szCs w:val="24"/>
        </w:rPr>
      </w:pPr>
    </w:p>
    <w:p w:rsidR="00F530F5" w:rsidRPr="00F530F5" w:rsidRDefault="00F530F5" w:rsidP="00F530F5">
      <w:pPr>
        <w:autoSpaceDE w:val="0"/>
        <w:autoSpaceDN w:val="0"/>
        <w:adjustRightInd w:val="0"/>
        <w:ind w:firstLine="540"/>
        <w:contextualSpacing/>
        <w:jc w:val="both"/>
        <w:rPr>
          <w:snapToGrid/>
          <w:sz w:val="24"/>
          <w:szCs w:val="24"/>
        </w:rPr>
      </w:pPr>
      <w:r w:rsidRPr="00F530F5">
        <w:rPr>
          <w:b/>
          <w:snapToGrid/>
          <w:sz w:val="24"/>
          <w:szCs w:val="24"/>
        </w:rPr>
        <w:t>Гражданский служащий,</w:t>
      </w:r>
      <w:r w:rsidRPr="00F530F5">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F530F5" w:rsidRPr="00F530F5" w:rsidRDefault="00F530F5" w:rsidP="00F530F5">
      <w:pPr>
        <w:autoSpaceDE w:val="0"/>
        <w:autoSpaceDN w:val="0"/>
        <w:adjustRightInd w:val="0"/>
        <w:ind w:firstLine="540"/>
        <w:contextualSpacing/>
        <w:jc w:val="both"/>
        <w:rPr>
          <w:snapToGrid/>
          <w:sz w:val="24"/>
          <w:szCs w:val="24"/>
        </w:rPr>
      </w:pPr>
      <w:r w:rsidRPr="00F530F5">
        <w:rPr>
          <w:b/>
          <w:snapToGrid/>
          <w:sz w:val="24"/>
          <w:szCs w:val="24"/>
        </w:rPr>
        <w:t>Гражданский служащий,</w:t>
      </w:r>
      <w:r w:rsidRPr="00F530F5">
        <w:rPr>
          <w:snapToGrid/>
          <w:sz w:val="24"/>
          <w:szCs w:val="24"/>
        </w:rPr>
        <w:t xml:space="preserve"> изъявивший желание участвовать в конкурсе, проводимом </w:t>
      </w:r>
      <w:r w:rsidRPr="00F530F5">
        <w:rPr>
          <w:b/>
          <w:snapToGrid/>
          <w:sz w:val="24"/>
          <w:szCs w:val="24"/>
        </w:rPr>
        <w:t>в ином государственном органе,</w:t>
      </w:r>
      <w:r w:rsidRPr="00F530F5">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F530F5" w:rsidRPr="00F530F5" w:rsidRDefault="00F530F5" w:rsidP="00F530F5">
      <w:pPr>
        <w:widowControl w:val="0"/>
        <w:tabs>
          <w:tab w:val="left" w:pos="825"/>
        </w:tabs>
        <w:ind w:firstLine="542"/>
        <w:contextualSpacing/>
        <w:jc w:val="both"/>
        <w:rPr>
          <w:sz w:val="24"/>
          <w:szCs w:val="24"/>
        </w:rPr>
      </w:pPr>
      <w:r w:rsidRPr="00F530F5">
        <w:rPr>
          <w:b/>
          <w:sz w:val="24"/>
          <w:szCs w:val="24"/>
        </w:rPr>
        <w:t>Гражданин,</w:t>
      </w:r>
      <w:r w:rsidRPr="00F530F5">
        <w:rPr>
          <w:sz w:val="24"/>
          <w:szCs w:val="24"/>
        </w:rPr>
        <w:t xml:space="preserve"> изъявивший желание участвовать в конкурсе, представляет в отдел </w:t>
      </w:r>
      <w:r w:rsidRPr="00F530F5">
        <w:rPr>
          <w:sz w:val="24"/>
          <w:szCs w:val="24"/>
        </w:rPr>
        <w:lastRenderedPageBreak/>
        <w:t>кадров следующие документы:</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личное заявление;</w:t>
      </w:r>
    </w:p>
    <w:p w:rsidR="00F530F5" w:rsidRPr="00F530F5" w:rsidRDefault="00F530F5" w:rsidP="00F530F5">
      <w:pPr>
        <w:autoSpaceDE w:val="0"/>
        <w:autoSpaceDN w:val="0"/>
        <w:adjustRightInd w:val="0"/>
        <w:ind w:firstLine="540"/>
        <w:contextualSpacing/>
        <w:jc w:val="both"/>
        <w:rPr>
          <w:bCs/>
          <w:snapToGrid/>
          <w:sz w:val="24"/>
          <w:szCs w:val="24"/>
        </w:rPr>
      </w:pPr>
      <w:r w:rsidRPr="00F530F5">
        <w:rPr>
          <w:bCs/>
          <w:snapToGrid/>
          <w:sz w:val="24"/>
          <w:szCs w:val="24"/>
        </w:rPr>
        <w:t>заполненную и подписанную анкету по форме, утвержденной Правительством Российской Федерации, с фотографией (</w:t>
      </w:r>
      <w:r w:rsidRPr="00F530F5">
        <w:rPr>
          <w:sz w:val="24"/>
          <w:szCs w:val="24"/>
        </w:rPr>
        <w:t>форма анкеты утверждена Распоряжением Правительством Российской Федерации от 26 мая 2005 г. № 667-р)</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документы, подтверждающие необходимое профессиональное образование, квалификацию и стаж работы:</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документ об отсутствии заболевания, препятствующего поступлению на гражданскую службу или ее прохождению (форма №001-ГС/у);</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F530F5" w:rsidRPr="00F530F5" w:rsidRDefault="00F530F5" w:rsidP="00F530F5">
      <w:pPr>
        <w:widowControl w:val="0"/>
        <w:tabs>
          <w:tab w:val="left" w:pos="825"/>
        </w:tabs>
        <w:ind w:firstLine="542"/>
        <w:contextualSpacing/>
        <w:jc w:val="both"/>
        <w:rPr>
          <w:snapToGrid/>
          <w:sz w:val="24"/>
          <w:szCs w:val="24"/>
        </w:rPr>
      </w:pPr>
      <w:r w:rsidRPr="00F530F5">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копию страхового свидетельства обязательного пенсионного страхования;</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 xml:space="preserve">копию свидетельства </w:t>
      </w:r>
      <w:proofErr w:type="gramStart"/>
      <w:r w:rsidRPr="00F530F5">
        <w:rPr>
          <w:sz w:val="24"/>
          <w:szCs w:val="24"/>
        </w:rPr>
        <w:t>о постановке физического лица на учет в налоговом органе по месту жительства на территории</w:t>
      </w:r>
      <w:proofErr w:type="gramEnd"/>
      <w:r w:rsidRPr="00F530F5">
        <w:rPr>
          <w:sz w:val="24"/>
          <w:szCs w:val="24"/>
        </w:rPr>
        <w:t xml:space="preserve"> Российской Федерации;</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копии документов воинского учета (для военнообязанных и лиц, подлежащих призыву на военную службу);</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копии свидетельств о государственной регистрации актов гражданского состояния;</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 xml:space="preserve">иные документы, предусмотренные Федеральным </w:t>
      </w:r>
      <w:hyperlink r:id="rId14" w:history="1">
        <w:r w:rsidRPr="00F530F5">
          <w:rPr>
            <w:sz w:val="24"/>
            <w:szCs w:val="24"/>
          </w:rPr>
          <w:t>законом</w:t>
        </w:r>
      </w:hyperlink>
      <w:r w:rsidRPr="00F530F5">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F530F5" w:rsidRPr="00F530F5" w:rsidRDefault="00F530F5" w:rsidP="00F530F5">
      <w:pPr>
        <w:autoSpaceDE w:val="0"/>
        <w:autoSpaceDN w:val="0"/>
        <w:adjustRightInd w:val="0"/>
        <w:ind w:firstLine="540"/>
        <w:contextualSpacing/>
        <w:jc w:val="both"/>
        <w:rPr>
          <w:snapToGrid/>
          <w:sz w:val="24"/>
          <w:szCs w:val="24"/>
        </w:rPr>
      </w:pPr>
    </w:p>
    <w:p w:rsidR="00F530F5" w:rsidRPr="00F530F5" w:rsidRDefault="00F530F5" w:rsidP="00F530F5">
      <w:pPr>
        <w:autoSpaceDE w:val="0"/>
        <w:autoSpaceDN w:val="0"/>
        <w:adjustRightInd w:val="0"/>
        <w:ind w:firstLine="540"/>
        <w:contextualSpacing/>
        <w:jc w:val="both"/>
        <w:rPr>
          <w:snapToGrid/>
          <w:sz w:val="24"/>
          <w:szCs w:val="24"/>
        </w:rPr>
      </w:pPr>
      <w:proofErr w:type="gramStart"/>
      <w:r w:rsidRPr="00F530F5">
        <w:rPr>
          <w:b/>
          <w:i/>
          <w:snapToGrid/>
          <w:sz w:val="24"/>
          <w:szCs w:val="24"/>
        </w:rPr>
        <w:t>Документы для участия</w:t>
      </w:r>
      <w:r w:rsidRPr="00F530F5">
        <w:rPr>
          <w:snapToGrid/>
          <w:sz w:val="24"/>
          <w:szCs w:val="24"/>
        </w:rPr>
        <w:t xml:space="preserve"> в конкурсе </w:t>
      </w:r>
      <w:r w:rsidRPr="00F530F5">
        <w:rPr>
          <w:b/>
          <w:snapToGrid/>
          <w:sz w:val="24"/>
          <w:szCs w:val="24"/>
        </w:rPr>
        <w:t>в течение 21 календарного дня</w:t>
      </w:r>
      <w:r w:rsidRPr="00F530F5">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F530F5">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F530F5" w:rsidRPr="00F530F5" w:rsidRDefault="00F530F5" w:rsidP="00F530F5">
      <w:pPr>
        <w:autoSpaceDE w:val="0"/>
        <w:autoSpaceDN w:val="0"/>
        <w:adjustRightInd w:val="0"/>
        <w:ind w:firstLine="540"/>
        <w:contextualSpacing/>
        <w:jc w:val="both"/>
        <w:rPr>
          <w:snapToGrid/>
          <w:sz w:val="24"/>
          <w:szCs w:val="24"/>
        </w:rPr>
      </w:pPr>
      <w:r w:rsidRPr="00F530F5">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F530F5" w:rsidRPr="00F530F5" w:rsidRDefault="00F530F5" w:rsidP="00F530F5">
      <w:pPr>
        <w:autoSpaceDE w:val="0"/>
        <w:autoSpaceDN w:val="0"/>
        <w:adjustRightInd w:val="0"/>
        <w:ind w:firstLine="540"/>
        <w:contextualSpacing/>
        <w:jc w:val="both"/>
        <w:rPr>
          <w:snapToGrid/>
          <w:sz w:val="24"/>
          <w:szCs w:val="24"/>
        </w:rPr>
      </w:pPr>
      <w:r w:rsidRPr="00F530F5">
        <w:rPr>
          <w:snapToGrid/>
          <w:sz w:val="24"/>
          <w:szCs w:val="24"/>
        </w:rPr>
        <w:t xml:space="preserve">Конкурс проводится в два этапа. </w:t>
      </w:r>
      <w:r w:rsidRPr="00F530F5">
        <w:rPr>
          <w:b/>
          <w:snapToGrid/>
          <w:sz w:val="24"/>
          <w:szCs w:val="24"/>
        </w:rPr>
        <w:t>На первом этапе</w:t>
      </w:r>
      <w:r w:rsidRPr="00F530F5">
        <w:rPr>
          <w:snapToGrid/>
          <w:sz w:val="24"/>
          <w:szCs w:val="24"/>
        </w:rPr>
        <w:t xml:space="preserve"> на официальных сайтах государственного органа и государственной информационной системы в области </w:t>
      </w:r>
      <w:r w:rsidRPr="00F530F5">
        <w:rPr>
          <w:snapToGrid/>
          <w:sz w:val="24"/>
          <w:szCs w:val="24"/>
        </w:rPr>
        <w:lastRenderedPageBreak/>
        <w:t>государственной службы в сети "Интернет" размещается объявление о приеме документов для участия в конкурсе.</w:t>
      </w:r>
    </w:p>
    <w:p w:rsidR="00F530F5" w:rsidRPr="00F530F5" w:rsidRDefault="00F530F5" w:rsidP="00F530F5">
      <w:pPr>
        <w:widowControl w:val="0"/>
        <w:tabs>
          <w:tab w:val="left" w:pos="825"/>
        </w:tabs>
        <w:ind w:firstLine="542"/>
        <w:contextualSpacing/>
        <w:jc w:val="both"/>
        <w:rPr>
          <w:b/>
          <w:sz w:val="24"/>
          <w:szCs w:val="24"/>
        </w:rPr>
      </w:pPr>
      <w:r w:rsidRPr="00F530F5">
        <w:rPr>
          <w:snapToGrid/>
          <w:sz w:val="24"/>
          <w:szCs w:val="24"/>
        </w:rPr>
        <w:t xml:space="preserve">Решение о дате, месте и времени проведения </w:t>
      </w:r>
      <w:r w:rsidRPr="00F530F5">
        <w:rPr>
          <w:b/>
          <w:snapToGrid/>
          <w:sz w:val="24"/>
          <w:szCs w:val="24"/>
        </w:rPr>
        <w:t>второго этапа конкурса</w:t>
      </w:r>
      <w:r w:rsidRPr="00F530F5">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F530F5">
        <w:rPr>
          <w:b/>
          <w:sz w:val="24"/>
          <w:szCs w:val="24"/>
        </w:rPr>
        <w:t xml:space="preserve"> </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530F5" w:rsidRPr="00F530F5" w:rsidRDefault="00F530F5" w:rsidP="00F530F5">
      <w:pPr>
        <w:pStyle w:val="ConsPlusNormal"/>
        <w:ind w:firstLine="540"/>
        <w:contextualSpacing/>
        <w:jc w:val="both"/>
        <w:rPr>
          <w:rFonts w:ascii="Times New Roman" w:hAnsi="Times New Roman" w:cs="Times New Roman"/>
          <w:sz w:val="24"/>
          <w:szCs w:val="24"/>
        </w:rPr>
      </w:pPr>
    </w:p>
    <w:p w:rsidR="00F530F5" w:rsidRPr="00F530F5" w:rsidRDefault="00F530F5" w:rsidP="00F530F5">
      <w:pPr>
        <w:pStyle w:val="ConsPlusNormal"/>
        <w:ind w:firstLine="540"/>
        <w:contextualSpacing/>
        <w:jc w:val="both"/>
        <w:rPr>
          <w:rFonts w:ascii="Times New Roman" w:hAnsi="Times New Roman" w:cs="Times New Roman"/>
          <w:sz w:val="24"/>
          <w:szCs w:val="24"/>
        </w:rPr>
      </w:pPr>
      <w:proofErr w:type="gramStart"/>
      <w:r w:rsidRPr="00F530F5">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F530F5">
        <w:rPr>
          <w:rFonts w:ascii="Times New Roman" w:hAnsi="Times New Roman" w:cs="Times New Roman"/>
          <w:b/>
          <w:i/>
          <w:sz w:val="24"/>
          <w:szCs w:val="24"/>
        </w:rPr>
        <w:t>предварительный квалификационный тест</w:t>
      </w:r>
      <w:r w:rsidRPr="00F530F5">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F530F5" w:rsidRPr="00F530F5" w:rsidRDefault="00F530F5" w:rsidP="00F530F5">
      <w:pPr>
        <w:pStyle w:val="ConsPlusNormal"/>
        <w:ind w:firstLine="540"/>
        <w:contextualSpacing/>
        <w:jc w:val="both"/>
        <w:rPr>
          <w:rFonts w:ascii="Times New Roman" w:hAnsi="Times New Roman" w:cs="Times New Roman"/>
          <w:sz w:val="24"/>
          <w:szCs w:val="24"/>
        </w:rPr>
      </w:pPr>
      <w:r w:rsidRPr="00F530F5">
        <w:rPr>
          <w:rFonts w:ascii="Times New Roman" w:hAnsi="Times New Roman" w:cs="Times New Roman"/>
          <w:sz w:val="24"/>
          <w:szCs w:val="24"/>
        </w:rPr>
        <w:t>Предварительный те</w:t>
      </w:r>
      <w:proofErr w:type="gramStart"/>
      <w:r w:rsidRPr="00F530F5">
        <w:rPr>
          <w:rFonts w:ascii="Times New Roman" w:hAnsi="Times New Roman" w:cs="Times New Roman"/>
          <w:sz w:val="24"/>
          <w:szCs w:val="24"/>
        </w:rPr>
        <w:t>ст вкл</w:t>
      </w:r>
      <w:proofErr w:type="gramEnd"/>
      <w:r w:rsidRPr="00F530F5">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F530F5">
        <w:rPr>
          <w:rFonts w:ascii="Times New Roman" w:hAnsi="Times New Roman" w:cs="Times New Roman"/>
          <w:i/>
          <w:sz w:val="24"/>
          <w:szCs w:val="24"/>
        </w:rPr>
        <w:t xml:space="preserve"> </w:t>
      </w:r>
      <w:r w:rsidRPr="00F530F5">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F530F5" w:rsidRPr="00F530F5" w:rsidRDefault="00F530F5" w:rsidP="00F530F5">
      <w:pPr>
        <w:widowControl w:val="0"/>
        <w:tabs>
          <w:tab w:val="left" w:pos="825"/>
        </w:tabs>
        <w:ind w:firstLine="542"/>
        <w:contextualSpacing/>
        <w:jc w:val="both"/>
        <w:rPr>
          <w:b/>
          <w:sz w:val="24"/>
          <w:szCs w:val="24"/>
        </w:rPr>
      </w:pPr>
    </w:p>
    <w:p w:rsidR="00F530F5" w:rsidRPr="00F530F5" w:rsidRDefault="00F530F5" w:rsidP="00F530F5">
      <w:pPr>
        <w:widowControl w:val="0"/>
        <w:tabs>
          <w:tab w:val="left" w:pos="825"/>
        </w:tabs>
        <w:ind w:firstLine="542"/>
        <w:contextualSpacing/>
        <w:jc w:val="both"/>
        <w:rPr>
          <w:sz w:val="24"/>
          <w:szCs w:val="24"/>
        </w:rPr>
      </w:pPr>
      <w:r w:rsidRPr="00F530F5">
        <w:rPr>
          <w:b/>
          <w:sz w:val="24"/>
          <w:szCs w:val="24"/>
        </w:rPr>
        <w:t>На втором этапе конкурса</w:t>
      </w:r>
      <w:r w:rsidRPr="00F530F5">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F530F5" w:rsidRPr="00F530F5" w:rsidRDefault="00F530F5" w:rsidP="00F530F5">
      <w:pPr>
        <w:widowControl w:val="0"/>
        <w:tabs>
          <w:tab w:val="left" w:pos="825"/>
        </w:tabs>
        <w:ind w:firstLine="542"/>
        <w:contextualSpacing/>
        <w:jc w:val="both"/>
        <w:rPr>
          <w:b/>
          <w:sz w:val="24"/>
          <w:szCs w:val="24"/>
        </w:rPr>
      </w:pPr>
      <w:r w:rsidRPr="00F530F5">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F530F5">
        <w:rPr>
          <w:b/>
          <w:sz w:val="24"/>
          <w:szCs w:val="24"/>
        </w:rPr>
        <w:t xml:space="preserve">методы оценки: </w:t>
      </w:r>
      <w:r w:rsidRPr="00F530F5">
        <w:rPr>
          <w:i/>
          <w:sz w:val="24"/>
          <w:szCs w:val="24"/>
        </w:rPr>
        <w:t>тестирование и индивидуальное собеседование.</w:t>
      </w:r>
    </w:p>
    <w:p w:rsidR="00F530F5" w:rsidRPr="00F530F5" w:rsidRDefault="00F530F5" w:rsidP="00F530F5">
      <w:pPr>
        <w:widowControl w:val="0"/>
        <w:tabs>
          <w:tab w:val="left" w:pos="825"/>
        </w:tabs>
        <w:ind w:firstLine="542"/>
        <w:contextualSpacing/>
        <w:jc w:val="both"/>
        <w:rPr>
          <w:sz w:val="24"/>
          <w:szCs w:val="24"/>
        </w:rPr>
      </w:pPr>
    </w:p>
    <w:p w:rsidR="00F530F5" w:rsidRPr="00F530F5" w:rsidRDefault="00F530F5" w:rsidP="00F530F5">
      <w:pPr>
        <w:widowControl w:val="0"/>
        <w:tabs>
          <w:tab w:val="left" w:pos="825"/>
        </w:tabs>
        <w:ind w:firstLine="542"/>
        <w:contextualSpacing/>
        <w:jc w:val="both"/>
        <w:rPr>
          <w:sz w:val="24"/>
          <w:szCs w:val="24"/>
        </w:rPr>
      </w:pPr>
      <w:r w:rsidRPr="00F530F5">
        <w:rPr>
          <w:sz w:val="24"/>
          <w:szCs w:val="24"/>
        </w:rPr>
        <w:t xml:space="preserve"> В ходе конкурсных процедур проводится </w:t>
      </w:r>
      <w:r w:rsidRPr="00F530F5">
        <w:rPr>
          <w:i/>
          <w:sz w:val="24"/>
          <w:szCs w:val="24"/>
        </w:rPr>
        <w:t>тестирование:</w:t>
      </w:r>
    </w:p>
    <w:p w:rsidR="00F530F5" w:rsidRPr="00F530F5" w:rsidRDefault="00F530F5" w:rsidP="00F530F5">
      <w:pPr>
        <w:pStyle w:val="ConsPlusNormal"/>
        <w:ind w:firstLine="540"/>
        <w:contextualSpacing/>
        <w:jc w:val="both"/>
        <w:rPr>
          <w:rFonts w:ascii="Times New Roman" w:hAnsi="Times New Roman" w:cs="Times New Roman"/>
          <w:sz w:val="24"/>
          <w:szCs w:val="24"/>
        </w:rPr>
      </w:pPr>
      <w:r w:rsidRPr="00F530F5">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F530F5" w:rsidRPr="00F530F5" w:rsidRDefault="00F530F5" w:rsidP="00F530F5">
      <w:pPr>
        <w:pStyle w:val="ConsPlusNormal"/>
        <w:ind w:firstLine="540"/>
        <w:contextualSpacing/>
        <w:jc w:val="both"/>
        <w:rPr>
          <w:rFonts w:ascii="Times New Roman" w:hAnsi="Times New Roman" w:cs="Times New Roman"/>
          <w:sz w:val="24"/>
          <w:szCs w:val="24"/>
        </w:rPr>
      </w:pPr>
      <w:r w:rsidRPr="00F530F5">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F530F5">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F530F5">
        <w:rPr>
          <w:rFonts w:ascii="Times New Roman" w:hAnsi="Times New Roman" w:cs="Times New Roman"/>
          <w:sz w:val="24"/>
          <w:szCs w:val="24"/>
        </w:rPr>
        <w:t xml:space="preserve"> кадровый резерв).</w:t>
      </w:r>
    </w:p>
    <w:p w:rsidR="00F530F5" w:rsidRPr="00F530F5" w:rsidRDefault="00F530F5" w:rsidP="00F530F5">
      <w:pPr>
        <w:autoSpaceDE w:val="0"/>
        <w:autoSpaceDN w:val="0"/>
        <w:adjustRightInd w:val="0"/>
        <w:ind w:firstLine="540"/>
        <w:contextualSpacing/>
        <w:jc w:val="both"/>
        <w:rPr>
          <w:snapToGrid/>
          <w:sz w:val="24"/>
          <w:szCs w:val="24"/>
        </w:rPr>
      </w:pPr>
      <w:r w:rsidRPr="00F530F5">
        <w:rPr>
          <w:sz w:val="24"/>
          <w:szCs w:val="24"/>
        </w:rPr>
        <w:t xml:space="preserve">В ходе </w:t>
      </w:r>
      <w:r w:rsidRPr="00F530F5">
        <w:rPr>
          <w:i/>
          <w:sz w:val="24"/>
          <w:szCs w:val="24"/>
        </w:rPr>
        <w:t>индивидуального собеседования</w:t>
      </w:r>
      <w:r w:rsidRPr="00F530F5">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w:t>
      </w:r>
      <w:r w:rsidRPr="00F530F5">
        <w:rPr>
          <w:sz w:val="24"/>
          <w:szCs w:val="24"/>
        </w:rPr>
        <w:lastRenderedPageBreak/>
        <w:t>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F530F5" w:rsidRPr="00F530F5" w:rsidRDefault="00F530F5" w:rsidP="00F530F5">
      <w:pPr>
        <w:autoSpaceDE w:val="0"/>
        <w:autoSpaceDN w:val="0"/>
        <w:adjustRightInd w:val="0"/>
        <w:ind w:firstLine="540"/>
        <w:contextualSpacing/>
        <w:jc w:val="both"/>
        <w:rPr>
          <w:snapToGrid/>
          <w:sz w:val="24"/>
          <w:szCs w:val="24"/>
        </w:rPr>
      </w:pPr>
      <w:r w:rsidRPr="00F530F5">
        <w:rPr>
          <w:snapToGrid/>
          <w:sz w:val="24"/>
          <w:szCs w:val="24"/>
        </w:rPr>
        <w:t xml:space="preserve">Государственный орган не </w:t>
      </w:r>
      <w:proofErr w:type="gramStart"/>
      <w:r w:rsidRPr="00F530F5">
        <w:rPr>
          <w:snapToGrid/>
          <w:sz w:val="24"/>
          <w:szCs w:val="24"/>
        </w:rPr>
        <w:t>позднее</w:t>
      </w:r>
      <w:proofErr w:type="gramEnd"/>
      <w:r w:rsidRPr="00F530F5">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F530F5">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F530F5" w:rsidRPr="00F530F5" w:rsidRDefault="00F530F5" w:rsidP="00F530F5">
      <w:pPr>
        <w:widowControl w:val="0"/>
        <w:tabs>
          <w:tab w:val="left" w:pos="825"/>
        </w:tabs>
        <w:ind w:firstLine="542"/>
        <w:contextualSpacing/>
        <w:jc w:val="both"/>
        <w:rPr>
          <w:b/>
          <w:sz w:val="24"/>
          <w:szCs w:val="24"/>
          <w:highlight w:val="yellow"/>
        </w:rPr>
      </w:pPr>
      <w:r w:rsidRPr="00F530F5">
        <w:rPr>
          <w:sz w:val="24"/>
          <w:szCs w:val="24"/>
        </w:rPr>
        <w:t xml:space="preserve">Информация о проведении конкурса размещается на Интернет-сайте Управления </w:t>
      </w:r>
      <w:r w:rsidRPr="00F530F5">
        <w:rPr>
          <w:b/>
          <w:sz w:val="24"/>
          <w:szCs w:val="24"/>
        </w:rPr>
        <w:t xml:space="preserve">(www.nalog.ru) </w:t>
      </w:r>
      <w:r w:rsidRPr="00F530F5">
        <w:rPr>
          <w:sz w:val="24"/>
          <w:szCs w:val="24"/>
        </w:rPr>
        <w:t>и на федеральном портале государственной службы и управленческих кадров (</w:t>
      </w:r>
      <w:proofErr w:type="spellStart"/>
      <w:r w:rsidRPr="00F530F5">
        <w:rPr>
          <w:b/>
          <w:sz w:val="24"/>
          <w:szCs w:val="24"/>
        </w:rPr>
        <w:t>http</w:t>
      </w:r>
      <w:proofErr w:type="spellEnd"/>
      <w:r w:rsidRPr="00F530F5">
        <w:rPr>
          <w:b/>
          <w:sz w:val="24"/>
          <w:szCs w:val="24"/>
        </w:rPr>
        <w:t>//gossluzhba.gov.ru).</w:t>
      </w:r>
      <w:r w:rsidRPr="00F530F5">
        <w:rPr>
          <w:b/>
          <w:sz w:val="24"/>
          <w:szCs w:val="24"/>
          <w:highlight w:val="yellow"/>
        </w:rPr>
        <w:t xml:space="preserve"> </w:t>
      </w:r>
    </w:p>
    <w:p w:rsidR="00F530F5" w:rsidRPr="00F530F5" w:rsidRDefault="00F530F5" w:rsidP="00F530F5">
      <w:pPr>
        <w:widowControl w:val="0"/>
        <w:tabs>
          <w:tab w:val="left" w:pos="825"/>
        </w:tabs>
        <w:ind w:firstLine="542"/>
        <w:contextualSpacing/>
        <w:jc w:val="both"/>
        <w:rPr>
          <w:sz w:val="24"/>
          <w:szCs w:val="24"/>
        </w:rPr>
      </w:pPr>
      <w:proofErr w:type="gramStart"/>
      <w:r w:rsidRPr="00F530F5">
        <w:rPr>
          <w:sz w:val="24"/>
          <w:szCs w:val="24"/>
        </w:rPr>
        <w:t xml:space="preserve">Прием документов для участия в конкурсе будет осуществляться </w:t>
      </w:r>
      <w:r w:rsidRPr="00F530F5">
        <w:rPr>
          <w:b/>
          <w:sz w:val="24"/>
          <w:szCs w:val="24"/>
        </w:rPr>
        <w:t xml:space="preserve">с 10.09.2020  по 30.09.2020 </w:t>
      </w:r>
      <w:r w:rsidRPr="00F530F5">
        <w:rPr>
          <w:sz w:val="24"/>
          <w:szCs w:val="24"/>
        </w:rPr>
        <w:t xml:space="preserve">по адресу: </w:t>
      </w:r>
      <w:r w:rsidRPr="00F530F5">
        <w:rPr>
          <w:b/>
          <w:sz w:val="24"/>
          <w:szCs w:val="24"/>
        </w:rPr>
        <w:t xml:space="preserve">г. Ульяновск, ул. Алексея </w:t>
      </w:r>
      <w:proofErr w:type="spellStart"/>
      <w:r w:rsidRPr="00F530F5">
        <w:rPr>
          <w:b/>
          <w:sz w:val="24"/>
          <w:szCs w:val="24"/>
        </w:rPr>
        <w:t>Наганова</w:t>
      </w:r>
      <w:proofErr w:type="spellEnd"/>
      <w:r w:rsidRPr="00F530F5">
        <w:rPr>
          <w:b/>
          <w:sz w:val="24"/>
          <w:szCs w:val="24"/>
        </w:rPr>
        <w:t xml:space="preserve">, 2, </w:t>
      </w:r>
      <w:r w:rsidRPr="00F530F5">
        <w:rPr>
          <w:sz w:val="24"/>
          <w:szCs w:val="24"/>
        </w:rPr>
        <w:t xml:space="preserve">Инспекция Федеральной налоговой службы по Заволжскому району г. Ульяновска, </w:t>
      </w:r>
      <w:proofErr w:type="spellStart"/>
      <w:r w:rsidRPr="00F530F5">
        <w:rPr>
          <w:sz w:val="24"/>
          <w:szCs w:val="24"/>
        </w:rPr>
        <w:t>каб</w:t>
      </w:r>
      <w:proofErr w:type="spellEnd"/>
      <w:r w:rsidRPr="00F530F5">
        <w:rPr>
          <w:sz w:val="24"/>
          <w:szCs w:val="24"/>
        </w:rPr>
        <w:t xml:space="preserve">. № 322 (Отдел кадров и безопасности), в рабочие дни: пн.-чт. с 8.00 до 17.00, пятница – с 8.00 до 16.00,  перерыв с 12.00 до 12.48. </w:t>
      </w:r>
      <w:proofErr w:type="gramEnd"/>
    </w:p>
    <w:p w:rsidR="00F530F5" w:rsidRPr="00F530F5" w:rsidRDefault="00F530F5" w:rsidP="00F530F5">
      <w:pPr>
        <w:widowControl w:val="0"/>
        <w:tabs>
          <w:tab w:val="left" w:pos="825"/>
        </w:tabs>
        <w:ind w:firstLine="542"/>
        <w:contextualSpacing/>
        <w:jc w:val="both"/>
        <w:rPr>
          <w:b/>
          <w:sz w:val="24"/>
          <w:szCs w:val="24"/>
        </w:rPr>
      </w:pPr>
      <w:r w:rsidRPr="00F530F5">
        <w:rPr>
          <w:sz w:val="24"/>
          <w:szCs w:val="24"/>
        </w:rPr>
        <w:t>Конкурс планируется провести</w:t>
      </w:r>
      <w:r w:rsidRPr="00F530F5">
        <w:rPr>
          <w:b/>
          <w:sz w:val="24"/>
          <w:szCs w:val="24"/>
        </w:rPr>
        <w:t xml:space="preserve"> 16 октября 2020 года в 09 часов 30 минут</w:t>
      </w:r>
      <w:r w:rsidRPr="00F530F5">
        <w:rPr>
          <w:sz w:val="24"/>
          <w:szCs w:val="24"/>
        </w:rPr>
        <w:t xml:space="preserve"> по адресу: </w:t>
      </w:r>
      <w:r w:rsidRPr="00F530F5">
        <w:rPr>
          <w:b/>
          <w:sz w:val="24"/>
          <w:szCs w:val="24"/>
        </w:rPr>
        <w:t xml:space="preserve">432072, г. Ульяновск, ул. Алексея </w:t>
      </w:r>
      <w:proofErr w:type="spellStart"/>
      <w:r w:rsidRPr="00F530F5">
        <w:rPr>
          <w:b/>
          <w:sz w:val="24"/>
          <w:szCs w:val="24"/>
        </w:rPr>
        <w:t>Наганова</w:t>
      </w:r>
      <w:proofErr w:type="spellEnd"/>
      <w:r w:rsidRPr="00F530F5">
        <w:rPr>
          <w:b/>
          <w:sz w:val="24"/>
          <w:szCs w:val="24"/>
        </w:rPr>
        <w:t xml:space="preserve">, 2,  </w:t>
      </w:r>
      <w:proofErr w:type="spellStart"/>
      <w:r w:rsidRPr="00F530F5">
        <w:rPr>
          <w:b/>
          <w:sz w:val="24"/>
          <w:szCs w:val="24"/>
        </w:rPr>
        <w:t>каб</w:t>
      </w:r>
      <w:proofErr w:type="spellEnd"/>
      <w:r w:rsidRPr="00F530F5">
        <w:rPr>
          <w:b/>
          <w:sz w:val="24"/>
          <w:szCs w:val="24"/>
        </w:rPr>
        <w:t>. 217.</w:t>
      </w:r>
    </w:p>
    <w:p w:rsidR="00F530F5" w:rsidRPr="00F530F5" w:rsidRDefault="00F530F5" w:rsidP="00F530F5">
      <w:pPr>
        <w:widowControl w:val="0"/>
        <w:tabs>
          <w:tab w:val="left" w:pos="825"/>
        </w:tabs>
        <w:ind w:firstLine="542"/>
        <w:contextualSpacing/>
        <w:jc w:val="both"/>
        <w:rPr>
          <w:b/>
          <w:sz w:val="24"/>
          <w:szCs w:val="24"/>
        </w:rPr>
      </w:pPr>
      <w:r w:rsidRPr="00F530F5">
        <w:rPr>
          <w:sz w:val="24"/>
          <w:szCs w:val="24"/>
        </w:rPr>
        <w:t xml:space="preserve">Подробная информация по проведению конкурса по контактному телефону: </w:t>
      </w:r>
      <w:r w:rsidRPr="00F530F5">
        <w:rPr>
          <w:b/>
          <w:sz w:val="24"/>
          <w:szCs w:val="24"/>
        </w:rPr>
        <w:t xml:space="preserve">(8422) 51-91-15. </w:t>
      </w:r>
    </w:p>
    <w:p w:rsidR="00A71B9D" w:rsidRPr="00F530F5" w:rsidRDefault="00F530F5" w:rsidP="00F530F5">
      <w:r w:rsidRPr="00F530F5">
        <w:rPr>
          <w:sz w:val="24"/>
          <w:szCs w:val="24"/>
        </w:rPr>
        <w:t xml:space="preserve">Электронный адрес: </w:t>
      </w:r>
      <w:r w:rsidRPr="00F530F5">
        <w:rPr>
          <w:b/>
          <w:sz w:val="24"/>
          <w:szCs w:val="24"/>
          <w:lang w:val="en-US"/>
        </w:rPr>
        <w:t>r</w:t>
      </w:r>
      <w:r w:rsidRPr="00F530F5">
        <w:rPr>
          <w:b/>
          <w:sz w:val="24"/>
          <w:szCs w:val="24"/>
        </w:rPr>
        <w:t>7328@</w:t>
      </w:r>
      <w:proofErr w:type="spellStart"/>
      <w:r w:rsidRPr="00F530F5">
        <w:rPr>
          <w:b/>
          <w:sz w:val="24"/>
          <w:szCs w:val="24"/>
          <w:lang w:val="en-US"/>
        </w:rPr>
        <w:t>nalog</w:t>
      </w:r>
      <w:proofErr w:type="spellEnd"/>
      <w:r w:rsidRPr="00F530F5">
        <w:rPr>
          <w:b/>
          <w:sz w:val="24"/>
          <w:szCs w:val="24"/>
        </w:rPr>
        <w:t>.</w:t>
      </w:r>
      <w:proofErr w:type="spellStart"/>
      <w:r w:rsidRPr="00F530F5">
        <w:rPr>
          <w:b/>
          <w:sz w:val="24"/>
          <w:szCs w:val="24"/>
          <w:lang w:val="en-US"/>
        </w:rPr>
        <w:t>ru</w:t>
      </w:r>
      <w:proofErr w:type="spellEnd"/>
    </w:p>
    <w:sectPr w:rsidR="00A71B9D" w:rsidRPr="00F530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94EDB"/>
    <w:multiLevelType w:val="hybridMultilevel"/>
    <w:tmpl w:val="FDF89E50"/>
    <w:lvl w:ilvl="0" w:tplc="4D84379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781337D1"/>
    <w:multiLevelType w:val="hybridMultilevel"/>
    <w:tmpl w:val="07BE4FB6"/>
    <w:lvl w:ilvl="0" w:tplc="4D8437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F5"/>
    <w:rsid w:val="00230E49"/>
    <w:rsid w:val="009458E5"/>
    <w:rsid w:val="00A71B9D"/>
    <w:rsid w:val="00F53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0F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30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F530F5"/>
    <w:rPr>
      <w:color w:val="0000FF"/>
      <w:u w:val="single"/>
    </w:rPr>
  </w:style>
  <w:style w:type="paragraph" w:customStyle="1" w:styleId="ConsNonformat">
    <w:name w:val="ConsNonformat"/>
    <w:rsid w:val="00F530F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0F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30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F530F5"/>
    <w:rPr>
      <w:color w:val="0000FF"/>
      <w:u w:val="single"/>
    </w:rPr>
  </w:style>
  <w:style w:type="paragraph" w:customStyle="1" w:styleId="ConsNonformat">
    <w:name w:val="ConsNonformat"/>
    <w:rsid w:val="00F530F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C36FCA37BF00201E5EC05B025i5L" TargetMode="External"/><Relationship Id="rId13" Type="http://schemas.openxmlformats.org/officeDocument/2006/relationships/hyperlink" Target="consultantplus://offline/ref=48C9DFE89FE31A21120123E2E03602A30E2F37F9AE7DF00201E5EC05B025i5L" TargetMode="External"/><Relationship Id="rId3" Type="http://schemas.microsoft.com/office/2007/relationships/stylesWithEffects" Target="stylesWithEffects.xml"/><Relationship Id="rId7" Type="http://schemas.openxmlformats.org/officeDocument/2006/relationships/hyperlink" Target="consultantplus://offline/ref=48C9DFE89FE31A21120123E2E03602A30E2E35F9AD79F00201E5EC05B025i5L" TargetMode="External"/><Relationship Id="rId12" Type="http://schemas.openxmlformats.org/officeDocument/2006/relationships/hyperlink" Target="consultantplus://offline/ref=48C9DFE89FE31A21120123E2E03602A30E2C36FCA37BF00201E5EC05B025i5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48C9DFE89FE31A21120123E2E03602A30E2630FCA12EA70050B0E220i0L" TargetMode="External"/><Relationship Id="rId11" Type="http://schemas.openxmlformats.org/officeDocument/2006/relationships/hyperlink" Target="consultantplus://offline/ref=48C9DFE89FE31A21120123E2E03602A30E2E35F9AD79F00201E5EC05B025i5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8C9DFE89FE31A21120123E2E03602A30E2630FCA12EA70050B0E220i0L"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F37F9AE7DF00201E5EC05B025i5L" TargetMode="External"/><Relationship Id="rId14" Type="http://schemas.openxmlformats.org/officeDocument/2006/relationships/hyperlink" Target="consultantplus://offline/ref=90FC62419637190BE4C649055BECCDF948F13830F841D85F48EA14E106n4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8924</Words>
  <Characters>50869</Characters>
  <Application>Microsoft Office Word</Application>
  <DocSecurity>0</DocSecurity>
  <Lines>423</Lines>
  <Paragraphs>119</Paragraphs>
  <ScaleCrop>false</ScaleCrop>
  <Company/>
  <LinksUpToDate>false</LinksUpToDate>
  <CharactersWithSpaces>59674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202</cp:lastModifiedBy>
  <cp:revision>2</cp:revision>
  <dcterms:created xsi:type="dcterms:W3CDTF">2020-09-09T12:01:00Z</dcterms:created>
  <dcterms:modified xsi:type="dcterms:W3CDTF">2020-09-09T12:06:00Z</dcterms:modified>
</cp:coreProperties>
</file>