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55" w:rsidRPr="00E41C55" w:rsidRDefault="00227D5A" w:rsidP="00E41C55">
      <w:pPr>
        <w:widowControl w:val="0"/>
        <w:tabs>
          <w:tab w:val="left" w:pos="743"/>
        </w:tabs>
        <w:ind w:left="34" w:firstLine="425"/>
        <w:contextualSpacing/>
        <w:jc w:val="center"/>
        <w:rPr>
          <w:b/>
          <w:sz w:val="28"/>
          <w:szCs w:val="28"/>
          <w:lang w:val="en-US"/>
        </w:rPr>
      </w:pPr>
      <w:r w:rsidRPr="00E41C55">
        <w:rPr>
          <w:b/>
          <w:sz w:val="28"/>
          <w:szCs w:val="28"/>
        </w:rPr>
        <w:t xml:space="preserve">Инспекция Федеральной налоговой службы по Заволжскому району </w:t>
      </w:r>
      <w:proofErr w:type="spellStart"/>
      <w:r w:rsidRPr="00E41C55">
        <w:rPr>
          <w:b/>
          <w:sz w:val="28"/>
          <w:szCs w:val="28"/>
        </w:rPr>
        <w:t>г</w:t>
      </w:r>
      <w:proofErr w:type="gramStart"/>
      <w:r w:rsidRPr="00E41C55">
        <w:rPr>
          <w:b/>
          <w:sz w:val="28"/>
          <w:szCs w:val="28"/>
        </w:rPr>
        <w:t>.У</w:t>
      </w:r>
      <w:proofErr w:type="gramEnd"/>
      <w:r w:rsidRPr="00E41C55">
        <w:rPr>
          <w:b/>
          <w:sz w:val="28"/>
          <w:szCs w:val="28"/>
        </w:rPr>
        <w:t>льяновска</w:t>
      </w:r>
      <w:proofErr w:type="spellEnd"/>
      <w:r w:rsidRPr="00E41C55">
        <w:rPr>
          <w:b/>
          <w:sz w:val="28"/>
          <w:szCs w:val="28"/>
        </w:rPr>
        <w:t xml:space="preserve"> объявляет о начале приема документов</w:t>
      </w:r>
    </w:p>
    <w:p w:rsidR="00E41C55" w:rsidRPr="00E41C55" w:rsidRDefault="00E41C55" w:rsidP="00E41C55">
      <w:pPr>
        <w:widowControl w:val="0"/>
        <w:tabs>
          <w:tab w:val="left" w:pos="743"/>
        </w:tabs>
        <w:ind w:left="34" w:firstLine="425"/>
        <w:contextualSpacing/>
        <w:jc w:val="center"/>
        <w:rPr>
          <w:b/>
          <w:sz w:val="28"/>
          <w:szCs w:val="28"/>
          <w:lang w:val="en-US"/>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 xml:space="preserve">для участия  в конкурсе на замещение следующих вакантных должностей государственной гражданской службы Российской Федерации: </w:t>
      </w:r>
    </w:p>
    <w:p w:rsidR="00227D5A" w:rsidRPr="00E41C55" w:rsidRDefault="00227D5A" w:rsidP="00227D5A">
      <w:pPr>
        <w:pStyle w:val="ConsNonformat"/>
        <w:widowControl/>
        <w:tabs>
          <w:tab w:val="left" w:pos="743"/>
        </w:tabs>
        <w:ind w:left="34" w:right="0" w:firstLine="425"/>
        <w:contextualSpacing/>
        <w:jc w:val="both"/>
        <w:rPr>
          <w:rFonts w:ascii="Times New Roman" w:hAnsi="Times New Roman" w:cs="Times New Roman"/>
          <w:b/>
          <w:sz w:val="24"/>
          <w:szCs w:val="24"/>
        </w:rPr>
      </w:pPr>
      <w:r w:rsidRPr="00E41C55">
        <w:rPr>
          <w:rFonts w:ascii="Times New Roman" w:hAnsi="Times New Roman" w:cs="Times New Roman"/>
          <w:sz w:val="24"/>
          <w:szCs w:val="24"/>
        </w:rPr>
        <w:t>-</w:t>
      </w:r>
      <w:r w:rsidRPr="00E41C55">
        <w:rPr>
          <w:rFonts w:ascii="Times New Roman" w:hAnsi="Times New Roman" w:cs="Times New Roman"/>
          <w:b/>
          <w:sz w:val="24"/>
          <w:szCs w:val="24"/>
        </w:rPr>
        <w:t xml:space="preserve"> главный государственный налоговый инспектор отдела камеральных проверок №5 – 1 </w:t>
      </w:r>
      <w:proofErr w:type="spellStart"/>
      <w:proofErr w:type="gramStart"/>
      <w:r w:rsidRPr="00E41C55">
        <w:rPr>
          <w:rFonts w:ascii="Times New Roman" w:hAnsi="Times New Roman" w:cs="Times New Roman"/>
          <w:b/>
          <w:sz w:val="24"/>
          <w:szCs w:val="24"/>
        </w:rPr>
        <w:t>ед</w:t>
      </w:r>
      <w:proofErr w:type="spellEnd"/>
      <w:proofErr w:type="gramEnd"/>
      <w:r w:rsidRPr="00E41C55">
        <w:rPr>
          <w:rFonts w:ascii="Times New Roman" w:hAnsi="Times New Roman" w:cs="Times New Roman"/>
          <w:b/>
          <w:sz w:val="24"/>
          <w:szCs w:val="24"/>
        </w:rPr>
        <w:t>;</w:t>
      </w:r>
    </w:p>
    <w:p w:rsidR="00227D5A" w:rsidRPr="00E41C55" w:rsidRDefault="00227D5A" w:rsidP="00227D5A">
      <w:pPr>
        <w:pStyle w:val="ConsNonformat"/>
        <w:widowControl/>
        <w:ind w:right="0"/>
        <w:contextualSpacing/>
        <w:jc w:val="both"/>
        <w:rPr>
          <w:rFonts w:ascii="Times New Roman" w:hAnsi="Times New Roman" w:cs="Times New Roman"/>
          <w:b/>
          <w:sz w:val="24"/>
          <w:szCs w:val="24"/>
        </w:rPr>
      </w:pPr>
      <w:r w:rsidRPr="00E41C55">
        <w:rPr>
          <w:rFonts w:ascii="Times New Roman" w:hAnsi="Times New Roman" w:cs="Times New Roman"/>
          <w:b/>
          <w:sz w:val="24"/>
          <w:szCs w:val="24"/>
        </w:rPr>
        <w:t xml:space="preserve">      </w:t>
      </w:r>
      <w:r w:rsidRPr="00E41C55">
        <w:rPr>
          <w:rFonts w:ascii="Times New Roman" w:hAnsi="Times New Roman" w:cs="Times New Roman"/>
          <w:sz w:val="24"/>
          <w:szCs w:val="24"/>
        </w:rPr>
        <w:t xml:space="preserve"> -</w:t>
      </w:r>
      <w:r w:rsidRPr="00E41C55">
        <w:rPr>
          <w:rFonts w:ascii="Times New Roman" w:hAnsi="Times New Roman" w:cs="Times New Roman"/>
          <w:b/>
          <w:sz w:val="24"/>
          <w:szCs w:val="24"/>
        </w:rPr>
        <w:t xml:space="preserve">старший государственный налоговый инспектор отдела урегулирования задолженности </w:t>
      </w:r>
      <w:r w:rsidRPr="00E41C55">
        <w:rPr>
          <w:rFonts w:ascii="Times New Roman" w:hAnsi="Times New Roman" w:cs="Times New Roman"/>
          <w:sz w:val="24"/>
          <w:szCs w:val="24"/>
        </w:rPr>
        <w:t>–</w:t>
      </w:r>
      <w:r w:rsidRPr="00E41C55">
        <w:rPr>
          <w:rFonts w:ascii="Times New Roman" w:hAnsi="Times New Roman" w:cs="Times New Roman"/>
          <w:b/>
          <w:sz w:val="24"/>
          <w:szCs w:val="24"/>
        </w:rPr>
        <w:t xml:space="preserve"> 1 </w:t>
      </w:r>
      <w:proofErr w:type="spellStart"/>
      <w:proofErr w:type="gramStart"/>
      <w:r w:rsidRPr="00E41C55">
        <w:rPr>
          <w:rFonts w:ascii="Times New Roman" w:hAnsi="Times New Roman" w:cs="Times New Roman"/>
          <w:b/>
          <w:sz w:val="24"/>
          <w:szCs w:val="24"/>
        </w:rPr>
        <w:t>ед</w:t>
      </w:r>
      <w:proofErr w:type="spellEnd"/>
      <w:proofErr w:type="gramEnd"/>
      <w:r w:rsidRPr="00E41C55">
        <w:rPr>
          <w:rFonts w:ascii="Times New Roman" w:hAnsi="Times New Roman" w:cs="Times New Roman"/>
          <w:b/>
          <w:sz w:val="24"/>
          <w:szCs w:val="24"/>
        </w:rPr>
        <w:t>;</w:t>
      </w:r>
    </w:p>
    <w:p w:rsidR="00227D5A" w:rsidRPr="00E41C55" w:rsidRDefault="00227D5A" w:rsidP="00227D5A">
      <w:pPr>
        <w:pStyle w:val="ConsNonformat"/>
        <w:widowControl/>
        <w:ind w:right="0"/>
        <w:contextualSpacing/>
        <w:jc w:val="both"/>
        <w:rPr>
          <w:rFonts w:ascii="Times New Roman" w:hAnsi="Times New Roman" w:cs="Times New Roman"/>
          <w:b/>
          <w:sz w:val="24"/>
          <w:szCs w:val="24"/>
        </w:rPr>
      </w:pPr>
      <w:r w:rsidRPr="00E41C55">
        <w:rPr>
          <w:rFonts w:ascii="Times New Roman" w:hAnsi="Times New Roman" w:cs="Times New Roman"/>
          <w:b/>
          <w:sz w:val="24"/>
          <w:szCs w:val="24"/>
        </w:rPr>
        <w:t xml:space="preserve">       -старший государственный налоговый инспектор отдела </w:t>
      </w:r>
      <w:proofErr w:type="spellStart"/>
      <w:r w:rsidRPr="00E41C55">
        <w:rPr>
          <w:rFonts w:ascii="Times New Roman" w:hAnsi="Times New Roman" w:cs="Times New Roman"/>
          <w:b/>
          <w:sz w:val="24"/>
          <w:szCs w:val="24"/>
        </w:rPr>
        <w:t>предпроверочного</w:t>
      </w:r>
      <w:proofErr w:type="spellEnd"/>
      <w:r w:rsidRPr="00E41C55">
        <w:rPr>
          <w:rFonts w:ascii="Times New Roman" w:hAnsi="Times New Roman" w:cs="Times New Roman"/>
          <w:b/>
          <w:sz w:val="24"/>
          <w:szCs w:val="24"/>
        </w:rPr>
        <w:t xml:space="preserve"> анализа и истребования документов – 1 </w:t>
      </w:r>
      <w:proofErr w:type="spellStart"/>
      <w:proofErr w:type="gramStart"/>
      <w:r w:rsidRPr="00E41C55">
        <w:rPr>
          <w:rFonts w:ascii="Times New Roman" w:hAnsi="Times New Roman" w:cs="Times New Roman"/>
          <w:b/>
          <w:sz w:val="24"/>
          <w:szCs w:val="24"/>
        </w:rPr>
        <w:t>ед</w:t>
      </w:r>
      <w:proofErr w:type="spellEnd"/>
      <w:proofErr w:type="gramEnd"/>
      <w:r w:rsidRPr="00E41C55">
        <w:rPr>
          <w:rFonts w:ascii="Times New Roman" w:hAnsi="Times New Roman" w:cs="Times New Roman"/>
          <w:b/>
          <w:sz w:val="24"/>
          <w:szCs w:val="24"/>
        </w:rPr>
        <w:t>;</w:t>
      </w:r>
    </w:p>
    <w:p w:rsidR="00227D5A" w:rsidRPr="00E41C55" w:rsidRDefault="00227D5A" w:rsidP="00227D5A">
      <w:pPr>
        <w:pStyle w:val="ConsNonformat"/>
        <w:widowControl/>
        <w:ind w:right="0"/>
        <w:contextualSpacing/>
        <w:jc w:val="both"/>
        <w:rPr>
          <w:rFonts w:ascii="Times New Roman" w:hAnsi="Times New Roman" w:cs="Times New Roman"/>
          <w:b/>
          <w:sz w:val="24"/>
          <w:szCs w:val="24"/>
        </w:rPr>
      </w:pPr>
      <w:r w:rsidRPr="00E41C55">
        <w:rPr>
          <w:rFonts w:ascii="Times New Roman" w:hAnsi="Times New Roman" w:cs="Times New Roman"/>
          <w:b/>
          <w:sz w:val="24"/>
          <w:szCs w:val="24"/>
        </w:rPr>
        <w:t xml:space="preserve">       - государственный налоговый инспектор отдела камеральных проверок №1</w:t>
      </w:r>
      <w:r w:rsidRPr="00E41C55">
        <w:rPr>
          <w:rFonts w:ascii="Times New Roman" w:hAnsi="Times New Roman" w:cs="Times New Roman"/>
          <w:sz w:val="24"/>
          <w:szCs w:val="24"/>
        </w:rPr>
        <w:t xml:space="preserve"> –</w:t>
      </w:r>
      <w:r w:rsidRPr="00E41C55">
        <w:rPr>
          <w:rFonts w:ascii="Times New Roman" w:hAnsi="Times New Roman" w:cs="Times New Roman"/>
          <w:b/>
          <w:sz w:val="24"/>
          <w:szCs w:val="24"/>
        </w:rPr>
        <w:t xml:space="preserve">1 </w:t>
      </w:r>
      <w:proofErr w:type="spellStart"/>
      <w:proofErr w:type="gramStart"/>
      <w:r w:rsidRPr="00E41C55">
        <w:rPr>
          <w:rFonts w:ascii="Times New Roman" w:hAnsi="Times New Roman" w:cs="Times New Roman"/>
          <w:b/>
          <w:sz w:val="24"/>
          <w:szCs w:val="24"/>
        </w:rPr>
        <w:t>ед</w:t>
      </w:r>
      <w:proofErr w:type="spellEnd"/>
      <w:proofErr w:type="gramEnd"/>
      <w:r w:rsidRPr="00E41C55">
        <w:rPr>
          <w:rFonts w:ascii="Times New Roman" w:hAnsi="Times New Roman" w:cs="Times New Roman"/>
          <w:b/>
          <w:sz w:val="24"/>
          <w:szCs w:val="24"/>
        </w:rPr>
        <w:t>;</w:t>
      </w:r>
    </w:p>
    <w:p w:rsidR="00227D5A" w:rsidRPr="00E41C55" w:rsidRDefault="00227D5A" w:rsidP="00227D5A">
      <w:pPr>
        <w:pStyle w:val="ConsNonformat"/>
        <w:widowControl/>
        <w:ind w:right="0"/>
        <w:contextualSpacing/>
        <w:jc w:val="both"/>
        <w:rPr>
          <w:rFonts w:ascii="Times New Roman" w:hAnsi="Times New Roman" w:cs="Times New Roman"/>
          <w:b/>
          <w:sz w:val="24"/>
          <w:szCs w:val="24"/>
        </w:rPr>
      </w:pPr>
      <w:r w:rsidRPr="00E41C55">
        <w:rPr>
          <w:rFonts w:ascii="Times New Roman" w:hAnsi="Times New Roman" w:cs="Times New Roman"/>
          <w:b/>
          <w:sz w:val="24"/>
          <w:szCs w:val="24"/>
        </w:rPr>
        <w:t xml:space="preserve">       - государственный налоговый инспектор отдела камеральных проверок №3</w:t>
      </w:r>
      <w:r w:rsidRPr="00E41C55">
        <w:rPr>
          <w:rFonts w:ascii="Times New Roman" w:hAnsi="Times New Roman" w:cs="Times New Roman"/>
          <w:sz w:val="24"/>
          <w:szCs w:val="24"/>
        </w:rPr>
        <w:t xml:space="preserve"> –</w:t>
      </w:r>
      <w:r w:rsidRPr="00E41C55">
        <w:rPr>
          <w:rFonts w:ascii="Times New Roman" w:hAnsi="Times New Roman" w:cs="Times New Roman"/>
          <w:b/>
          <w:sz w:val="24"/>
          <w:szCs w:val="24"/>
        </w:rPr>
        <w:t xml:space="preserve"> 1 ед.</w:t>
      </w:r>
    </w:p>
    <w:p w:rsidR="00227D5A" w:rsidRPr="00E41C55" w:rsidRDefault="00227D5A" w:rsidP="00227D5A">
      <w:pPr>
        <w:pStyle w:val="ConsNonformat"/>
        <w:widowControl/>
        <w:tabs>
          <w:tab w:val="left" w:pos="743"/>
        </w:tabs>
        <w:ind w:right="0"/>
        <w:contextualSpacing/>
        <w:jc w:val="both"/>
        <w:rPr>
          <w:rFonts w:ascii="Times New Roman" w:hAnsi="Times New Roman" w:cs="Times New Roman"/>
          <w:b/>
          <w:sz w:val="24"/>
          <w:szCs w:val="24"/>
        </w:rPr>
      </w:pPr>
    </w:p>
    <w:p w:rsidR="00227D5A" w:rsidRPr="00E41C55" w:rsidRDefault="00227D5A" w:rsidP="00227D5A">
      <w:pPr>
        <w:widowControl w:val="0"/>
        <w:tabs>
          <w:tab w:val="left" w:pos="743"/>
          <w:tab w:val="left" w:pos="825"/>
        </w:tabs>
        <w:ind w:left="34" w:firstLine="425"/>
        <w:contextualSpacing/>
        <w:jc w:val="both"/>
        <w:rPr>
          <w:sz w:val="24"/>
          <w:szCs w:val="24"/>
        </w:rPr>
      </w:pPr>
      <w:r w:rsidRPr="00E41C55">
        <w:rPr>
          <w:sz w:val="24"/>
          <w:szCs w:val="24"/>
        </w:rPr>
        <w:t xml:space="preserve">Право на участие в конкурсе имеют граждане Российской </w:t>
      </w:r>
      <w:proofErr w:type="gramStart"/>
      <w:r w:rsidRPr="00E41C55">
        <w:rPr>
          <w:sz w:val="24"/>
          <w:szCs w:val="24"/>
        </w:rPr>
        <w:t>Федерации</w:t>
      </w:r>
      <w:proofErr w:type="gramEnd"/>
      <w:r w:rsidRPr="00E41C55">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27D5A" w:rsidRPr="00E41C55" w:rsidRDefault="00227D5A" w:rsidP="00227D5A">
      <w:pPr>
        <w:widowControl w:val="0"/>
        <w:tabs>
          <w:tab w:val="left" w:pos="743"/>
          <w:tab w:val="left" w:pos="825"/>
        </w:tabs>
        <w:ind w:left="34" w:firstLine="425"/>
        <w:contextualSpacing/>
        <w:jc w:val="both"/>
        <w:rPr>
          <w:sz w:val="24"/>
          <w:szCs w:val="24"/>
          <w:highlight w:val="yellow"/>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Для замещения должности</w:t>
      </w:r>
      <w:r w:rsidRPr="00E41C55">
        <w:rPr>
          <w:b/>
          <w:sz w:val="24"/>
          <w:szCs w:val="24"/>
        </w:rPr>
        <w:t xml:space="preserve">  главного государственного налогового инспектора отдела камеральных проверок №5 </w:t>
      </w:r>
      <w:r w:rsidRPr="00E41C55">
        <w:rPr>
          <w:sz w:val="24"/>
          <w:szCs w:val="24"/>
        </w:rPr>
        <w:t>устанавливаются следующие квалификационные требования: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1.1. Наличие высшего образования.</w:t>
      </w:r>
    </w:p>
    <w:p w:rsidR="00227D5A" w:rsidRPr="00E41C55" w:rsidRDefault="00227D5A" w:rsidP="00227D5A">
      <w:pPr>
        <w:widowControl w:val="0"/>
        <w:ind w:firstLine="709"/>
        <w:jc w:val="both"/>
        <w:rPr>
          <w:rFonts w:eastAsia="Calibri"/>
          <w:snapToGrid/>
          <w:spacing w:val="-2"/>
          <w:sz w:val="24"/>
          <w:szCs w:val="24"/>
          <w:lang w:eastAsia="en-US"/>
        </w:rPr>
      </w:pPr>
      <w:r w:rsidRPr="00E41C55">
        <w:rPr>
          <w:rFonts w:eastAsia="Calibri"/>
          <w:snapToGrid/>
          <w:spacing w:val="-2"/>
          <w:sz w:val="24"/>
          <w:szCs w:val="24"/>
          <w:lang w:eastAsia="en-US"/>
        </w:rPr>
        <w:t>1.2. </w:t>
      </w:r>
      <w:proofErr w:type="gramStart"/>
      <w:r w:rsidRPr="00E41C55">
        <w:rPr>
          <w:rFonts w:eastAsia="Calibri"/>
          <w:snapToGrid/>
          <w:spacing w:val="-2"/>
          <w:sz w:val="24"/>
          <w:szCs w:val="24"/>
          <w:lang w:eastAsia="en-US"/>
        </w:rPr>
        <w:t xml:space="preserve">Наличие базовых знаний: </w:t>
      </w:r>
      <w:r w:rsidRPr="00E41C55">
        <w:rPr>
          <w:rFonts w:eastAsia="Calibri"/>
          <w:snapToGrid/>
          <w:sz w:val="24"/>
          <w:szCs w:val="24"/>
          <w:lang w:eastAsia="en-US"/>
        </w:rPr>
        <w:t xml:space="preserve">государственного языка Российской Федерации (русского языка); основ </w:t>
      </w:r>
      <w:hyperlink r:id="rId5" w:history="1">
        <w:r w:rsidRPr="00E41C55">
          <w:rPr>
            <w:rFonts w:eastAsia="Calibri"/>
            <w:snapToGrid/>
            <w:sz w:val="24"/>
            <w:szCs w:val="24"/>
            <w:u w:val="single"/>
            <w:lang w:eastAsia="en-US"/>
          </w:rPr>
          <w:t>Конституции</w:t>
        </w:r>
      </w:hyperlink>
      <w:r w:rsidRPr="00E41C55">
        <w:rPr>
          <w:rFonts w:eastAsia="Calibri"/>
          <w:snapToGrid/>
          <w:sz w:val="24"/>
          <w:szCs w:val="24"/>
          <w:lang w:eastAsia="en-US"/>
        </w:rPr>
        <w:t xml:space="preserve"> Российской Федерации, Федерального </w:t>
      </w:r>
      <w:hyperlink r:id="rId6"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7"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8"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25 декабря 2008 г. № 273-ФЗ «О противодействии коррупции»;</w:t>
      </w:r>
      <w:proofErr w:type="gramEnd"/>
      <w:r w:rsidRPr="00E41C55">
        <w:rPr>
          <w:rFonts w:eastAsia="Calibri"/>
          <w:snapToGrid/>
          <w:sz w:val="24"/>
          <w:szCs w:val="24"/>
          <w:lang w:eastAsia="en-US"/>
        </w:rPr>
        <w:t xml:space="preserve"> знаний в области информационно-коммуникационных технологий</w:t>
      </w:r>
      <w:r w:rsidRPr="00E41C55">
        <w:rPr>
          <w:rFonts w:eastAsia="Calibri"/>
          <w:snapToGrid/>
          <w:spacing w:val="-2"/>
          <w:sz w:val="24"/>
          <w:szCs w:val="24"/>
          <w:lang w:eastAsia="en-US"/>
        </w:rPr>
        <w:t>.</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1.3. Наличие профессиональных знаний: </w:t>
      </w:r>
      <w:proofErr w:type="gramStart"/>
      <w:r w:rsidRPr="00E41C55">
        <w:rPr>
          <w:rFonts w:eastAsia="Calibri"/>
          <w:snapToGrid/>
          <w:sz w:val="24"/>
          <w:szCs w:val="24"/>
          <w:lang w:eastAsia="en-US"/>
        </w:rPr>
        <w:t>Гражданский кодекс Российской Федерации (часть первая) от 30 ноября 1994 г. № 51-ФЗ; Семейный кодекс Российской Федерации «Семейный кодекс Российской Федерации»; 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roofErr w:type="gramEnd"/>
      <w:r w:rsidRPr="00E41C55">
        <w:rPr>
          <w:rFonts w:eastAsia="Calibri"/>
          <w:snapToGrid/>
          <w:sz w:val="24"/>
          <w:szCs w:val="24"/>
          <w:lang w:eastAsia="en-US"/>
        </w:rPr>
        <w:t xml:space="preserve"> Федеральный закон от 03 июля 2016 г.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Pr="00E41C55">
        <w:rPr>
          <w:rFonts w:eastAsia="Calibri"/>
          <w:snapToGrid/>
          <w:sz w:val="24"/>
          <w:szCs w:val="24"/>
          <w:lang w:eastAsia="en-US"/>
        </w:rPr>
        <w:t>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w:t>
      </w:r>
      <w:proofErr w:type="gramEnd"/>
      <w:r w:rsidRPr="00E41C55">
        <w:rPr>
          <w:rFonts w:eastAsia="Calibri"/>
          <w:snapToGrid/>
          <w:sz w:val="24"/>
          <w:szCs w:val="24"/>
          <w:lang w:eastAsia="en-US"/>
        </w:rPr>
        <w:t xml:space="preserve"> пенсионное, социальное и медицинское страхование»; </w:t>
      </w:r>
      <w:proofErr w:type="gramStart"/>
      <w:r w:rsidRPr="00E41C55">
        <w:rPr>
          <w:rFonts w:eastAsia="Calibri"/>
          <w:snapToGrid/>
          <w:sz w:val="24"/>
          <w:szCs w:val="24"/>
          <w:lang w:eastAsia="en-US"/>
        </w:rPr>
        <w:t xml:space="preserve">Федеральный закон от 03 июля 2016 г. № 346-ФЗ «О внесении изменений в статьи 46 и 472 Бюджетного кодекса Российской Федерации в связи с принятием Федерального закона «О внесении </w:t>
      </w:r>
      <w:r w:rsidRPr="00E41C55">
        <w:rPr>
          <w:rFonts w:eastAsia="Calibri"/>
          <w:snapToGrid/>
          <w:sz w:val="24"/>
          <w:szCs w:val="24"/>
          <w:lang w:eastAsia="en-US"/>
        </w:rPr>
        <w:lastRenderedPageBreak/>
        <w:t>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Pr="00E41C55">
        <w:rPr>
          <w:rFonts w:eastAsia="Calibri"/>
          <w:snapToGrid/>
          <w:sz w:val="24"/>
          <w:szCs w:val="24"/>
          <w:lang w:eastAsia="en-US"/>
        </w:rPr>
        <w:t xml:space="preserve"> 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w:t>
      </w:r>
      <w:proofErr w:type="gramStart"/>
      <w:r w:rsidRPr="00E41C55">
        <w:rPr>
          <w:rFonts w:eastAsia="Calibri"/>
          <w:snapToGrid/>
          <w:sz w:val="24"/>
          <w:szCs w:val="24"/>
          <w:lang w:eastAsia="en-US"/>
        </w:rPr>
        <w:t>Федеральный закон от 27 ноября 2001 г. № 155-ФЗ  «О дополнительном социальном обеспечении членов летных экипажей воздушных судов гражданской авиации»; Федеральный закон от 15 декабря 2001 г. № 167-ФЗ «Об обязательном пенсионном страховании в Российской Федерации»; Федеральный закон от 29 декабря 2006 г. № 255-ФЗ «Об обязательном социальном страховании на случай временной нетрудоспособности и в связи с материнством»;</w:t>
      </w:r>
      <w:proofErr w:type="gramEnd"/>
      <w:r w:rsidRPr="00E41C55">
        <w:rPr>
          <w:rFonts w:eastAsia="Calibri"/>
          <w:snapToGrid/>
          <w:sz w:val="24"/>
          <w:szCs w:val="24"/>
          <w:lang w:eastAsia="en-US"/>
        </w:rPr>
        <w:t xml:space="preserve"> Федеральный закон от 10 мая 2010 г. № 84-ФЗ «О дополнительном социальном обеспечении отдельных категорий работников организаций угольной промышленности»; Федеральный закон от 29 ноября 2010 г. № 326-ФЗ «Об обязательном медицинском страховании в Российской федерации»; Федеральный закон от 28 декабря 2013 г. № 400-ФЗ «О страховых пенсиях»; </w:t>
      </w:r>
      <w:proofErr w:type="gramStart"/>
      <w:r w:rsidRPr="00E41C55">
        <w:rPr>
          <w:rFonts w:eastAsia="Calibri"/>
          <w:snapToGrid/>
          <w:sz w:val="24"/>
          <w:szCs w:val="24"/>
          <w:lang w:eastAsia="en-US"/>
        </w:rPr>
        <w:t>Федеральный закон Российской Федерации от 27 июля 2006 г. №149-ФЗ «Об информации, информационных технологиях и о защите информации»; 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2 июля 2010 г. № 66н «О формах бухгалтерской отчетности организаций»;</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приказ Минфина России № 65н, ФНС России от 30 июня 2008 г. №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E41C55">
        <w:rPr>
          <w:rFonts w:eastAsia="Calibri"/>
          <w:snapToGrid/>
          <w:sz w:val="24"/>
          <w:szCs w:val="24"/>
          <w:lang w:eastAsia="en-US"/>
        </w:rPr>
        <w:t xml:space="preserve"> августа 2004 г. № 410”; приказ Минфина России от 30 марта 2001 г. № 26н «Об утверждении Положения по бухгалтерскому учету «Учет основных средств» ПБУ 6/01; приказ Минфина России от 13 октября 2003 г. № 91н «Об утверждении Методических указаний по бухгалтерскому учету основных средств»; </w:t>
      </w:r>
      <w:proofErr w:type="gramStart"/>
      <w:r w:rsidRPr="00E41C55">
        <w:rPr>
          <w:rFonts w:eastAsia="Calibri"/>
          <w:snapToGrid/>
          <w:sz w:val="24"/>
          <w:szCs w:val="24"/>
          <w:lang w:eastAsia="en-US"/>
        </w:rPr>
        <w:t>приказ Минфина России от 16 декабря 2010 г. № 174н «Об утверждении плана счетов бухгалтерского учета бюджетных организаций и Инструкции по его применению»; 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(зарегистрировано в Минюсте России 30 января2015 № 35796) в редакции приказа ФНС России от 25 ноября 2015 № ММВ-7-11/544@;</w:t>
      </w:r>
      <w:proofErr w:type="gramEnd"/>
      <w:r w:rsidRPr="00E41C55">
        <w:rPr>
          <w:rFonts w:eastAsia="Calibri"/>
          <w:snapToGrid/>
          <w:sz w:val="24"/>
          <w:szCs w:val="24"/>
          <w:lang w:eastAsia="en-US"/>
        </w:rPr>
        <w:t xml:space="preserve"> приказ ФНС России 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 ММВ-7-11/617@; </w:t>
      </w:r>
      <w:proofErr w:type="gramStart"/>
      <w:r w:rsidRPr="00E41C55">
        <w:rPr>
          <w:rFonts w:eastAsia="Calibri"/>
          <w:snapToGrid/>
          <w:sz w:val="24"/>
          <w:szCs w:val="24"/>
          <w:lang w:eastAsia="en-US"/>
        </w:rPr>
        <w:lastRenderedPageBreak/>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 приказа ФНС России от 12 января2015 № ММВ-7-11/2@ «О внесении изменений в приказ ФНС России от 17 сентября 2007 № ММ-3-09/536@ </w:t>
      </w:r>
      <w:proofErr w:type="gramEnd"/>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1.3.2. Иные профессиональные знания: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1.4. Наличие функциональных знаний: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1.6. </w:t>
      </w:r>
      <w:proofErr w:type="gramStart"/>
      <w:r w:rsidRPr="00E41C55">
        <w:rPr>
          <w:rFonts w:eastAsia="Calibri"/>
          <w:snapToGrid/>
          <w:sz w:val="24"/>
          <w:szCs w:val="24"/>
          <w:lang w:eastAsia="en-US"/>
        </w:rPr>
        <w:t>Наличие профессиональных умений: обеспечение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реализация управленческих решений, исполнительской дисциплины,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E41C55">
        <w:rPr>
          <w:rFonts w:eastAsia="Calibri"/>
          <w:snapToGrid/>
          <w:sz w:val="24"/>
          <w:szCs w:val="24"/>
          <w:lang w:eastAsia="en-US"/>
        </w:rPr>
        <w:t xml:space="preserve"> управление электронной почтой; подготовки презентаций, использования графических объектов в электронных документах, подготовки деловой корреспонденции.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1.7. Наличие функциональных умений: не предъявляются.</w:t>
      </w:r>
    </w:p>
    <w:p w:rsidR="00227D5A" w:rsidRPr="00E41C55" w:rsidRDefault="00227D5A" w:rsidP="00227D5A">
      <w:pPr>
        <w:widowControl w:val="0"/>
        <w:ind w:firstLine="709"/>
        <w:jc w:val="both"/>
        <w:rPr>
          <w:rFonts w:eastAsia="Calibri"/>
          <w:snapToGrid/>
          <w:sz w:val="24"/>
          <w:szCs w:val="24"/>
          <w:lang w:eastAsia="en-US"/>
        </w:rPr>
      </w:pPr>
    </w:p>
    <w:p w:rsidR="00227D5A" w:rsidRPr="00E41C55" w:rsidRDefault="00227D5A" w:rsidP="00227D5A">
      <w:pPr>
        <w:widowControl w:val="0"/>
        <w:ind w:firstLine="709"/>
        <w:jc w:val="both"/>
        <w:rPr>
          <w:rFonts w:eastAsia="Calibri"/>
          <w:b/>
          <w:snapToGrid/>
          <w:sz w:val="24"/>
          <w:szCs w:val="24"/>
          <w:lang w:eastAsia="en-US"/>
        </w:rPr>
      </w:pPr>
      <w:r w:rsidRPr="00E41C55">
        <w:rPr>
          <w:rFonts w:eastAsia="Calibri"/>
          <w:b/>
          <w:snapToGrid/>
          <w:sz w:val="24"/>
          <w:szCs w:val="24"/>
          <w:lang w:eastAsia="en-US"/>
        </w:rPr>
        <w:t>В целях реализации задач и функций, возложенных на Инспекцию, на главного государственного налогового инспектора отдела возлагаются следующие обязанности: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Уметь работать с пакетом "Система ЭОД местного уровня" в соответствии с рабочими местами и  функциональными ролями «Отдел камеральных проверок № 5».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Осуществлять контроль соблюдения налогоплательщиками и налоговыми агентами, состоящими на учете в Инспекции, законодательства о налоге на доходы физических лиц (гл.23 НК РФ) и страховых взносов (гл. 34 НК РФ) и принятых нормативных актов, правильностью исчисления, полнотой и своевременностью внесения в соответствующие бюджеты сумм налога и иных обязательных платежей.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 соответствии с Налоговым кодексом РФ проводить камеральные проверки расчетов по страховым взносам, деклараций по ф. 6-НДФЛ, камеральный анализ сводных справок по налогу на доходы физических лиц ф.2-НДФЛ.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Формировать и  анализировать сформированные в СЭОД аналитические выборки, проводить по результатам анализа необходимые контрольные мероприятия с целью устранения выявленных нарушений,  в том числе по следующим вопросам: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 </w:t>
      </w:r>
      <w:proofErr w:type="gramStart"/>
      <w:r w:rsidRPr="00E41C55">
        <w:rPr>
          <w:rFonts w:eastAsia="Calibri"/>
          <w:snapToGrid/>
          <w:sz w:val="24"/>
          <w:szCs w:val="24"/>
          <w:lang w:eastAsia="en-US"/>
        </w:rPr>
        <w:t>контроль за</w:t>
      </w:r>
      <w:proofErr w:type="gramEnd"/>
      <w:r w:rsidRPr="00E41C55">
        <w:rPr>
          <w:rFonts w:eastAsia="Calibri"/>
          <w:snapToGrid/>
          <w:sz w:val="24"/>
          <w:szCs w:val="24"/>
          <w:lang w:eastAsia="en-US"/>
        </w:rPr>
        <w:t xml:space="preserve"> порядком исчисления, удержания и перечисления страховых взносов организациями, имеющими в своем составе обособленные структурные подразделения;</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w:t>
      </w:r>
      <w:proofErr w:type="gramStart"/>
      <w:r w:rsidRPr="00E41C55">
        <w:rPr>
          <w:rFonts w:eastAsia="Calibri"/>
          <w:snapToGrid/>
          <w:sz w:val="24"/>
          <w:szCs w:val="24"/>
          <w:lang w:eastAsia="en-US"/>
        </w:rPr>
        <w:t>контроль за</w:t>
      </w:r>
      <w:proofErr w:type="gramEnd"/>
      <w:r w:rsidRPr="00E41C55">
        <w:rPr>
          <w:rFonts w:eastAsia="Calibri"/>
          <w:snapToGrid/>
          <w:sz w:val="24"/>
          <w:szCs w:val="24"/>
          <w:lang w:eastAsia="en-US"/>
        </w:rPr>
        <w:t xml:space="preserve"> перечислением (не перечислением)  в бюджет страховых взносов  организациями и индивидуальными предпринимателями, состоящими на учете в других субъектах Российской Федерации по месту осуществления деятельности обособленных подразделений;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-работа с организациями индивидуальными предпринимателями, не перечислившими (перечислившими несвоевременно) в бюджет удержанные суммы страховых взносов;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-обеспечение в соответствии со ст. 31, 88 Налогового кодекса в течение проверяемого периода представления соответствующих пояснений от налогоплательщиков - работодателей, при выявлении фактов </w:t>
      </w:r>
      <w:proofErr w:type="spellStart"/>
      <w:r w:rsidRPr="00E41C55">
        <w:rPr>
          <w:rFonts w:eastAsia="Calibri"/>
          <w:snapToGrid/>
          <w:sz w:val="24"/>
          <w:szCs w:val="24"/>
          <w:lang w:eastAsia="en-US"/>
        </w:rPr>
        <w:t>неперечисления</w:t>
      </w:r>
      <w:proofErr w:type="spellEnd"/>
      <w:r w:rsidRPr="00E41C55">
        <w:rPr>
          <w:rFonts w:eastAsia="Calibri"/>
          <w:snapToGrid/>
          <w:sz w:val="24"/>
          <w:szCs w:val="24"/>
          <w:lang w:eastAsia="en-US"/>
        </w:rPr>
        <w:t xml:space="preserve"> либо </w:t>
      </w:r>
      <w:r w:rsidRPr="00E41C55">
        <w:rPr>
          <w:rFonts w:eastAsia="Calibri"/>
          <w:snapToGrid/>
          <w:sz w:val="24"/>
          <w:szCs w:val="24"/>
          <w:lang w:eastAsia="en-US"/>
        </w:rPr>
        <w:lastRenderedPageBreak/>
        <w:t>неполного перечисления страховых взносов;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-контроль по вопросу представления организациями и индивидуальными предпринимателями расчетов по страховым взносам за истекший период текущего года при реорганизации либо ликвидации организаций и индивидуальных предпринимателей;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-иные аналитические выборки по расчетам по страховым взносам;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-иные аналитические выборки по декларациям 6-НДФЛ.</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Проводить анализ финансово-хозяйственной деятельности предприятий и индивидуальных предпринимателей, мероприятия по вопросам легализации налоговой базы. Проводить отбор налогоплательщиков, не выплачивающих страховые взносы в установленные сроки, на комиссию по легализации налоговой базы, подготавливать документы и оформлять результаты комиссии,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Составлять акты и решения по результатам камеральных налоговых проверок, акты и решения о нарушении законодательства по ССЧР, 6-НДФЛ, 2-НДФЛ, расчетам по страховым </w:t>
      </w:r>
      <w:proofErr w:type="gramStart"/>
      <w:r w:rsidRPr="00E41C55">
        <w:rPr>
          <w:rFonts w:eastAsia="Calibri"/>
          <w:snapToGrid/>
          <w:sz w:val="24"/>
          <w:szCs w:val="24"/>
          <w:lang w:eastAsia="en-US"/>
        </w:rPr>
        <w:t>взносам</w:t>
      </w:r>
      <w:proofErr w:type="gramEnd"/>
      <w:r w:rsidRPr="00E41C55">
        <w:rPr>
          <w:rFonts w:eastAsia="Calibri"/>
          <w:snapToGrid/>
          <w:sz w:val="24"/>
          <w:szCs w:val="24"/>
          <w:lang w:eastAsia="en-US"/>
        </w:rPr>
        <w:t xml:space="preserve"> в том числе в соответствии со ст. 119, 122, 123, 126, 129.1, 132, 135.1 НК РФ, в установленные законодательством сроки. Просматривать разноску начислений по решениям на следующий день после даты вступления его в силу.</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Проверять правомерность автоматического открытия налоговых обязательств (для исключения открытия налоговых обязательств организаций и индивидуальных предпринимателей, снятых с учёта).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Обеспечивать положительную динамику доначислений по камеральным налоговым проверкам, проводить работы  по взысканию </w:t>
      </w:r>
      <w:proofErr w:type="spellStart"/>
      <w:r w:rsidRPr="00E41C55">
        <w:rPr>
          <w:rFonts w:eastAsia="Calibri"/>
          <w:snapToGrid/>
          <w:sz w:val="24"/>
          <w:szCs w:val="24"/>
          <w:lang w:eastAsia="en-US"/>
        </w:rPr>
        <w:t>доначисленных</w:t>
      </w:r>
      <w:proofErr w:type="spellEnd"/>
      <w:r w:rsidRPr="00E41C55">
        <w:rPr>
          <w:rFonts w:eastAsia="Calibri"/>
          <w:snapToGrid/>
          <w:sz w:val="24"/>
          <w:szCs w:val="24"/>
          <w:lang w:eastAsia="en-US"/>
        </w:rPr>
        <w:t xml:space="preserve"> сумм в бюджет.</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КоАП РФ (кодекс РФ об административных правонарушениях).</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Направлять запросы в банки об операциях на счетах организаций и индивидуальных предпринимателей, контролировать сроки представления банками ответов (выписок) и регистрировать их в СЭОД.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(расчетов), за непредставление «квитанций о приеме документов».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Подтверждать правомерность возврата денежных средств на расчетный счет по заявлениям налогоплательщиков.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Передавать отделу урегулирования задолженности имеющуюся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по счетам.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E41C55">
        <w:rPr>
          <w:rFonts w:eastAsia="Calibri"/>
          <w:snapToGrid/>
          <w:sz w:val="24"/>
          <w:szCs w:val="24"/>
          <w:lang w:eastAsia="en-US"/>
        </w:rPr>
        <w:t>доначисленных</w:t>
      </w:r>
      <w:proofErr w:type="spellEnd"/>
      <w:r w:rsidRPr="00E41C55">
        <w:rPr>
          <w:rFonts w:eastAsia="Calibri"/>
          <w:snapToGrid/>
          <w:sz w:val="24"/>
          <w:szCs w:val="24"/>
          <w:lang w:eastAsia="en-US"/>
        </w:rPr>
        <w:t xml:space="preserve"> сумм по результатам контрольной работы.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Передавать </w:t>
      </w:r>
      <w:proofErr w:type="gramStart"/>
      <w:r w:rsidRPr="00E41C55">
        <w:rPr>
          <w:rFonts w:eastAsia="Calibri"/>
          <w:snapToGrid/>
          <w:sz w:val="24"/>
          <w:szCs w:val="24"/>
          <w:lang w:eastAsia="en-US"/>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E41C55">
        <w:rPr>
          <w:rFonts w:eastAsia="Calibri"/>
          <w:snapToGrid/>
          <w:sz w:val="24"/>
          <w:szCs w:val="24"/>
          <w:lang w:eastAsia="en-US"/>
        </w:rPr>
        <w:t xml:space="preserve"> и сборах.</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Осуществлять процедуру приема (передачи) организаций и индивидуальных предпринимателей в иной налоговый орган в случае изменения мест нахождения (места жительства), прекращения деятельности организации через обособленное подразделение (прием/передача базы данных контейнеров по налогоплательщикам путем программного обеспечения СЭД).</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Участвовать в подготовке ответов на письменные запросы налогоплательщиков по вопросам, входящим в компетенцию Отдела.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lastRenderedPageBreak/>
        <w:t>Принимать участие в проведении семинаров, совещаний, занятий по вопросам входящим в компетенцию Отдела.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Своевременно и полно представлять разъяснения и информацию в рамках осуществления контрольно-надзорной деятельности.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Выполнять приказы и внутренние регламенты ИФНС России по Заволжскому району г. Ульяновска.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Обеспечивать информационную безопасность при эксплуатации средств вычислительной техники на рабочем месте.</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Самостоятельно изучать нормативную базу и методические указания, непосредственно относящиеся к рабочему месту.</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Государственный налоговый инспектор несет ответственность за качество проведения камеральных проверок деклараций (расчетов), полноту привлечения налогоплательщиков к налоговой ответственности, качество и полноту заполнения информационных ресурсов по направлению деятельности.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Осуществляет исполнение в полном объеме должностных обязанностей сотрудников отдела камеральных проверок №5 специалиста 1 разряда на время его длительного отсутствия (отпуск, командировка, временная нетрудоспособность и т.д.).</w:t>
      </w:r>
    </w:p>
    <w:p w:rsidR="00227D5A" w:rsidRPr="00E41C55" w:rsidRDefault="00227D5A" w:rsidP="00227D5A">
      <w:pPr>
        <w:widowControl w:val="0"/>
        <w:ind w:firstLine="709"/>
        <w:jc w:val="both"/>
        <w:rPr>
          <w:rFonts w:eastAsia="Calibri"/>
          <w:snapToGrid/>
          <w:sz w:val="24"/>
          <w:szCs w:val="24"/>
          <w:lang w:eastAsia="en-US"/>
        </w:rPr>
      </w:pPr>
    </w:p>
    <w:p w:rsidR="00227D5A" w:rsidRPr="00E41C55" w:rsidRDefault="00227D5A" w:rsidP="00227D5A">
      <w:pPr>
        <w:widowControl w:val="0"/>
        <w:tabs>
          <w:tab w:val="left" w:pos="743"/>
          <w:tab w:val="left" w:pos="825"/>
        </w:tabs>
        <w:ind w:left="34" w:firstLine="425"/>
        <w:contextualSpacing/>
        <w:jc w:val="both"/>
        <w:rPr>
          <w:b/>
          <w:sz w:val="24"/>
          <w:szCs w:val="24"/>
        </w:rPr>
      </w:pPr>
      <w:r w:rsidRPr="00E41C55">
        <w:rPr>
          <w:b/>
          <w:sz w:val="24"/>
          <w:szCs w:val="24"/>
        </w:rPr>
        <w:t>Права и ответственность за неисполнение (ненадлежащее исполнение) должностных обязанностей главного государственного налогового инспектора:</w:t>
      </w:r>
    </w:p>
    <w:p w:rsidR="00227D5A" w:rsidRPr="00E41C55" w:rsidRDefault="00227D5A" w:rsidP="00227D5A">
      <w:pPr>
        <w:widowControl w:val="0"/>
        <w:ind w:left="34" w:firstLine="425"/>
        <w:jc w:val="both"/>
        <w:rPr>
          <w:sz w:val="24"/>
          <w:szCs w:val="24"/>
        </w:rPr>
      </w:pPr>
      <w:r w:rsidRPr="00E41C55">
        <w:rPr>
          <w:sz w:val="24"/>
          <w:szCs w:val="24"/>
        </w:rPr>
        <w:t>В целях исполнения возложенных должностных обязанностей главный государственный налоговый инспектор имеет право:</w:t>
      </w:r>
    </w:p>
    <w:p w:rsidR="00227D5A" w:rsidRPr="00E41C55" w:rsidRDefault="00227D5A" w:rsidP="00227D5A">
      <w:pPr>
        <w:widowControl w:val="0"/>
        <w:jc w:val="both"/>
        <w:rPr>
          <w:snapToGrid/>
          <w:sz w:val="24"/>
          <w:szCs w:val="24"/>
        </w:rPr>
      </w:pPr>
      <w:r w:rsidRPr="00E41C55">
        <w:rPr>
          <w:snapToGrid/>
          <w:sz w:val="24"/>
          <w:szCs w:val="24"/>
        </w:rPr>
        <w:t xml:space="preserve">       - на защиту своих персональных данных;</w:t>
      </w:r>
    </w:p>
    <w:p w:rsidR="00227D5A" w:rsidRPr="00E41C55" w:rsidRDefault="00227D5A" w:rsidP="00227D5A">
      <w:pPr>
        <w:widowControl w:val="0"/>
        <w:jc w:val="both"/>
        <w:rPr>
          <w:snapToGrid/>
          <w:sz w:val="24"/>
          <w:szCs w:val="24"/>
        </w:rPr>
      </w:pPr>
      <w:r w:rsidRPr="00E41C55">
        <w:rPr>
          <w:snapToGrid/>
          <w:sz w:val="24"/>
          <w:szCs w:val="24"/>
        </w:rPr>
        <w:t xml:space="preserve">       - на профессиональное развитие в порядке, установленном законодательством Российской Федерации;</w:t>
      </w:r>
    </w:p>
    <w:p w:rsidR="00227D5A" w:rsidRPr="00E41C55" w:rsidRDefault="00227D5A" w:rsidP="00227D5A">
      <w:pPr>
        <w:widowControl w:val="0"/>
        <w:jc w:val="both"/>
        <w:rPr>
          <w:snapToGrid/>
          <w:sz w:val="24"/>
          <w:szCs w:val="24"/>
        </w:rPr>
      </w:pPr>
      <w:r w:rsidRPr="00E41C55">
        <w:rPr>
          <w:snapToGrid/>
          <w:sz w:val="24"/>
          <w:szCs w:val="24"/>
        </w:rPr>
        <w:t xml:space="preserve">       -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Главный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Главный государственный налоговый  инспектор отдела за неисполнение или ненадлежащее исполнение должностных обязанностей может быть привлечен к </w:t>
      </w:r>
      <w:r w:rsidRPr="00E41C55">
        <w:rPr>
          <w:rFonts w:eastAsia="Calibri"/>
          <w:snapToGrid/>
          <w:sz w:val="24"/>
          <w:szCs w:val="24"/>
          <w:lang w:eastAsia="en-US"/>
        </w:rPr>
        <w:lastRenderedPageBreak/>
        <w:t xml:space="preserve">ответственности в соответствии с законодательством Российской Федерации. </w:t>
      </w:r>
      <w:r w:rsidRPr="00E41C55">
        <w:rPr>
          <w:rFonts w:eastAsia="Calibri"/>
          <w:bCs/>
          <w:snapToGrid/>
          <w:sz w:val="24"/>
          <w:szCs w:val="24"/>
          <w:lang w:eastAsia="en-US"/>
        </w:rPr>
        <w:t>Кроме того, главный государственный налоговый  инспектор отдела несет ответственность</w:t>
      </w:r>
      <w:r w:rsidRPr="00E41C55">
        <w:rPr>
          <w:rFonts w:eastAsia="Calibri"/>
          <w:snapToGrid/>
          <w:sz w:val="24"/>
          <w:szCs w:val="24"/>
          <w:lang w:eastAsia="en-US"/>
        </w:rPr>
        <w:t>:</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41C55">
        <w:rPr>
          <w:rFonts w:eastAsia="Calibri"/>
          <w:snapToGrid/>
          <w:sz w:val="24"/>
          <w:szCs w:val="24"/>
          <w:lang w:eastAsia="en-US"/>
        </w:rPr>
        <w:t>указаний</w:t>
      </w:r>
      <w:proofErr w:type="gramEnd"/>
      <w:r w:rsidRPr="00E41C55">
        <w:rPr>
          <w:rFonts w:eastAsia="Calibri"/>
          <w:snapToGrid/>
          <w:sz w:val="24"/>
          <w:szCs w:val="24"/>
          <w:lang w:eastAsia="en-US"/>
        </w:rPr>
        <w:t xml:space="preserve"> вышестоящих в порядке подчиненности руководителей, за исключением незаконных;</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имущественный ущерб, причиненный по его вине;</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действие или бездействие, приведшее к нарушению прав и законных интересов граждан;</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227D5A" w:rsidRPr="00E41C55" w:rsidRDefault="00227D5A" w:rsidP="00227D5A">
      <w:pPr>
        <w:tabs>
          <w:tab w:val="left" w:pos="851"/>
        </w:tabs>
        <w:ind w:firstLine="709"/>
        <w:jc w:val="both"/>
        <w:rPr>
          <w:rFonts w:eastAsia="Calibri"/>
          <w:snapToGrid/>
          <w:sz w:val="24"/>
          <w:szCs w:val="24"/>
          <w:lang w:eastAsia="en-US"/>
        </w:rPr>
      </w:pPr>
      <w:r w:rsidRPr="00E41C55">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7D5A" w:rsidRPr="00E41C55" w:rsidRDefault="00227D5A" w:rsidP="00227D5A">
      <w:pPr>
        <w:tabs>
          <w:tab w:val="left" w:pos="851"/>
          <w:tab w:val="left" w:pos="993"/>
        </w:tabs>
        <w:ind w:firstLine="709"/>
        <w:jc w:val="both"/>
        <w:rPr>
          <w:rFonts w:eastAsia="Calibri"/>
          <w:snapToGrid/>
          <w:sz w:val="24"/>
          <w:szCs w:val="24"/>
          <w:lang w:eastAsia="en-US"/>
        </w:rPr>
      </w:pPr>
    </w:p>
    <w:p w:rsidR="00227D5A" w:rsidRPr="00E41C55" w:rsidRDefault="00227D5A" w:rsidP="00227D5A">
      <w:pPr>
        <w:widowControl w:val="0"/>
        <w:tabs>
          <w:tab w:val="left" w:pos="743"/>
        </w:tabs>
        <w:ind w:left="34" w:firstLine="425"/>
        <w:contextualSpacing/>
        <w:jc w:val="both"/>
        <w:rPr>
          <w:b/>
          <w:sz w:val="24"/>
          <w:szCs w:val="24"/>
        </w:rPr>
      </w:pPr>
      <w:r w:rsidRPr="00E41C55">
        <w:rPr>
          <w:b/>
          <w:sz w:val="24"/>
          <w:szCs w:val="24"/>
        </w:rPr>
        <w:t>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своевременности и оперативности выполнения поручений;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осознанию ответственности за последствия своих действий, принимаемых решений.</w:t>
      </w:r>
    </w:p>
    <w:p w:rsidR="00227D5A" w:rsidRPr="00E41C55" w:rsidRDefault="00227D5A" w:rsidP="00227D5A">
      <w:pPr>
        <w:widowControl w:val="0"/>
        <w:jc w:val="both"/>
        <w:rPr>
          <w:rFonts w:eastAsia="Calibri"/>
          <w:snapToGrid/>
          <w:sz w:val="24"/>
          <w:szCs w:val="24"/>
          <w:lang w:eastAsia="en-US"/>
        </w:rPr>
      </w:pPr>
    </w:p>
    <w:p w:rsidR="00227D5A" w:rsidRPr="00E41C55" w:rsidRDefault="00227D5A" w:rsidP="00227D5A">
      <w:pPr>
        <w:widowControl w:val="0"/>
        <w:tabs>
          <w:tab w:val="left" w:pos="825"/>
        </w:tabs>
        <w:contextualSpacing/>
        <w:jc w:val="both"/>
        <w:rPr>
          <w:b/>
          <w:sz w:val="24"/>
          <w:szCs w:val="24"/>
        </w:rPr>
      </w:pPr>
      <w:r w:rsidRPr="00E41C55">
        <w:rPr>
          <w:b/>
          <w:sz w:val="24"/>
          <w:szCs w:val="24"/>
        </w:rPr>
        <w:t xml:space="preserve">Денежное содержание главного государственного налогового инспектора состоит </w:t>
      </w:r>
      <w:proofErr w:type="gramStart"/>
      <w:r w:rsidRPr="00E41C55">
        <w:rPr>
          <w:b/>
          <w:sz w:val="24"/>
          <w:szCs w:val="24"/>
        </w:rPr>
        <w:t>из</w:t>
      </w:r>
      <w:proofErr w:type="gramEnd"/>
      <w:r w:rsidRPr="00E41C5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5246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оклада в соответствии с присвоенным классным чином</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1663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Ежемесячной надбавки за выслугу лет  на </w:t>
            </w:r>
            <w:r w:rsidRPr="00E41C55">
              <w:rPr>
                <w:sz w:val="24"/>
                <w:szCs w:val="24"/>
              </w:rPr>
              <w:lastRenderedPageBreak/>
              <w:t>государственной гражданской службе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lastRenderedPageBreak/>
              <w:t>до 30%</w:t>
            </w:r>
          </w:p>
          <w:p w:rsidR="00227D5A" w:rsidRPr="00E41C55" w:rsidRDefault="00227D5A" w:rsidP="00AF2C5A">
            <w:pPr>
              <w:widowControl w:val="0"/>
              <w:contextualSpacing/>
              <w:rPr>
                <w:sz w:val="24"/>
                <w:szCs w:val="24"/>
              </w:rPr>
            </w:pPr>
            <w:r w:rsidRPr="00E41C55">
              <w:rPr>
                <w:sz w:val="24"/>
                <w:szCs w:val="24"/>
              </w:rPr>
              <w:lastRenderedPageBreak/>
              <w:t>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60 до 90%</w:t>
            </w:r>
          </w:p>
          <w:p w:rsidR="00227D5A" w:rsidRPr="00E41C55" w:rsidRDefault="00227D5A" w:rsidP="00AF2C5A">
            <w:pPr>
              <w:widowControl w:val="0"/>
              <w:contextualSpacing/>
              <w:rPr>
                <w:sz w:val="24"/>
                <w:szCs w:val="24"/>
              </w:rPr>
            </w:pPr>
            <w:r w:rsidRPr="00E41C55">
              <w:rPr>
                <w:sz w:val="24"/>
                <w:szCs w:val="24"/>
              </w:rPr>
              <w:t xml:space="preserve">должностного оклада </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денежного поощрения</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100% 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Премии за выполнение особо важных и сложных заданий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В соответствии с Положением, утвержденным Представителем нанимателя</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2-х месячных окладов </w:t>
            </w:r>
            <w:proofErr w:type="gramStart"/>
            <w:r w:rsidRPr="00E41C55">
              <w:rPr>
                <w:sz w:val="24"/>
                <w:szCs w:val="24"/>
              </w:rPr>
              <w:t>денежного</w:t>
            </w:r>
            <w:proofErr w:type="gramEnd"/>
            <w:r w:rsidRPr="00E41C55">
              <w:rPr>
                <w:sz w:val="24"/>
                <w:szCs w:val="24"/>
              </w:rPr>
              <w:t xml:space="preserve"> </w:t>
            </w:r>
          </w:p>
          <w:p w:rsidR="00227D5A" w:rsidRPr="00E41C55" w:rsidRDefault="00227D5A" w:rsidP="00AF2C5A">
            <w:pPr>
              <w:widowControl w:val="0"/>
              <w:contextualSpacing/>
              <w:rPr>
                <w:sz w:val="24"/>
                <w:szCs w:val="24"/>
              </w:rPr>
            </w:pPr>
            <w:r w:rsidRPr="00E41C55">
              <w:rPr>
                <w:sz w:val="24"/>
                <w:szCs w:val="24"/>
              </w:rPr>
              <w:t>содержания</w:t>
            </w:r>
          </w:p>
        </w:tc>
      </w:tr>
    </w:tbl>
    <w:p w:rsidR="00227D5A" w:rsidRPr="00E41C55" w:rsidRDefault="00227D5A" w:rsidP="00227D5A">
      <w:pPr>
        <w:widowControl w:val="0"/>
        <w:tabs>
          <w:tab w:val="left" w:pos="825"/>
        </w:tabs>
        <w:ind w:firstLine="542"/>
        <w:contextualSpacing/>
        <w:rPr>
          <w:b/>
          <w:sz w:val="24"/>
          <w:szCs w:val="24"/>
        </w:rPr>
      </w:pPr>
      <w:r w:rsidRPr="00E41C55">
        <w:rPr>
          <w:b/>
          <w:sz w:val="24"/>
          <w:szCs w:val="24"/>
        </w:rPr>
        <w:t>Минимальная оплата труда: 15200 руб. 00 коп.</w:t>
      </w:r>
    </w:p>
    <w:p w:rsidR="00227D5A" w:rsidRPr="00E41C55" w:rsidRDefault="00227D5A" w:rsidP="00227D5A">
      <w:pPr>
        <w:widowControl w:val="0"/>
        <w:tabs>
          <w:tab w:val="left" w:pos="825"/>
        </w:tabs>
        <w:ind w:firstLine="542"/>
        <w:contextualSpacing/>
        <w:rPr>
          <w:b/>
          <w:sz w:val="24"/>
          <w:szCs w:val="24"/>
        </w:rPr>
      </w:pPr>
      <w:r w:rsidRPr="00E41C55">
        <w:rPr>
          <w:b/>
          <w:sz w:val="24"/>
          <w:szCs w:val="24"/>
        </w:rPr>
        <w:t>Максимальная оплата труда: 18500 руб. 00 коп.</w:t>
      </w:r>
    </w:p>
    <w:p w:rsidR="00227D5A" w:rsidRPr="00E41C55" w:rsidRDefault="00227D5A" w:rsidP="00227D5A">
      <w:pPr>
        <w:widowControl w:val="0"/>
        <w:jc w:val="both"/>
        <w:rPr>
          <w:rFonts w:eastAsia="Calibri"/>
          <w:snapToGrid/>
          <w:sz w:val="24"/>
          <w:szCs w:val="24"/>
          <w:lang w:eastAsia="en-US"/>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 xml:space="preserve">Для замещения </w:t>
      </w:r>
      <w:proofErr w:type="gramStart"/>
      <w:r w:rsidRPr="00E41C55">
        <w:rPr>
          <w:sz w:val="24"/>
          <w:szCs w:val="24"/>
        </w:rPr>
        <w:t>должности</w:t>
      </w:r>
      <w:r w:rsidRPr="00E41C55">
        <w:rPr>
          <w:b/>
          <w:sz w:val="24"/>
          <w:szCs w:val="24"/>
        </w:rPr>
        <w:t xml:space="preserve">  старшего государственного налогового инспектора отдела урегулирования задолженности</w:t>
      </w:r>
      <w:proofErr w:type="gramEnd"/>
      <w:r w:rsidRPr="00E41C55">
        <w:rPr>
          <w:b/>
          <w:sz w:val="24"/>
          <w:szCs w:val="24"/>
        </w:rPr>
        <w:t xml:space="preserve"> </w:t>
      </w:r>
      <w:r w:rsidRPr="00E41C55">
        <w:rPr>
          <w:sz w:val="24"/>
          <w:szCs w:val="24"/>
        </w:rPr>
        <w:t>устанавливаются следующие квалификационные требования: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1.1. Наличие высшего образования.</w:t>
      </w:r>
    </w:p>
    <w:p w:rsidR="00227D5A" w:rsidRPr="00E41C55" w:rsidRDefault="00227D5A" w:rsidP="00227D5A">
      <w:pPr>
        <w:widowControl w:val="0"/>
        <w:ind w:firstLine="709"/>
        <w:jc w:val="both"/>
        <w:rPr>
          <w:rFonts w:eastAsia="Calibri"/>
          <w:snapToGrid/>
          <w:spacing w:val="-2"/>
          <w:sz w:val="24"/>
          <w:szCs w:val="24"/>
          <w:lang w:eastAsia="en-US"/>
        </w:rPr>
      </w:pPr>
      <w:r w:rsidRPr="00E41C55">
        <w:rPr>
          <w:rFonts w:eastAsia="Calibri"/>
          <w:snapToGrid/>
          <w:spacing w:val="-2"/>
          <w:sz w:val="24"/>
          <w:szCs w:val="24"/>
          <w:lang w:eastAsia="en-US"/>
        </w:rPr>
        <w:t>1.2. </w:t>
      </w:r>
      <w:proofErr w:type="gramStart"/>
      <w:r w:rsidRPr="00E41C55">
        <w:rPr>
          <w:rFonts w:eastAsia="Calibri"/>
          <w:snapToGrid/>
          <w:spacing w:val="-2"/>
          <w:sz w:val="24"/>
          <w:szCs w:val="24"/>
          <w:lang w:eastAsia="en-US"/>
        </w:rPr>
        <w:t xml:space="preserve">Наличие базовых знаний: </w:t>
      </w:r>
      <w:r w:rsidRPr="00E41C55">
        <w:rPr>
          <w:rFonts w:eastAsia="Calibri"/>
          <w:snapToGrid/>
          <w:sz w:val="24"/>
          <w:szCs w:val="24"/>
          <w:lang w:eastAsia="en-US"/>
        </w:rPr>
        <w:t xml:space="preserve">государственного языка Российской Федерации (русского языка); основ </w:t>
      </w:r>
      <w:hyperlink r:id="rId9" w:history="1">
        <w:r w:rsidRPr="00E41C55">
          <w:rPr>
            <w:rFonts w:eastAsia="Calibri"/>
            <w:snapToGrid/>
            <w:sz w:val="24"/>
            <w:szCs w:val="24"/>
            <w:lang w:eastAsia="en-US"/>
          </w:rPr>
          <w:t>Конституции</w:t>
        </w:r>
      </w:hyperlink>
      <w:r w:rsidRPr="00E41C55">
        <w:rPr>
          <w:rFonts w:eastAsia="Calibri"/>
          <w:snapToGrid/>
          <w:sz w:val="24"/>
          <w:szCs w:val="24"/>
          <w:lang w:eastAsia="en-US"/>
        </w:rPr>
        <w:t xml:space="preserve"> Российской Федерации, Федерального </w:t>
      </w:r>
      <w:hyperlink r:id="rId10"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1"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2"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25 декабря 2008 г. № 273-ФЗ        «О противодействии коррупции»;</w:t>
      </w:r>
      <w:proofErr w:type="gramEnd"/>
      <w:r w:rsidRPr="00E41C55">
        <w:rPr>
          <w:rFonts w:eastAsia="Calibri"/>
          <w:snapToGrid/>
          <w:sz w:val="24"/>
          <w:szCs w:val="24"/>
          <w:lang w:eastAsia="en-US"/>
        </w:rPr>
        <w:t xml:space="preserve"> знаний в области информационно-коммуникационных технологий</w:t>
      </w:r>
      <w:r w:rsidRPr="00E41C55">
        <w:rPr>
          <w:rFonts w:eastAsia="Calibri"/>
          <w:snapToGrid/>
          <w:spacing w:val="-2"/>
          <w:sz w:val="24"/>
          <w:szCs w:val="24"/>
          <w:lang w:eastAsia="en-US"/>
        </w:rPr>
        <w:t>.</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1.3. Наличие профессиональных знаний: </w:t>
      </w:r>
      <w:proofErr w:type="gramStart"/>
      <w:r w:rsidRPr="00E41C55">
        <w:rPr>
          <w:rFonts w:eastAsia="Calibri"/>
          <w:snapToGrid/>
          <w:sz w:val="24"/>
          <w:szCs w:val="24"/>
          <w:lang w:eastAsia="en-US"/>
        </w:rPr>
        <w:t>Налоговый кодекс Российской Федерации часть первая от 31 июля 1998 г. № 146-ФЗ (статьи 271, 272, 333.21, 333.33, глава 8.</w:t>
      </w:r>
      <w:proofErr w:type="gramEnd"/>
      <w:r w:rsidRPr="00E41C55">
        <w:rPr>
          <w:rFonts w:eastAsia="Calibri"/>
          <w:snapToGrid/>
          <w:sz w:val="24"/>
          <w:szCs w:val="24"/>
          <w:lang w:eastAsia="en-US"/>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E41C55">
        <w:rPr>
          <w:rFonts w:eastAsia="Calibri"/>
          <w:snapToGrid/>
          <w:sz w:val="24"/>
          <w:szCs w:val="24"/>
          <w:lang w:eastAsia="en-US"/>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E41C55">
        <w:rPr>
          <w:rFonts w:eastAsia="Calibri"/>
          <w:snapToGrid/>
          <w:sz w:val="24"/>
          <w:szCs w:val="24"/>
          <w:lang w:eastAsia="en-US"/>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E41C55">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w:t>
      </w:r>
      <w:r w:rsidRPr="00E41C55">
        <w:rPr>
          <w:rFonts w:eastAsia="Calibri"/>
          <w:snapToGrid/>
          <w:sz w:val="24"/>
          <w:szCs w:val="24"/>
          <w:lang w:eastAsia="en-US"/>
        </w:rPr>
        <w:lastRenderedPageBreak/>
        <w:t>Федеральной налоговой службы и Федеральной службы судебных приставов при исполнении исполнительных документов»;</w:t>
      </w:r>
      <w:proofErr w:type="gramEnd"/>
      <w:r w:rsidRPr="00E41C55">
        <w:rPr>
          <w:rFonts w:eastAsia="Calibri"/>
          <w:snapToGrid/>
          <w:sz w:val="24"/>
          <w:szCs w:val="24"/>
          <w:lang w:eastAsia="en-US"/>
        </w:rPr>
        <w:t xml:space="preserve">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E41C55">
        <w:rPr>
          <w:rFonts w:eastAsia="Calibri"/>
          <w:snapToGrid/>
          <w:sz w:val="24"/>
          <w:szCs w:val="24"/>
          <w:lang w:eastAsia="en-US"/>
        </w:rPr>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E41C55">
        <w:rPr>
          <w:rFonts w:eastAsia="Calibri"/>
          <w:snapToGrid/>
          <w:sz w:val="24"/>
          <w:szCs w:val="24"/>
          <w:lang w:eastAsia="en-US"/>
        </w:rPr>
        <w:t xml:space="preserve"> списания указанных недоимки и задолженности»; приказ ФНС России от 28 сентября 2010 г. № ММВ-7-8/469@ «Об утверждении </w:t>
      </w:r>
      <w:proofErr w:type="gramStart"/>
      <w:r w:rsidRPr="00E41C55">
        <w:rPr>
          <w:rFonts w:eastAsia="Calibri"/>
          <w:snapToGrid/>
          <w:sz w:val="24"/>
          <w:szCs w:val="24"/>
          <w:lang w:eastAsia="en-US"/>
        </w:rPr>
        <w:t>Порядка изменения срока уплаты налога</w:t>
      </w:r>
      <w:proofErr w:type="gramEnd"/>
      <w:r w:rsidRPr="00E41C55">
        <w:rPr>
          <w:rFonts w:eastAsia="Calibri"/>
          <w:snapToGrid/>
          <w:sz w:val="24"/>
          <w:szCs w:val="24"/>
          <w:lang w:eastAsia="en-US"/>
        </w:rPr>
        <w:t xml:space="preserve"> и сбора, а также пени и штрафа налоговыми органами».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1.3.2. </w:t>
      </w:r>
      <w:proofErr w:type="gramStart"/>
      <w:r w:rsidRPr="00E41C55">
        <w:rPr>
          <w:rFonts w:eastAsia="Calibri"/>
          <w:snapToGrid/>
          <w:sz w:val="24"/>
          <w:szCs w:val="24"/>
          <w:lang w:eastAsia="en-US"/>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E41C55">
        <w:rPr>
          <w:rFonts w:eastAsia="Calibri"/>
          <w:snapToGrid/>
          <w:sz w:val="24"/>
          <w:szCs w:val="24"/>
          <w:lang w:eastAsia="en-US"/>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pacing w:val="-2"/>
          <w:sz w:val="24"/>
          <w:szCs w:val="24"/>
          <w:lang w:eastAsia="en-US"/>
        </w:rPr>
        <w:t>1.4. </w:t>
      </w:r>
      <w:proofErr w:type="gramStart"/>
      <w:r w:rsidRPr="00E41C55">
        <w:rPr>
          <w:rFonts w:eastAsia="Calibri"/>
          <w:snapToGrid/>
          <w:spacing w:val="-2"/>
          <w:sz w:val="24"/>
          <w:szCs w:val="24"/>
          <w:lang w:eastAsia="en-US"/>
        </w:rPr>
        <w:t xml:space="preserve">Наличие функциональных знаний: </w:t>
      </w:r>
      <w:r w:rsidRPr="00E41C55">
        <w:rPr>
          <w:rFonts w:eastAsia="Calibri"/>
          <w:snapToGrid/>
          <w:sz w:val="24"/>
          <w:szCs w:val="24"/>
          <w:lang w:eastAsia="en-US"/>
        </w:rPr>
        <w:t>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E41C55">
        <w:rPr>
          <w:rFonts w:eastAsia="Calibri"/>
          <w:snapToGrid/>
          <w:sz w:val="24"/>
          <w:szCs w:val="24"/>
          <w:lang w:eastAsia="en-US"/>
        </w:rPr>
        <w:t xml:space="preserve"> меры, принимаемые по результатам проверки.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1.6.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227D5A" w:rsidRPr="00E41C55" w:rsidRDefault="00227D5A" w:rsidP="00227D5A">
      <w:pPr>
        <w:autoSpaceDE w:val="0"/>
        <w:autoSpaceDN w:val="0"/>
        <w:adjustRightInd w:val="0"/>
        <w:ind w:firstLine="709"/>
        <w:jc w:val="both"/>
        <w:rPr>
          <w:rFonts w:eastAsia="Calibri"/>
          <w:snapToGrid/>
          <w:sz w:val="24"/>
          <w:szCs w:val="24"/>
          <w:lang w:eastAsia="en-US"/>
        </w:rPr>
      </w:pPr>
    </w:p>
    <w:p w:rsidR="00227D5A" w:rsidRPr="00E41C55" w:rsidRDefault="00227D5A" w:rsidP="00227D5A">
      <w:pPr>
        <w:widowControl w:val="0"/>
        <w:ind w:firstLine="709"/>
        <w:jc w:val="both"/>
        <w:rPr>
          <w:rFonts w:eastAsia="Calibri"/>
          <w:b/>
          <w:snapToGrid/>
          <w:sz w:val="24"/>
          <w:szCs w:val="24"/>
          <w:lang w:eastAsia="en-US"/>
        </w:rPr>
      </w:pPr>
      <w:r w:rsidRPr="00E41C55">
        <w:rPr>
          <w:rFonts w:eastAsia="Calibri"/>
          <w:b/>
          <w:snapToGrid/>
          <w:sz w:val="24"/>
          <w:szCs w:val="24"/>
          <w:lang w:eastAsia="en-US"/>
        </w:rPr>
        <w:t>В целях реализации задач и функций, возложенных на Инспекцию, на старшего государственного налогового инспектора отдела возлагаются следующие обязанности:</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lastRenderedPageBreak/>
        <w:t>- исполняет приказы, распоряжения и указания начальника Инспекции, заместителя начальника Инспекции и вышестоящих, в порядке подчиненности руководителей, отданные в пределах их должностных полномочий, за исключением незаконных; исполняет другие поручения, входящие в компетенцию отдела;</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xml:space="preserve">- поддерживает уровень квалификации, необходимый для надлежащего исполнения должностных обязанностей; </w:t>
      </w:r>
    </w:p>
    <w:p w:rsidR="00227D5A" w:rsidRPr="00E41C55" w:rsidRDefault="00227D5A" w:rsidP="00227D5A">
      <w:pPr>
        <w:ind w:firstLine="540"/>
        <w:jc w:val="both"/>
        <w:rPr>
          <w:snapToGrid/>
          <w:sz w:val="24"/>
          <w:szCs w:val="24"/>
        </w:rPr>
      </w:pPr>
      <w:r w:rsidRPr="00E41C55">
        <w:rPr>
          <w:snapToGrid/>
          <w:sz w:val="24"/>
          <w:szCs w:val="24"/>
        </w:rPr>
        <w:t xml:space="preserve">- изучает и соблюдает технологию работы программного комплекса </w:t>
      </w:r>
      <w:r w:rsidRPr="00E41C55">
        <w:rPr>
          <w:rFonts w:eastAsia="Calibri"/>
          <w:snapToGrid/>
          <w:sz w:val="24"/>
          <w:szCs w:val="24"/>
          <w:lang w:eastAsia="en-US"/>
        </w:rPr>
        <w:t xml:space="preserve">«АИС </w:t>
      </w:r>
      <w:proofErr w:type="gramStart"/>
      <w:r w:rsidRPr="00E41C55">
        <w:rPr>
          <w:rFonts w:eastAsia="Calibri"/>
          <w:snapToGrid/>
          <w:sz w:val="24"/>
          <w:szCs w:val="24"/>
          <w:lang w:eastAsia="en-US"/>
        </w:rPr>
        <w:t>–н</w:t>
      </w:r>
      <w:proofErr w:type="gramEnd"/>
      <w:r w:rsidRPr="00E41C55">
        <w:rPr>
          <w:rFonts w:eastAsia="Calibri"/>
          <w:snapToGrid/>
          <w:sz w:val="24"/>
          <w:szCs w:val="24"/>
          <w:lang w:eastAsia="en-US"/>
        </w:rPr>
        <w:t>алог 3»</w:t>
      </w:r>
      <w:r w:rsidRPr="00E41C55">
        <w:rPr>
          <w:snapToGrid/>
          <w:sz w:val="24"/>
          <w:szCs w:val="24"/>
        </w:rPr>
        <w:t>;</w:t>
      </w:r>
    </w:p>
    <w:p w:rsidR="00227D5A" w:rsidRPr="00E41C55" w:rsidRDefault="00227D5A" w:rsidP="00227D5A">
      <w:pPr>
        <w:widowControl w:val="0"/>
        <w:autoSpaceDE w:val="0"/>
        <w:autoSpaceDN w:val="0"/>
        <w:ind w:firstLine="540"/>
        <w:jc w:val="both"/>
        <w:rPr>
          <w:snapToGrid/>
          <w:sz w:val="24"/>
          <w:szCs w:val="24"/>
        </w:rPr>
      </w:pPr>
      <w:r w:rsidRPr="00E41C55">
        <w:rPr>
          <w:snapToGrid/>
          <w:sz w:val="24"/>
          <w:szCs w:val="24"/>
        </w:rPr>
        <w:t>- готовит материалы для инициирования процедуры банкротства  налогоплательщиков, в отношении которых  применен  весь комплекс мер принудительного взыскания  задолженности;</w:t>
      </w:r>
    </w:p>
    <w:p w:rsidR="00227D5A" w:rsidRPr="00E41C55" w:rsidRDefault="00227D5A" w:rsidP="00227D5A">
      <w:pPr>
        <w:widowControl w:val="0"/>
        <w:tabs>
          <w:tab w:val="left" w:pos="3443"/>
        </w:tabs>
        <w:autoSpaceDE w:val="0"/>
        <w:autoSpaceDN w:val="0"/>
        <w:ind w:firstLine="540"/>
        <w:jc w:val="both"/>
        <w:rPr>
          <w:snapToGrid/>
          <w:sz w:val="24"/>
          <w:szCs w:val="24"/>
        </w:rPr>
      </w:pPr>
      <w:r w:rsidRPr="00E41C55">
        <w:rPr>
          <w:snapToGrid/>
          <w:sz w:val="24"/>
          <w:szCs w:val="24"/>
        </w:rPr>
        <w:t>- готовит материалы для  привлечения  руководителей  организаций,  индивидуальных  предпринимателей к административной ответственности  по ст. 14.13. КоАП РФ;</w:t>
      </w:r>
    </w:p>
    <w:p w:rsidR="00227D5A" w:rsidRPr="00E41C55" w:rsidRDefault="00227D5A" w:rsidP="00227D5A">
      <w:pPr>
        <w:widowControl w:val="0"/>
        <w:ind w:firstLine="709"/>
        <w:jc w:val="both"/>
        <w:rPr>
          <w:rFonts w:eastAsia="Calibri"/>
          <w:snapToGrid/>
          <w:sz w:val="24"/>
          <w:szCs w:val="24"/>
          <w:lang w:eastAsia="en-US"/>
        </w:rPr>
      </w:pPr>
      <w:proofErr w:type="gramStart"/>
      <w:r w:rsidRPr="00E41C55">
        <w:rPr>
          <w:rFonts w:eastAsia="Calibri"/>
          <w:snapToGrid/>
          <w:sz w:val="24"/>
          <w:szCs w:val="24"/>
          <w:lang w:eastAsia="en-US"/>
        </w:rPr>
        <w:t>- определяет список недоимщиков – физических лиц, являющихся плательщиками имущественных налогов для применения мер принудительного взыскания задолженности;</w:t>
      </w:r>
      <w:proofErr w:type="gramEnd"/>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в отношении имущественных налогов и страховых взносов физических лиц осуществляет: анализ задолженности по данным налогам (взносам); мониторинг погашения задолженности в ходе ее взыскания; в соответствии с регламентом осуществляет мероприятия, направленные на урегулирование задолженности по данным налогам (взносам);</w:t>
      </w:r>
    </w:p>
    <w:p w:rsidR="00227D5A" w:rsidRPr="00E41C55" w:rsidRDefault="00227D5A" w:rsidP="00227D5A">
      <w:pPr>
        <w:widowControl w:val="0"/>
        <w:autoSpaceDE w:val="0"/>
        <w:autoSpaceDN w:val="0"/>
        <w:ind w:firstLine="540"/>
        <w:jc w:val="both"/>
        <w:rPr>
          <w:rFonts w:eastAsia="Calibri"/>
          <w:snapToGrid/>
          <w:sz w:val="24"/>
          <w:szCs w:val="24"/>
          <w:lang w:eastAsia="en-US"/>
        </w:rPr>
      </w:pPr>
      <w:proofErr w:type="gramStart"/>
      <w:r w:rsidRPr="00E41C55">
        <w:rPr>
          <w:rFonts w:eastAsia="Calibri"/>
          <w:snapToGrid/>
          <w:sz w:val="24"/>
          <w:szCs w:val="24"/>
          <w:lang w:eastAsia="en-US"/>
        </w:rPr>
        <w:t>- осуществляет взыскание неуплаченных сумм налога, пени недоимщикам – физическим лицам, являющихся плательщиками имущественных налогов, страховых взносов; индивидуальным предпринимателям, снятым с налогового учета, по НДФЛ с физических лиц (ст. 48 НК РФ): готовит и доводит до налогоплательщиков заявления о вынесении судебного приказа с приложением комплекта документов; направляет экземпляр комплекта документов в судебные органы;</w:t>
      </w:r>
      <w:proofErr w:type="gramEnd"/>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готовит материалы для признания задолженности безнадежной к взысканию и списание в соответствии со ст.59 НК РФ;</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готовит материалы для восстановления сроков  на взыскание в судебном порядке неуплаченных сумм налога, пени недоимщикам – физическим лицам, являющихся плательщиками имущественных налогов, страховых взносов.</w:t>
      </w:r>
    </w:p>
    <w:p w:rsidR="00227D5A" w:rsidRPr="00E41C55" w:rsidRDefault="00227D5A" w:rsidP="00227D5A">
      <w:pPr>
        <w:shd w:val="clear" w:color="auto" w:fill="FFFFFF"/>
        <w:ind w:firstLine="709"/>
        <w:jc w:val="both"/>
        <w:rPr>
          <w:rFonts w:eastAsia="Calibri"/>
          <w:snapToGrid/>
          <w:sz w:val="24"/>
          <w:szCs w:val="24"/>
          <w:lang w:eastAsia="en-US"/>
        </w:rPr>
      </w:pPr>
      <w:r w:rsidRPr="00E41C55">
        <w:rPr>
          <w:rFonts w:eastAsia="Calibri"/>
          <w:snapToGrid/>
          <w:sz w:val="24"/>
          <w:szCs w:val="24"/>
          <w:lang w:eastAsia="en-US"/>
        </w:rPr>
        <w:t>- подготовка материалов для передачи в юридический отдел на взыскание в судебном порядке неуплаченных сумм налога, пени с недоимщиков – физических лиц, являющихся плательщиками имущественных налогов;</w:t>
      </w:r>
    </w:p>
    <w:p w:rsidR="00227D5A" w:rsidRPr="00E41C55" w:rsidRDefault="00227D5A" w:rsidP="00227D5A">
      <w:pPr>
        <w:shd w:val="clear" w:color="auto" w:fill="FFFFFF"/>
        <w:ind w:firstLine="709"/>
        <w:jc w:val="both"/>
        <w:rPr>
          <w:rFonts w:eastAsia="Calibri"/>
          <w:snapToGrid/>
          <w:sz w:val="24"/>
          <w:szCs w:val="24"/>
          <w:lang w:eastAsia="en-US"/>
        </w:rPr>
      </w:pPr>
      <w:r w:rsidRPr="00E41C55">
        <w:rPr>
          <w:rFonts w:eastAsia="Calibri"/>
          <w:snapToGrid/>
          <w:sz w:val="24"/>
          <w:szCs w:val="24"/>
          <w:lang w:eastAsia="en-US"/>
        </w:rPr>
        <w:t xml:space="preserve">- направляет в службу судебных приставов  судебные  решения для  взыскания,     осуществляет </w:t>
      </w:r>
      <w:proofErr w:type="gramStart"/>
      <w:r w:rsidRPr="00E41C55">
        <w:rPr>
          <w:rFonts w:eastAsia="Calibri"/>
          <w:snapToGrid/>
          <w:sz w:val="24"/>
          <w:szCs w:val="24"/>
          <w:lang w:eastAsia="en-US"/>
        </w:rPr>
        <w:t>контроль  за</w:t>
      </w:r>
      <w:proofErr w:type="gramEnd"/>
      <w:r w:rsidRPr="00E41C55">
        <w:rPr>
          <w:rFonts w:eastAsia="Calibri"/>
          <w:snapToGrid/>
          <w:sz w:val="24"/>
          <w:szCs w:val="24"/>
          <w:lang w:eastAsia="en-US"/>
        </w:rPr>
        <w:t xml:space="preserve"> своевременным  совершением судебным  приставом  исполнителем    исполнительных  действий и  применением  мер  принудительного  исполнения;</w:t>
      </w:r>
    </w:p>
    <w:p w:rsidR="00227D5A" w:rsidRPr="00E41C55" w:rsidRDefault="00227D5A" w:rsidP="00227D5A">
      <w:pPr>
        <w:shd w:val="clear" w:color="auto" w:fill="FFFFFF"/>
        <w:ind w:firstLine="709"/>
        <w:jc w:val="both"/>
        <w:rPr>
          <w:rFonts w:eastAsia="Calibri"/>
          <w:snapToGrid/>
          <w:sz w:val="24"/>
          <w:szCs w:val="24"/>
          <w:lang w:eastAsia="en-US"/>
        </w:rPr>
      </w:pPr>
      <w:r w:rsidRPr="00E41C55">
        <w:rPr>
          <w:rFonts w:eastAsia="Calibri"/>
          <w:snapToGrid/>
          <w:sz w:val="24"/>
          <w:szCs w:val="24"/>
          <w:lang w:eastAsia="en-US"/>
        </w:rPr>
        <w:t xml:space="preserve">- проводит персонифицированную сверку исполнительных документов  о взыскании налоговых платежей,  направленные  на  взыскание в структурные подразделения  территориальных  органов ФССП России в соответствии  </w:t>
      </w:r>
      <w:proofErr w:type="gramStart"/>
      <w:r w:rsidRPr="00E41C55">
        <w:rPr>
          <w:rFonts w:eastAsia="Calibri"/>
          <w:snapToGrid/>
          <w:sz w:val="24"/>
          <w:szCs w:val="24"/>
          <w:lang w:eastAsia="en-US"/>
        </w:rPr>
        <w:t>со</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статье</w:t>
      </w:r>
      <w:proofErr w:type="gramEnd"/>
      <w:r w:rsidRPr="00E41C55">
        <w:rPr>
          <w:rFonts w:eastAsia="Calibri"/>
          <w:snapToGrid/>
          <w:sz w:val="24"/>
          <w:szCs w:val="24"/>
          <w:lang w:eastAsia="en-US"/>
        </w:rPr>
        <w:t xml:space="preserve"> 48   Налогового Кодекса РФ;</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готовит и направляет информацию по запросам, установленную отчетность в Управление ФНС России по Ульяновской области, ответы на запросы из других Инспекций, из УНП по Ульяновской области;</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отвечает за организацию и ведение делопроизводства в отделе;</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изучает и соблюдает технологию работы программного комплекса «АИС  налог - 3»;</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исполняет требования Инструкции по делопроизводству и Положения об архиве;</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t>- исполняет требования Инструкций, утвержденных приказами БГ-14-24/43 «ДСП» от 20.04.2001 г. и  БГ-4-18/5 «ДСП» от 4.03.2002 г.;</w:t>
      </w:r>
    </w:p>
    <w:p w:rsidR="00227D5A" w:rsidRPr="00E41C55" w:rsidRDefault="00227D5A" w:rsidP="00227D5A">
      <w:pPr>
        <w:tabs>
          <w:tab w:val="left" w:pos="851"/>
        </w:tabs>
        <w:ind w:firstLine="709"/>
        <w:contextualSpacing/>
        <w:jc w:val="both"/>
        <w:rPr>
          <w:snapToGrid/>
          <w:sz w:val="24"/>
          <w:szCs w:val="24"/>
        </w:rPr>
      </w:pPr>
      <w:r w:rsidRPr="00E41C55">
        <w:rPr>
          <w:snapToGrid/>
          <w:sz w:val="24"/>
          <w:szCs w:val="24"/>
        </w:rPr>
        <w:lastRenderedPageBreak/>
        <w:t xml:space="preserve">- готовит, оформляет и согласовывает проекты приказов (распоряжений) по вопросам, относящимся к компетенции отдела.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своевременное и качественное исполнение поручений руководства ФНС России Инспекции, данные в пределах их полномочий, установленных законодательством Российской Федерации;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соблюдение правил и норм охраны труда и техники безопасности;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227D5A" w:rsidRPr="00E41C55" w:rsidRDefault="00227D5A" w:rsidP="00227D5A">
      <w:pPr>
        <w:shd w:val="clear" w:color="auto" w:fill="FFFFFF"/>
        <w:ind w:firstLine="709"/>
        <w:jc w:val="both"/>
        <w:rPr>
          <w:rFonts w:eastAsia="Calibri"/>
          <w:snapToGrid/>
          <w:sz w:val="24"/>
          <w:szCs w:val="24"/>
          <w:lang w:eastAsia="en-US"/>
        </w:rPr>
      </w:pPr>
      <w:r w:rsidRPr="00E41C55">
        <w:rPr>
          <w:rFonts w:eastAsia="Calibri"/>
          <w:snapToGrid/>
          <w:sz w:val="24"/>
          <w:szCs w:val="24"/>
          <w:lang w:eastAsia="en-US"/>
        </w:rPr>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27D5A" w:rsidRPr="00E41C55" w:rsidRDefault="00227D5A" w:rsidP="00227D5A">
      <w:pPr>
        <w:widowControl w:val="0"/>
        <w:tabs>
          <w:tab w:val="left" w:pos="743"/>
          <w:tab w:val="left" w:pos="825"/>
        </w:tabs>
        <w:ind w:left="34" w:firstLine="425"/>
        <w:contextualSpacing/>
        <w:jc w:val="both"/>
        <w:rPr>
          <w:b/>
          <w:sz w:val="24"/>
          <w:szCs w:val="24"/>
        </w:rPr>
      </w:pPr>
      <w:r w:rsidRPr="00E41C55">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227D5A" w:rsidRPr="00E41C55" w:rsidRDefault="00227D5A" w:rsidP="00227D5A">
      <w:pPr>
        <w:widowControl w:val="0"/>
        <w:ind w:left="34" w:firstLine="425"/>
        <w:jc w:val="both"/>
        <w:rPr>
          <w:sz w:val="24"/>
          <w:szCs w:val="24"/>
        </w:rPr>
      </w:pPr>
      <w:r w:rsidRPr="00E41C55">
        <w:rPr>
          <w:sz w:val="24"/>
          <w:szCs w:val="24"/>
        </w:rPr>
        <w:t>В целях исполнения возложенных должностных обязанностей старший государственный налоговый инспектор имеет право:</w:t>
      </w:r>
    </w:p>
    <w:p w:rsidR="00227D5A" w:rsidRPr="00E41C55" w:rsidRDefault="00227D5A" w:rsidP="00227D5A">
      <w:pPr>
        <w:ind w:firstLine="720"/>
        <w:contextualSpacing/>
        <w:jc w:val="both"/>
        <w:rPr>
          <w:snapToGrid/>
          <w:sz w:val="24"/>
          <w:szCs w:val="24"/>
        </w:rPr>
      </w:pPr>
      <w:r w:rsidRPr="00E41C55">
        <w:rPr>
          <w:snapToGrid/>
          <w:sz w:val="24"/>
          <w:szCs w:val="24"/>
        </w:rPr>
        <w:t>- представлять Инспекцию в органах государственной власти соответствующего субъекта Российской Федерации, а также в судебных органах Российской Федерации, иных органах государственной власти;</w:t>
      </w:r>
    </w:p>
    <w:p w:rsidR="00227D5A" w:rsidRPr="00E41C55" w:rsidRDefault="00227D5A" w:rsidP="00227D5A">
      <w:pPr>
        <w:ind w:firstLine="720"/>
        <w:contextualSpacing/>
        <w:jc w:val="both"/>
        <w:rPr>
          <w:snapToGrid/>
          <w:sz w:val="24"/>
          <w:szCs w:val="24"/>
        </w:rPr>
      </w:pPr>
      <w:r w:rsidRPr="00E41C55">
        <w:rPr>
          <w:snapToGrid/>
          <w:sz w:val="24"/>
          <w:szCs w:val="24"/>
        </w:rPr>
        <w:t>- осуществлять иные права, предусмотренные Положением об отделе, иными нормативными актами.</w:t>
      </w:r>
    </w:p>
    <w:p w:rsidR="00227D5A" w:rsidRPr="00E41C55" w:rsidRDefault="00227D5A" w:rsidP="00227D5A">
      <w:pPr>
        <w:widowControl w:val="0"/>
        <w:ind w:firstLine="709"/>
        <w:jc w:val="both"/>
        <w:rPr>
          <w:snapToGrid/>
          <w:sz w:val="24"/>
          <w:szCs w:val="24"/>
        </w:rPr>
      </w:pPr>
      <w:r w:rsidRPr="00E41C55">
        <w:rPr>
          <w:snapToGrid/>
          <w:sz w:val="24"/>
          <w:szCs w:val="24"/>
        </w:rPr>
        <w:t>- на защиту своих персональных данных;</w:t>
      </w:r>
    </w:p>
    <w:p w:rsidR="00227D5A" w:rsidRPr="00E41C55" w:rsidRDefault="00227D5A" w:rsidP="00227D5A">
      <w:pPr>
        <w:widowControl w:val="0"/>
        <w:ind w:firstLine="709"/>
        <w:jc w:val="both"/>
        <w:rPr>
          <w:snapToGrid/>
          <w:sz w:val="24"/>
          <w:szCs w:val="24"/>
        </w:rPr>
      </w:pPr>
      <w:r w:rsidRPr="00E41C55">
        <w:rPr>
          <w:snapToGrid/>
          <w:sz w:val="24"/>
          <w:szCs w:val="24"/>
        </w:rPr>
        <w:t>- на профессиональное развитие в порядке, установленном законодательством Российской Федерации;</w:t>
      </w:r>
    </w:p>
    <w:p w:rsidR="00227D5A" w:rsidRPr="00E41C55" w:rsidRDefault="00227D5A" w:rsidP="00227D5A">
      <w:pPr>
        <w:widowControl w:val="0"/>
        <w:ind w:firstLine="709"/>
        <w:jc w:val="both"/>
        <w:rPr>
          <w:snapToGrid/>
          <w:sz w:val="24"/>
          <w:szCs w:val="24"/>
        </w:rPr>
      </w:pPr>
      <w:r w:rsidRPr="00E41C55">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41C55">
        <w:rPr>
          <w:rFonts w:eastAsia="Calibri"/>
          <w:bCs/>
          <w:snapToGrid/>
          <w:sz w:val="24"/>
          <w:szCs w:val="24"/>
          <w:lang w:eastAsia="en-US"/>
        </w:rPr>
        <w:t>Кроме того, старший государственный налоговый инспектор отдела несет ответственность</w:t>
      </w:r>
      <w:r w:rsidRPr="00E41C55">
        <w:rPr>
          <w:rFonts w:eastAsia="Calibri"/>
          <w:snapToGrid/>
          <w:sz w:val="24"/>
          <w:szCs w:val="24"/>
          <w:lang w:eastAsia="en-US"/>
        </w:rPr>
        <w:t>:</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41C55">
        <w:rPr>
          <w:rFonts w:eastAsia="Calibri"/>
          <w:snapToGrid/>
          <w:sz w:val="24"/>
          <w:szCs w:val="24"/>
          <w:lang w:eastAsia="en-US"/>
        </w:rPr>
        <w:t>указаний</w:t>
      </w:r>
      <w:proofErr w:type="gramEnd"/>
      <w:r w:rsidRPr="00E41C55">
        <w:rPr>
          <w:rFonts w:eastAsia="Calibri"/>
          <w:snapToGrid/>
          <w:sz w:val="24"/>
          <w:szCs w:val="24"/>
          <w:lang w:eastAsia="en-US"/>
        </w:rPr>
        <w:t xml:space="preserve"> вышестоящих в порядке подчиненности руководителей, за исключением незаконных;</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имущественный ущерб, причиненный по его вине;</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действие или бездействие, приведшее к нарушению прав и законных интересов граждан;</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lastRenderedPageBreak/>
        <w:t>- за несоблюдение ограничений, связанных с прохождением государственной гражданской службы;</w:t>
      </w:r>
    </w:p>
    <w:p w:rsidR="00227D5A" w:rsidRPr="00E41C55" w:rsidRDefault="00227D5A" w:rsidP="00227D5A">
      <w:pPr>
        <w:tabs>
          <w:tab w:val="left" w:pos="851"/>
        </w:tabs>
        <w:ind w:firstLine="709"/>
        <w:jc w:val="both"/>
        <w:rPr>
          <w:rFonts w:eastAsia="Calibri"/>
          <w:snapToGrid/>
          <w:sz w:val="24"/>
          <w:szCs w:val="24"/>
          <w:lang w:eastAsia="en-US"/>
        </w:rPr>
      </w:pPr>
      <w:r w:rsidRPr="00E41C55">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7D5A" w:rsidRPr="00E41C55" w:rsidRDefault="00227D5A" w:rsidP="00227D5A">
      <w:pPr>
        <w:tabs>
          <w:tab w:val="left" w:pos="851"/>
          <w:tab w:val="left" w:pos="993"/>
        </w:tabs>
        <w:ind w:firstLine="709"/>
        <w:jc w:val="both"/>
        <w:rPr>
          <w:rFonts w:eastAsia="Calibri"/>
          <w:snapToGrid/>
          <w:sz w:val="24"/>
          <w:szCs w:val="24"/>
          <w:lang w:eastAsia="en-US"/>
        </w:rPr>
      </w:pPr>
    </w:p>
    <w:p w:rsidR="00227D5A" w:rsidRPr="00E41C55" w:rsidRDefault="00227D5A" w:rsidP="00227D5A">
      <w:pPr>
        <w:widowControl w:val="0"/>
        <w:tabs>
          <w:tab w:val="left" w:pos="743"/>
        </w:tabs>
        <w:ind w:left="34" w:firstLine="425"/>
        <w:contextualSpacing/>
        <w:jc w:val="both"/>
        <w:rPr>
          <w:b/>
          <w:sz w:val="24"/>
          <w:szCs w:val="24"/>
        </w:rPr>
      </w:pPr>
      <w:r w:rsidRPr="00E41C55">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своевременности и оперативности выполнения поручений;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осознанию ответственности за последствия своих действий, принимаемых решений.</w:t>
      </w:r>
    </w:p>
    <w:p w:rsidR="00227D5A" w:rsidRPr="00E41C55" w:rsidRDefault="00227D5A" w:rsidP="00227D5A">
      <w:pPr>
        <w:widowControl w:val="0"/>
        <w:ind w:firstLine="709"/>
        <w:jc w:val="both"/>
        <w:rPr>
          <w:rFonts w:eastAsia="Calibri"/>
          <w:snapToGrid/>
          <w:sz w:val="24"/>
          <w:szCs w:val="24"/>
          <w:lang w:eastAsia="en-US"/>
        </w:rPr>
      </w:pPr>
    </w:p>
    <w:p w:rsidR="00227D5A" w:rsidRPr="00E41C55" w:rsidRDefault="00227D5A" w:rsidP="00227D5A">
      <w:pPr>
        <w:widowControl w:val="0"/>
        <w:tabs>
          <w:tab w:val="left" w:pos="825"/>
        </w:tabs>
        <w:contextualSpacing/>
        <w:jc w:val="both"/>
        <w:rPr>
          <w:b/>
          <w:sz w:val="24"/>
          <w:szCs w:val="24"/>
        </w:rPr>
      </w:pPr>
      <w:r w:rsidRPr="00E41C55">
        <w:rPr>
          <w:b/>
          <w:sz w:val="24"/>
          <w:szCs w:val="24"/>
        </w:rPr>
        <w:t xml:space="preserve">Денежное содержание старшего государственного налогового инспектора состоит </w:t>
      </w:r>
      <w:proofErr w:type="gramStart"/>
      <w:r w:rsidRPr="00E41C55">
        <w:rPr>
          <w:b/>
          <w:sz w:val="24"/>
          <w:szCs w:val="24"/>
        </w:rPr>
        <w:t>из</w:t>
      </w:r>
      <w:proofErr w:type="gramEnd"/>
      <w:r w:rsidRPr="00E41C5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4723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оклада в соответствии с присвоенным классным чином</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1227 до 1576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до 30%</w:t>
            </w:r>
          </w:p>
          <w:p w:rsidR="00227D5A" w:rsidRPr="00E41C55" w:rsidRDefault="00227D5A" w:rsidP="00AF2C5A">
            <w:pPr>
              <w:widowControl w:val="0"/>
              <w:contextualSpacing/>
              <w:rPr>
                <w:sz w:val="24"/>
                <w:szCs w:val="24"/>
              </w:rPr>
            </w:pPr>
            <w:r w:rsidRPr="00E41C55">
              <w:rPr>
                <w:sz w:val="24"/>
                <w:szCs w:val="24"/>
              </w:rPr>
              <w:t>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60 до 90%</w:t>
            </w:r>
          </w:p>
          <w:p w:rsidR="00227D5A" w:rsidRPr="00E41C55" w:rsidRDefault="00227D5A" w:rsidP="00AF2C5A">
            <w:pPr>
              <w:widowControl w:val="0"/>
              <w:contextualSpacing/>
              <w:rPr>
                <w:sz w:val="24"/>
                <w:szCs w:val="24"/>
              </w:rPr>
            </w:pPr>
            <w:r w:rsidRPr="00E41C55">
              <w:rPr>
                <w:sz w:val="24"/>
                <w:szCs w:val="24"/>
              </w:rPr>
              <w:t xml:space="preserve">должностного оклада </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денежного поощрения</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100% 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Премии за выполнение особо важных и сложных заданий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В соответствии с Положением, утвержденным Представителем нанимателя</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Единовременной выплаты при предоставлении </w:t>
            </w:r>
            <w:r w:rsidRPr="00E41C55">
              <w:rPr>
                <w:sz w:val="24"/>
                <w:szCs w:val="24"/>
              </w:rPr>
              <w:lastRenderedPageBreak/>
              <w:t xml:space="preserve">ежегодного оплачиваемого отпуска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lastRenderedPageBreak/>
              <w:t xml:space="preserve">2-х месячных </w:t>
            </w:r>
            <w:r w:rsidRPr="00E41C55">
              <w:rPr>
                <w:sz w:val="24"/>
                <w:szCs w:val="24"/>
              </w:rPr>
              <w:lastRenderedPageBreak/>
              <w:t xml:space="preserve">окладов </w:t>
            </w:r>
            <w:proofErr w:type="gramStart"/>
            <w:r w:rsidRPr="00E41C55">
              <w:rPr>
                <w:sz w:val="24"/>
                <w:szCs w:val="24"/>
              </w:rPr>
              <w:t>денежного</w:t>
            </w:r>
            <w:proofErr w:type="gramEnd"/>
            <w:r w:rsidRPr="00E41C55">
              <w:rPr>
                <w:sz w:val="24"/>
                <w:szCs w:val="24"/>
              </w:rPr>
              <w:t xml:space="preserve"> </w:t>
            </w:r>
          </w:p>
          <w:p w:rsidR="00227D5A" w:rsidRPr="00E41C55" w:rsidRDefault="00227D5A" w:rsidP="00AF2C5A">
            <w:pPr>
              <w:widowControl w:val="0"/>
              <w:contextualSpacing/>
              <w:rPr>
                <w:sz w:val="24"/>
                <w:szCs w:val="24"/>
              </w:rPr>
            </w:pPr>
            <w:r w:rsidRPr="00E41C55">
              <w:rPr>
                <w:sz w:val="24"/>
                <w:szCs w:val="24"/>
              </w:rPr>
              <w:t>содержания</w:t>
            </w:r>
          </w:p>
        </w:tc>
      </w:tr>
    </w:tbl>
    <w:p w:rsidR="00227D5A" w:rsidRPr="00E41C55" w:rsidRDefault="00227D5A" w:rsidP="00227D5A">
      <w:pPr>
        <w:widowControl w:val="0"/>
        <w:tabs>
          <w:tab w:val="left" w:pos="825"/>
        </w:tabs>
        <w:ind w:firstLine="542"/>
        <w:contextualSpacing/>
        <w:rPr>
          <w:b/>
          <w:sz w:val="24"/>
          <w:szCs w:val="24"/>
        </w:rPr>
      </w:pPr>
      <w:r w:rsidRPr="00E41C55">
        <w:rPr>
          <w:b/>
          <w:sz w:val="24"/>
          <w:szCs w:val="24"/>
        </w:rPr>
        <w:lastRenderedPageBreak/>
        <w:t>Минимальная оплата труда: 13200 руб. 00 коп.</w:t>
      </w:r>
    </w:p>
    <w:p w:rsidR="00227D5A" w:rsidRPr="00E41C55" w:rsidRDefault="00227D5A" w:rsidP="00227D5A">
      <w:pPr>
        <w:widowControl w:val="0"/>
        <w:tabs>
          <w:tab w:val="left" w:pos="825"/>
        </w:tabs>
        <w:ind w:firstLine="542"/>
        <w:contextualSpacing/>
        <w:rPr>
          <w:b/>
          <w:sz w:val="24"/>
          <w:szCs w:val="24"/>
        </w:rPr>
      </w:pPr>
      <w:r w:rsidRPr="00E41C55">
        <w:rPr>
          <w:b/>
          <w:sz w:val="24"/>
          <w:szCs w:val="24"/>
        </w:rPr>
        <w:t>Максимальная оплата труда: 16200 руб. 00 коп.</w:t>
      </w:r>
    </w:p>
    <w:p w:rsidR="00227D5A" w:rsidRPr="00E41C55" w:rsidRDefault="00227D5A" w:rsidP="00227D5A">
      <w:pPr>
        <w:widowControl w:val="0"/>
        <w:tabs>
          <w:tab w:val="left" w:pos="743"/>
          <w:tab w:val="left" w:pos="825"/>
        </w:tabs>
        <w:contextualSpacing/>
        <w:jc w:val="both"/>
        <w:rPr>
          <w:sz w:val="24"/>
          <w:szCs w:val="24"/>
          <w:highlight w:val="yellow"/>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Для замещения должности</w:t>
      </w:r>
      <w:r w:rsidRPr="00E41C55">
        <w:rPr>
          <w:b/>
          <w:sz w:val="24"/>
          <w:szCs w:val="24"/>
        </w:rPr>
        <w:t xml:space="preserve">  старшего государственного налогового инспектора отдела </w:t>
      </w:r>
      <w:proofErr w:type="spellStart"/>
      <w:r w:rsidRPr="00E41C55">
        <w:rPr>
          <w:b/>
          <w:sz w:val="24"/>
          <w:szCs w:val="24"/>
        </w:rPr>
        <w:t>предпроверочного</w:t>
      </w:r>
      <w:proofErr w:type="spellEnd"/>
      <w:r w:rsidRPr="00E41C55">
        <w:rPr>
          <w:b/>
          <w:sz w:val="24"/>
          <w:szCs w:val="24"/>
        </w:rPr>
        <w:t xml:space="preserve"> анализа и истребования документов </w:t>
      </w:r>
      <w:r w:rsidRPr="00E41C55">
        <w:rPr>
          <w:sz w:val="24"/>
          <w:szCs w:val="24"/>
        </w:rPr>
        <w:t>устанавливаются следующие квалификационные требования: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1.1. Наличие высшего образования.</w:t>
      </w:r>
    </w:p>
    <w:p w:rsidR="00227D5A" w:rsidRPr="00E41C55" w:rsidRDefault="00227D5A" w:rsidP="00227D5A">
      <w:pPr>
        <w:widowControl w:val="0"/>
        <w:ind w:firstLine="709"/>
        <w:jc w:val="both"/>
        <w:rPr>
          <w:rFonts w:eastAsia="Calibri"/>
          <w:snapToGrid/>
          <w:spacing w:val="-2"/>
          <w:sz w:val="24"/>
          <w:szCs w:val="24"/>
          <w:lang w:eastAsia="en-US"/>
        </w:rPr>
      </w:pPr>
      <w:r w:rsidRPr="00E41C55">
        <w:rPr>
          <w:rFonts w:eastAsia="Calibri"/>
          <w:snapToGrid/>
          <w:spacing w:val="-2"/>
          <w:sz w:val="24"/>
          <w:szCs w:val="24"/>
          <w:lang w:eastAsia="en-US"/>
        </w:rPr>
        <w:t>1.2. </w:t>
      </w:r>
      <w:proofErr w:type="gramStart"/>
      <w:r w:rsidRPr="00E41C55">
        <w:rPr>
          <w:rFonts w:eastAsia="Calibri"/>
          <w:snapToGrid/>
          <w:spacing w:val="-2"/>
          <w:sz w:val="24"/>
          <w:szCs w:val="24"/>
          <w:lang w:eastAsia="en-US"/>
        </w:rPr>
        <w:t xml:space="preserve">Наличие базовых знаний: </w:t>
      </w:r>
      <w:r w:rsidRPr="00E41C55">
        <w:rPr>
          <w:rFonts w:eastAsia="Calibri"/>
          <w:snapToGrid/>
          <w:sz w:val="24"/>
          <w:szCs w:val="24"/>
          <w:lang w:eastAsia="en-US"/>
        </w:rPr>
        <w:t xml:space="preserve">государственного языка Российской Федерации (русского языка); основ </w:t>
      </w:r>
      <w:hyperlink r:id="rId13" w:history="1">
        <w:r w:rsidRPr="00E41C55">
          <w:rPr>
            <w:rFonts w:eastAsia="Calibri"/>
            <w:snapToGrid/>
            <w:sz w:val="24"/>
            <w:szCs w:val="24"/>
            <w:lang w:eastAsia="en-US"/>
          </w:rPr>
          <w:t>Конституции</w:t>
        </w:r>
      </w:hyperlink>
      <w:r w:rsidRPr="00E41C55">
        <w:rPr>
          <w:rFonts w:eastAsia="Calibri"/>
          <w:snapToGrid/>
          <w:sz w:val="24"/>
          <w:szCs w:val="24"/>
          <w:lang w:eastAsia="en-US"/>
        </w:rPr>
        <w:t xml:space="preserve"> Российской Федерации, Федерального </w:t>
      </w:r>
      <w:hyperlink r:id="rId14"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5"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6" w:history="1">
        <w:r w:rsidRPr="00E41C55">
          <w:rPr>
            <w:rFonts w:eastAsia="Calibri"/>
            <w:snapToGrid/>
            <w:sz w:val="24"/>
            <w:szCs w:val="24"/>
            <w:lang w:eastAsia="en-US"/>
          </w:rPr>
          <w:t>закона</w:t>
        </w:r>
      </w:hyperlink>
      <w:r w:rsidRPr="00E41C55">
        <w:rPr>
          <w:rFonts w:eastAsia="Calibri"/>
          <w:snapToGrid/>
          <w:sz w:val="24"/>
          <w:szCs w:val="24"/>
          <w:lang w:eastAsia="en-US"/>
        </w:rPr>
        <w:t xml:space="preserve"> от 25 декабря 2008 г. № 273-ФЗ        «О противодействии коррупции»;</w:t>
      </w:r>
      <w:proofErr w:type="gramEnd"/>
      <w:r w:rsidRPr="00E41C55">
        <w:rPr>
          <w:rFonts w:eastAsia="Calibri"/>
          <w:snapToGrid/>
          <w:sz w:val="24"/>
          <w:szCs w:val="24"/>
          <w:lang w:eastAsia="en-US"/>
        </w:rPr>
        <w:t xml:space="preserve"> знаний в области информационно-коммуникационных технологий</w:t>
      </w:r>
      <w:r w:rsidRPr="00E41C55">
        <w:rPr>
          <w:rFonts w:eastAsia="Calibri"/>
          <w:snapToGrid/>
          <w:spacing w:val="-2"/>
          <w:sz w:val="24"/>
          <w:szCs w:val="24"/>
          <w:lang w:eastAsia="en-US"/>
        </w:rPr>
        <w:t>.</w:t>
      </w:r>
    </w:p>
    <w:p w:rsidR="00227D5A" w:rsidRPr="00E41C55" w:rsidRDefault="00227D5A" w:rsidP="00227D5A">
      <w:pPr>
        <w:widowControl w:val="0"/>
        <w:suppressAutoHyphens/>
        <w:autoSpaceDE w:val="0"/>
        <w:ind w:firstLine="720"/>
        <w:jc w:val="both"/>
        <w:rPr>
          <w:rFonts w:eastAsia="Calibri"/>
          <w:snapToGrid/>
          <w:sz w:val="24"/>
          <w:szCs w:val="24"/>
          <w:lang w:eastAsia="ar-SA"/>
        </w:rPr>
      </w:pPr>
      <w:r w:rsidRPr="00E41C55">
        <w:rPr>
          <w:rFonts w:eastAsia="Calibri"/>
          <w:snapToGrid/>
          <w:sz w:val="24"/>
          <w:szCs w:val="24"/>
          <w:lang w:eastAsia="ar-SA"/>
        </w:rPr>
        <w:t xml:space="preserve"> 1.3.Наличие профессиональных знаний: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w:t>
      </w:r>
      <w:proofErr w:type="gramStart"/>
      <w:r w:rsidRPr="00E41C55">
        <w:rPr>
          <w:rFonts w:eastAsia="Calibri"/>
          <w:snapToGrid/>
          <w:sz w:val="24"/>
          <w:szCs w:val="24"/>
          <w:lang w:eastAsia="ar-SA"/>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w:t>
      </w:r>
      <w:proofErr w:type="gramEnd"/>
      <w:r w:rsidRPr="00E41C55">
        <w:rPr>
          <w:rFonts w:eastAsia="Calibri"/>
          <w:snapToGrid/>
          <w:sz w:val="24"/>
          <w:szCs w:val="24"/>
          <w:lang w:eastAsia="ar-SA"/>
        </w:rPr>
        <w:t xml:space="preserve"> </w:t>
      </w:r>
      <w:proofErr w:type="gramStart"/>
      <w:r w:rsidRPr="00E41C55">
        <w:rPr>
          <w:rFonts w:eastAsia="Calibri"/>
          <w:snapToGrid/>
          <w:sz w:val="24"/>
          <w:szCs w:val="24"/>
          <w:lang w:eastAsia="ar-SA"/>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Pr="00E41C55">
        <w:rPr>
          <w:rFonts w:eastAsia="Calibri"/>
          <w:snapToGrid/>
          <w:sz w:val="24"/>
          <w:szCs w:val="24"/>
          <w:lang w:eastAsia="ar-SA"/>
        </w:rPr>
        <w:t xml:space="preserve">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E41C55">
        <w:rPr>
          <w:rFonts w:eastAsia="Calibri"/>
          <w:snapToGrid/>
          <w:sz w:val="24"/>
          <w:szCs w:val="24"/>
          <w:lang w:eastAsia="ar-SA"/>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41C55">
        <w:rPr>
          <w:rFonts w:eastAsia="Calibri"/>
          <w:snapToGrid/>
          <w:sz w:val="24"/>
          <w:szCs w:val="24"/>
          <w:lang w:eastAsia="ar-SA"/>
        </w:rPr>
        <w:t xml:space="preserve"> </w:t>
      </w:r>
      <w:proofErr w:type="gramStart"/>
      <w:r w:rsidRPr="00E41C55">
        <w:rPr>
          <w:rFonts w:eastAsia="Calibri"/>
          <w:snapToGrid/>
          <w:sz w:val="24"/>
          <w:szCs w:val="24"/>
          <w:lang w:eastAsia="ar-SA"/>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E41C55">
        <w:rPr>
          <w:rFonts w:eastAsia="Calibri"/>
          <w:snapToGrid/>
          <w:sz w:val="24"/>
          <w:szCs w:val="24"/>
          <w:lang w:eastAsia="ar-SA"/>
        </w:rPr>
        <w:tab/>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E41C55">
        <w:rPr>
          <w:rFonts w:eastAsia="Calibri"/>
          <w:snapToGrid/>
          <w:sz w:val="24"/>
          <w:szCs w:val="24"/>
          <w:lang w:eastAsia="ar-SA"/>
        </w:rPr>
        <w:t xml:space="preserve"> </w:t>
      </w:r>
      <w:proofErr w:type="gramStart"/>
      <w:r w:rsidRPr="00E41C55">
        <w:rPr>
          <w:rFonts w:eastAsia="Calibri"/>
          <w:snapToGrid/>
          <w:sz w:val="24"/>
          <w:szCs w:val="24"/>
          <w:lang w:eastAsia="ar-SA"/>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E41C55">
        <w:rPr>
          <w:rFonts w:eastAsia="Calibri"/>
          <w:snapToGrid/>
          <w:sz w:val="24"/>
          <w:szCs w:val="24"/>
          <w:lang w:eastAsia="ar-SA"/>
        </w:rPr>
        <w:t xml:space="preserve"> </w:t>
      </w:r>
      <w:proofErr w:type="gramStart"/>
      <w:r w:rsidRPr="00E41C55">
        <w:rPr>
          <w:rFonts w:eastAsia="Calibri"/>
          <w:snapToGrid/>
          <w:sz w:val="24"/>
          <w:szCs w:val="24"/>
          <w:lang w:eastAsia="ar-SA"/>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E41C55">
        <w:rPr>
          <w:rFonts w:eastAsia="Calibri"/>
          <w:snapToGrid/>
          <w:sz w:val="24"/>
          <w:szCs w:val="24"/>
          <w:lang w:eastAsia="ar-SA"/>
        </w:rPr>
        <w:t xml:space="preserve"> </w:t>
      </w:r>
      <w:proofErr w:type="gramStart"/>
      <w:r w:rsidRPr="00E41C55">
        <w:rPr>
          <w:rFonts w:eastAsia="Calibri"/>
          <w:snapToGrid/>
          <w:sz w:val="24"/>
          <w:szCs w:val="24"/>
          <w:lang w:eastAsia="ar-SA"/>
        </w:rPr>
        <w:t xml:space="preserve">приказ ФНС России от 25 июля 2012 г. № ММВ-7-2/520@ </w:t>
      </w:r>
      <w:r w:rsidRPr="00E41C55">
        <w:rPr>
          <w:rFonts w:eastAsia="Calibri"/>
          <w:snapToGrid/>
          <w:sz w:val="24"/>
          <w:szCs w:val="24"/>
          <w:lang w:eastAsia="ar-SA"/>
        </w:rPr>
        <w:lastRenderedPageBreak/>
        <w:t>«Об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E41C55">
        <w:rPr>
          <w:rFonts w:eastAsia="Calibri"/>
          <w:snapToGrid/>
          <w:sz w:val="24"/>
          <w:szCs w:val="24"/>
          <w:lang w:eastAsia="ar-SA"/>
        </w:rPr>
        <w:t xml:space="preserve"> </w:t>
      </w:r>
      <w:r w:rsidRPr="00E41C55">
        <w:rPr>
          <w:rFonts w:eastAsia="Calibri"/>
          <w:snapToGrid/>
          <w:sz w:val="24"/>
          <w:szCs w:val="24"/>
          <w:lang w:eastAsia="ar-SA"/>
        </w:rPr>
        <w:tab/>
        <w:t xml:space="preserve">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w:t>
      </w:r>
      <w:proofErr w:type="spellStart"/>
      <w:r w:rsidRPr="00E41C55">
        <w:rPr>
          <w:rFonts w:eastAsia="Calibri"/>
          <w:snapToGrid/>
          <w:sz w:val="24"/>
          <w:szCs w:val="24"/>
          <w:lang w:eastAsia="ar-SA"/>
        </w:rPr>
        <w:t>правонарушениях»</w:t>
      </w:r>
      <w:proofErr w:type="gramStart"/>
      <w:r w:rsidRPr="00E41C55">
        <w:rPr>
          <w:rFonts w:eastAsia="Calibri"/>
          <w:snapToGrid/>
          <w:sz w:val="24"/>
          <w:szCs w:val="24"/>
          <w:lang w:eastAsia="ar-SA"/>
        </w:rPr>
        <w:t>;п</w:t>
      </w:r>
      <w:proofErr w:type="gramEnd"/>
      <w:r w:rsidRPr="00E41C55">
        <w:rPr>
          <w:rFonts w:eastAsia="Calibri"/>
          <w:snapToGrid/>
          <w:sz w:val="24"/>
          <w:szCs w:val="24"/>
          <w:lang w:eastAsia="ar-SA"/>
        </w:rPr>
        <w:t>риказ</w:t>
      </w:r>
      <w:proofErr w:type="spellEnd"/>
      <w:r w:rsidRPr="00E41C55">
        <w:rPr>
          <w:rFonts w:eastAsia="Calibri"/>
          <w:snapToGrid/>
          <w:sz w:val="24"/>
          <w:szCs w:val="24"/>
          <w:lang w:eastAsia="ar-SA"/>
        </w:rPr>
        <w:t xml:space="preserve">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w:t>
      </w:r>
      <w:proofErr w:type="gramStart"/>
      <w:r w:rsidRPr="00E41C55">
        <w:rPr>
          <w:rFonts w:eastAsia="Calibri"/>
          <w:snapToGrid/>
          <w:sz w:val="24"/>
          <w:szCs w:val="24"/>
          <w:lang w:eastAsia="ar-SA"/>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E41C55">
        <w:rPr>
          <w:rFonts w:eastAsia="Calibri"/>
          <w:snapToGrid/>
          <w:sz w:val="24"/>
          <w:szCs w:val="24"/>
          <w:lang w:eastAsia="ar-SA"/>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41C55">
        <w:rPr>
          <w:rFonts w:eastAsia="Calibri"/>
          <w:snapToGrid/>
          <w:sz w:val="24"/>
          <w:szCs w:val="24"/>
          <w:lang w:eastAsia="ar-SA"/>
        </w:rPr>
        <w:t>дела</w:t>
      </w:r>
      <w:proofErr w:type="gramEnd"/>
      <w:r w:rsidRPr="00E41C55">
        <w:rPr>
          <w:rFonts w:eastAsia="Calibri"/>
          <w:snapToGrid/>
          <w:sz w:val="24"/>
          <w:szCs w:val="24"/>
          <w:lang w:eastAsia="ar-SA"/>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227D5A" w:rsidRPr="00E41C55" w:rsidRDefault="00227D5A" w:rsidP="00227D5A">
      <w:pPr>
        <w:widowControl w:val="0"/>
        <w:suppressAutoHyphens/>
        <w:autoSpaceDE w:val="0"/>
        <w:ind w:firstLine="720"/>
        <w:jc w:val="both"/>
        <w:rPr>
          <w:rFonts w:eastAsia="Calibri"/>
          <w:snapToGrid/>
          <w:sz w:val="24"/>
          <w:szCs w:val="24"/>
          <w:lang w:eastAsia="ar-SA"/>
        </w:rPr>
      </w:pPr>
      <w:r w:rsidRPr="00E41C55">
        <w:rPr>
          <w:rFonts w:eastAsia="Calibri"/>
          <w:snapToGrid/>
          <w:sz w:val="24"/>
          <w:szCs w:val="24"/>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27D5A" w:rsidRPr="00E41C55" w:rsidRDefault="00227D5A" w:rsidP="00227D5A">
      <w:pPr>
        <w:widowControl w:val="0"/>
        <w:suppressAutoHyphens/>
        <w:autoSpaceDE w:val="0"/>
        <w:ind w:firstLine="720"/>
        <w:jc w:val="both"/>
        <w:rPr>
          <w:rFonts w:eastAsia="Calibri"/>
          <w:snapToGrid/>
          <w:spacing w:val="-2"/>
          <w:sz w:val="24"/>
          <w:szCs w:val="24"/>
          <w:lang w:eastAsia="ar-SA"/>
        </w:rPr>
      </w:pPr>
      <w:r w:rsidRPr="00E41C55">
        <w:rPr>
          <w:rFonts w:eastAsia="Calibri"/>
          <w:snapToGrid/>
          <w:sz w:val="24"/>
          <w:szCs w:val="24"/>
          <w:lang w:eastAsia="ar-SA"/>
        </w:rPr>
        <w:t>1.3.2. </w:t>
      </w:r>
      <w:proofErr w:type="gramStart"/>
      <w:r w:rsidRPr="00E41C55">
        <w:rPr>
          <w:rFonts w:eastAsia="Calibri"/>
          <w:snapToGrid/>
          <w:sz w:val="24"/>
          <w:szCs w:val="24"/>
          <w:lang w:eastAsia="ar-SA"/>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w:t>
      </w:r>
      <w:proofErr w:type="gramEnd"/>
      <w:r w:rsidRPr="00E41C55">
        <w:rPr>
          <w:rFonts w:eastAsia="Calibri"/>
          <w:snapToGrid/>
          <w:sz w:val="24"/>
          <w:szCs w:val="24"/>
          <w:lang w:eastAsia="ar-SA"/>
        </w:rPr>
        <w:t xml:space="preserve">  понятие «налоговый контроль».</w:t>
      </w:r>
    </w:p>
    <w:p w:rsidR="00227D5A" w:rsidRPr="00E41C55" w:rsidRDefault="00227D5A" w:rsidP="00227D5A">
      <w:pPr>
        <w:autoSpaceDE w:val="0"/>
        <w:ind w:firstLine="709"/>
        <w:jc w:val="both"/>
        <w:rPr>
          <w:rFonts w:eastAsia="Calibri"/>
          <w:snapToGrid/>
          <w:sz w:val="24"/>
          <w:szCs w:val="24"/>
          <w:lang w:eastAsia="ar-SA"/>
        </w:rPr>
      </w:pPr>
      <w:r w:rsidRPr="00E41C55">
        <w:rPr>
          <w:rFonts w:eastAsia="Calibri"/>
          <w:snapToGrid/>
          <w:spacing w:val="-2"/>
          <w:sz w:val="24"/>
          <w:szCs w:val="24"/>
          <w:lang w:eastAsia="ar-SA"/>
        </w:rPr>
        <w:t xml:space="preserve">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7" w:history="1">
        <w:r w:rsidRPr="00E41C55">
          <w:rPr>
            <w:snapToGrid/>
            <w:spacing w:val="-2"/>
            <w:sz w:val="24"/>
            <w:szCs w:val="24"/>
            <w:lang w:eastAsia="ar-SA"/>
          </w:rPr>
          <w:t>служебного распорядка</w:t>
        </w:r>
      </w:hyperlink>
      <w:r w:rsidRPr="00E41C55">
        <w:rPr>
          <w:rFonts w:eastAsia="Calibri"/>
          <w:snapToGrid/>
          <w:spacing w:val="-2"/>
          <w:sz w:val="24"/>
          <w:szCs w:val="24"/>
          <w:lang w:eastAsia="ar-SA"/>
        </w:rPr>
        <w:t xml:space="preserve"> инспекции, порядка работы со служебной информацией, основ делопроизводства. </w:t>
      </w:r>
    </w:p>
    <w:p w:rsidR="00227D5A" w:rsidRPr="00E41C55" w:rsidRDefault="00227D5A" w:rsidP="00227D5A">
      <w:pPr>
        <w:autoSpaceDE w:val="0"/>
        <w:ind w:firstLine="709"/>
        <w:jc w:val="both"/>
        <w:rPr>
          <w:rFonts w:eastAsia="Calibri"/>
          <w:snapToGrid/>
          <w:sz w:val="24"/>
          <w:szCs w:val="24"/>
          <w:lang w:eastAsia="ar-SA"/>
        </w:rPr>
      </w:pPr>
      <w:r w:rsidRPr="00E41C55">
        <w:rPr>
          <w:rFonts w:eastAsia="Calibri"/>
          <w:snapToGrid/>
          <w:sz w:val="24"/>
          <w:szCs w:val="24"/>
          <w:lang w:eastAsia="ar-SA"/>
        </w:rPr>
        <w:t xml:space="preserve">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w:t>
      </w:r>
      <w:r w:rsidRPr="00E41C55">
        <w:rPr>
          <w:rFonts w:eastAsia="Calibri"/>
          <w:snapToGrid/>
          <w:sz w:val="24"/>
          <w:szCs w:val="24"/>
          <w:lang w:eastAsia="ar-SA"/>
        </w:rPr>
        <w:lastRenderedPageBreak/>
        <w:t>работу и контролировать ее выполнение; оперативно принимать и реализовывать управленческие решения; коммуникативные умения.</w:t>
      </w:r>
    </w:p>
    <w:p w:rsidR="00227D5A" w:rsidRPr="00E41C55" w:rsidRDefault="00227D5A" w:rsidP="00227D5A">
      <w:pPr>
        <w:tabs>
          <w:tab w:val="left" w:pos="10005"/>
          <w:tab w:val="left" w:pos="10200"/>
        </w:tabs>
        <w:autoSpaceDE w:val="0"/>
        <w:ind w:firstLine="709"/>
        <w:jc w:val="both"/>
        <w:rPr>
          <w:snapToGrid/>
          <w:sz w:val="24"/>
          <w:szCs w:val="24"/>
          <w:lang w:eastAsia="ar-SA"/>
        </w:rPr>
      </w:pPr>
      <w:r w:rsidRPr="00E41C55">
        <w:rPr>
          <w:rFonts w:eastAsia="Calibri"/>
          <w:snapToGrid/>
          <w:sz w:val="24"/>
          <w:szCs w:val="24"/>
          <w:lang w:eastAsia="ar-SA"/>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227D5A" w:rsidRPr="00E41C55" w:rsidRDefault="00227D5A" w:rsidP="00227D5A">
      <w:pPr>
        <w:spacing w:after="283"/>
        <w:ind w:firstLine="735"/>
        <w:jc w:val="both"/>
        <w:rPr>
          <w:snapToGrid/>
          <w:sz w:val="24"/>
          <w:szCs w:val="24"/>
          <w:lang w:eastAsia="ar-SA"/>
        </w:rPr>
      </w:pPr>
      <w:r w:rsidRPr="00E41C55">
        <w:rPr>
          <w:snapToGrid/>
          <w:sz w:val="24"/>
          <w:szCs w:val="24"/>
          <w:lang w:eastAsia="ar-SA"/>
        </w:rPr>
        <w:t>1.7. </w:t>
      </w:r>
      <w:proofErr w:type="gramStart"/>
      <w:r w:rsidRPr="00E41C55">
        <w:rPr>
          <w:snapToGrid/>
          <w:sz w:val="24"/>
          <w:szCs w:val="24"/>
          <w:lang w:eastAsia="ar-SA"/>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227D5A" w:rsidRPr="00E41C55" w:rsidRDefault="00227D5A" w:rsidP="00227D5A">
      <w:pPr>
        <w:widowControl w:val="0"/>
        <w:ind w:firstLine="709"/>
        <w:jc w:val="both"/>
        <w:rPr>
          <w:rFonts w:eastAsia="Calibri"/>
          <w:b/>
          <w:snapToGrid/>
          <w:sz w:val="24"/>
          <w:szCs w:val="24"/>
          <w:lang w:eastAsia="en-US"/>
        </w:rPr>
      </w:pPr>
      <w:r w:rsidRPr="00E41C55">
        <w:rPr>
          <w:rFonts w:eastAsia="Calibri"/>
          <w:b/>
          <w:snapToGrid/>
          <w:sz w:val="24"/>
          <w:szCs w:val="24"/>
          <w:lang w:eastAsia="en-US"/>
        </w:rPr>
        <w:t>В целях реализации задач и функций, возложенных на Инспекцию, на старшего государственного налогового инспектора отдела возлагаются следующие обязанности:</w:t>
      </w:r>
    </w:p>
    <w:p w:rsidR="00227D5A" w:rsidRPr="00E41C55" w:rsidRDefault="00227D5A" w:rsidP="00227D5A">
      <w:pPr>
        <w:tabs>
          <w:tab w:val="left" w:pos="1260"/>
        </w:tabs>
        <w:ind w:right="21" w:firstLine="539"/>
        <w:jc w:val="both"/>
        <w:rPr>
          <w:snapToGrid/>
          <w:sz w:val="24"/>
          <w:szCs w:val="24"/>
          <w:lang w:eastAsia="ar-SA"/>
        </w:rPr>
      </w:pPr>
      <w:r w:rsidRPr="00E41C55">
        <w:rPr>
          <w:snapToGrid/>
          <w:sz w:val="24"/>
          <w:szCs w:val="24"/>
          <w:lang w:eastAsia="ar-SA"/>
        </w:rPr>
        <w:t>- формирует массив данных о налогоплательщиках с использованием информации, полученной от внутренних и внешних источников, с целью его использования при отборе налогоплательщиков для включения в планы выездных налоговых проверок;</w:t>
      </w:r>
    </w:p>
    <w:p w:rsidR="00227D5A" w:rsidRPr="00E41C55" w:rsidRDefault="00227D5A" w:rsidP="00227D5A">
      <w:pPr>
        <w:tabs>
          <w:tab w:val="left" w:pos="1260"/>
        </w:tabs>
        <w:ind w:right="21" w:firstLine="539"/>
        <w:jc w:val="both"/>
        <w:rPr>
          <w:snapToGrid/>
          <w:sz w:val="24"/>
          <w:szCs w:val="24"/>
          <w:lang w:eastAsia="ar-SA"/>
        </w:rPr>
      </w:pPr>
      <w:r w:rsidRPr="00E41C55">
        <w:rPr>
          <w:snapToGrid/>
          <w:sz w:val="24"/>
          <w:szCs w:val="24"/>
          <w:lang w:eastAsia="ar-SA"/>
        </w:rPr>
        <w:t>- осуществляет мероприятия, проводимые в рамках подготовки к выездной налоговой проверке: направление поручений об истребовании документов в соответствии со ст. 93.1 НК РФ, поручений о допросе свидетеля, запросов в банки, контролирующие и правоохранительные органы и т.п.;</w:t>
      </w:r>
    </w:p>
    <w:p w:rsidR="00227D5A" w:rsidRPr="00E41C55" w:rsidRDefault="00227D5A" w:rsidP="00227D5A">
      <w:pPr>
        <w:tabs>
          <w:tab w:val="left" w:pos="1260"/>
        </w:tabs>
        <w:ind w:right="21" w:firstLine="539"/>
        <w:jc w:val="both"/>
        <w:rPr>
          <w:snapToGrid/>
          <w:sz w:val="24"/>
          <w:szCs w:val="24"/>
          <w:lang w:eastAsia="ar-SA"/>
        </w:rPr>
      </w:pPr>
      <w:r w:rsidRPr="00E41C55">
        <w:rPr>
          <w:snapToGrid/>
          <w:sz w:val="24"/>
          <w:szCs w:val="24"/>
          <w:lang w:eastAsia="ar-SA"/>
        </w:rPr>
        <w:t xml:space="preserve">- формирует заключения по результатам </w:t>
      </w:r>
      <w:proofErr w:type="spellStart"/>
      <w:r w:rsidRPr="00E41C55">
        <w:rPr>
          <w:snapToGrid/>
          <w:sz w:val="24"/>
          <w:szCs w:val="24"/>
          <w:lang w:eastAsia="ar-SA"/>
        </w:rPr>
        <w:t>предпроверочного</w:t>
      </w:r>
      <w:proofErr w:type="spellEnd"/>
      <w:r w:rsidRPr="00E41C55">
        <w:rPr>
          <w:snapToGrid/>
          <w:sz w:val="24"/>
          <w:szCs w:val="24"/>
          <w:lang w:eastAsia="ar-SA"/>
        </w:rPr>
        <w:t xml:space="preserve"> анализа; </w:t>
      </w:r>
    </w:p>
    <w:p w:rsidR="00227D5A" w:rsidRPr="00E41C55" w:rsidRDefault="00227D5A" w:rsidP="00227D5A">
      <w:pPr>
        <w:tabs>
          <w:tab w:val="left" w:pos="1260"/>
        </w:tabs>
        <w:ind w:right="21" w:firstLine="539"/>
        <w:jc w:val="both"/>
        <w:rPr>
          <w:snapToGrid/>
          <w:sz w:val="24"/>
          <w:szCs w:val="24"/>
          <w:lang w:eastAsia="ar-SA"/>
        </w:rPr>
      </w:pPr>
      <w:r w:rsidRPr="00E41C55">
        <w:rPr>
          <w:snapToGrid/>
          <w:sz w:val="24"/>
          <w:szCs w:val="24"/>
          <w:lang w:eastAsia="ar-SA"/>
        </w:rPr>
        <w:t xml:space="preserve">- проводит </w:t>
      </w:r>
      <w:proofErr w:type="spellStart"/>
      <w:r w:rsidRPr="00E41C55">
        <w:rPr>
          <w:snapToGrid/>
          <w:sz w:val="24"/>
          <w:szCs w:val="24"/>
          <w:lang w:eastAsia="ar-SA"/>
        </w:rPr>
        <w:t>предпроверочный</w:t>
      </w:r>
      <w:proofErr w:type="spellEnd"/>
      <w:r w:rsidRPr="00E41C55">
        <w:rPr>
          <w:snapToGrid/>
          <w:sz w:val="24"/>
          <w:szCs w:val="24"/>
          <w:lang w:eastAsia="ar-SA"/>
        </w:rPr>
        <w:t xml:space="preserve"> анализ налогоплательщиков в случаях указанных в письме ФНС России от 18.11.2011 № АС-5-2/1398дсп «Об осуществлении мероприятий налогового контроля при изменении места нахождения организаций (миграции)», а также при реорганизации или ликвидации организаций; </w:t>
      </w:r>
    </w:p>
    <w:p w:rsidR="00227D5A" w:rsidRPr="00E41C55" w:rsidRDefault="00227D5A" w:rsidP="00227D5A">
      <w:pPr>
        <w:tabs>
          <w:tab w:val="left" w:pos="1260"/>
        </w:tabs>
        <w:ind w:right="21" w:firstLine="539"/>
        <w:jc w:val="both"/>
        <w:rPr>
          <w:snapToGrid/>
          <w:sz w:val="24"/>
          <w:szCs w:val="24"/>
          <w:lang w:eastAsia="ar-SA"/>
        </w:rPr>
      </w:pPr>
      <w:r w:rsidRPr="00E41C55">
        <w:rPr>
          <w:snapToGrid/>
          <w:sz w:val="24"/>
          <w:szCs w:val="24"/>
          <w:lang w:eastAsia="ar-SA"/>
        </w:rPr>
        <w:t>- исполняет информацию по заданиям УФНС, ФНС и руководства инспекции;</w:t>
      </w:r>
    </w:p>
    <w:p w:rsidR="00227D5A" w:rsidRPr="00E41C55" w:rsidRDefault="00227D5A" w:rsidP="00227D5A">
      <w:pPr>
        <w:tabs>
          <w:tab w:val="left" w:pos="1440"/>
        </w:tabs>
        <w:ind w:firstLine="540"/>
        <w:jc w:val="both"/>
        <w:rPr>
          <w:snapToGrid/>
          <w:sz w:val="24"/>
          <w:szCs w:val="24"/>
          <w:lang w:eastAsia="ar-SA"/>
        </w:rPr>
      </w:pPr>
      <w:r w:rsidRPr="00E41C55">
        <w:rPr>
          <w:snapToGrid/>
          <w:sz w:val="24"/>
          <w:szCs w:val="24"/>
          <w:lang w:eastAsia="ar-SA"/>
        </w:rPr>
        <w:t xml:space="preserve">- принимает участие в формировании установленной отчетности по деятельности отдела; </w:t>
      </w:r>
    </w:p>
    <w:p w:rsidR="00227D5A" w:rsidRPr="00E41C55" w:rsidRDefault="00227D5A" w:rsidP="00227D5A">
      <w:pPr>
        <w:tabs>
          <w:tab w:val="left" w:pos="1440"/>
        </w:tabs>
        <w:ind w:firstLine="540"/>
        <w:jc w:val="both"/>
        <w:rPr>
          <w:snapToGrid/>
          <w:sz w:val="24"/>
          <w:szCs w:val="24"/>
          <w:lang w:eastAsia="ar-SA"/>
        </w:rPr>
      </w:pPr>
      <w:r w:rsidRPr="00E41C55">
        <w:rPr>
          <w:snapToGrid/>
          <w:sz w:val="24"/>
          <w:szCs w:val="24"/>
          <w:lang w:eastAsia="ar-SA"/>
        </w:rPr>
        <w:t>- принимает участие в проведении семинаров, совещаний, занятий по вопросам входящим в компетенцию отдела;</w:t>
      </w:r>
    </w:p>
    <w:p w:rsidR="00227D5A" w:rsidRPr="00E41C55" w:rsidRDefault="00227D5A" w:rsidP="00227D5A">
      <w:pPr>
        <w:tabs>
          <w:tab w:val="left" w:pos="1440"/>
        </w:tabs>
        <w:ind w:firstLine="540"/>
        <w:jc w:val="both"/>
        <w:rPr>
          <w:snapToGrid/>
          <w:sz w:val="24"/>
          <w:szCs w:val="24"/>
          <w:lang w:eastAsia="ar-SA"/>
        </w:rPr>
      </w:pPr>
      <w:r w:rsidRPr="00E41C55">
        <w:rPr>
          <w:snapToGrid/>
          <w:sz w:val="24"/>
          <w:szCs w:val="24"/>
          <w:lang w:eastAsia="ar-SA"/>
        </w:rPr>
        <w:t>- действует в строгом соответствии с Налоговым кодексом Российской Федерации и иными федеральными законами;</w:t>
      </w:r>
    </w:p>
    <w:p w:rsidR="00227D5A" w:rsidRPr="00E41C55" w:rsidRDefault="00227D5A" w:rsidP="00227D5A">
      <w:pPr>
        <w:tabs>
          <w:tab w:val="left" w:pos="1440"/>
        </w:tabs>
        <w:ind w:firstLine="540"/>
        <w:jc w:val="both"/>
        <w:rPr>
          <w:snapToGrid/>
          <w:sz w:val="24"/>
          <w:szCs w:val="24"/>
          <w:lang w:eastAsia="ar-SA"/>
        </w:rPr>
      </w:pPr>
      <w:r w:rsidRPr="00E41C55">
        <w:rPr>
          <w:snapToGrid/>
          <w:sz w:val="24"/>
          <w:szCs w:val="24"/>
          <w:lang w:eastAsia="ar-SA"/>
        </w:rPr>
        <w:t>- реализует в пределах своей компетенции права и обязанности налоговых органов;</w:t>
      </w:r>
    </w:p>
    <w:p w:rsidR="00227D5A" w:rsidRPr="00E41C55" w:rsidRDefault="00227D5A" w:rsidP="00227D5A">
      <w:pPr>
        <w:tabs>
          <w:tab w:val="left" w:pos="1440"/>
        </w:tabs>
        <w:ind w:firstLine="540"/>
        <w:jc w:val="both"/>
        <w:rPr>
          <w:snapToGrid/>
          <w:sz w:val="24"/>
          <w:szCs w:val="24"/>
          <w:lang w:eastAsia="ar-SA"/>
        </w:rPr>
      </w:pPr>
      <w:r w:rsidRPr="00E41C55">
        <w:rPr>
          <w:snapToGrid/>
          <w:sz w:val="24"/>
          <w:szCs w:val="24"/>
          <w:lang w:eastAsia="ar-SA"/>
        </w:rPr>
        <w:t>- обеспечивает исполнение и соблюдение приказов ИФНС России по Заволжскому району г. Ульяновска;</w:t>
      </w:r>
    </w:p>
    <w:p w:rsidR="00227D5A" w:rsidRPr="00E41C55" w:rsidRDefault="00227D5A" w:rsidP="00227D5A">
      <w:pPr>
        <w:jc w:val="both"/>
        <w:rPr>
          <w:rFonts w:eastAsia="Calibri"/>
          <w:snapToGrid/>
          <w:sz w:val="24"/>
          <w:szCs w:val="24"/>
          <w:lang w:eastAsia="en-US"/>
        </w:rPr>
      </w:pPr>
      <w:r w:rsidRPr="00E41C55">
        <w:rPr>
          <w:rFonts w:eastAsia="Calibri"/>
          <w:snapToGrid/>
          <w:sz w:val="24"/>
          <w:szCs w:val="24"/>
          <w:lang w:eastAsia="en-US"/>
        </w:rPr>
        <w:t xml:space="preserve">        - соблюдение правил и норм охраны труда и техники безопасности;</w:t>
      </w:r>
    </w:p>
    <w:p w:rsidR="00227D5A" w:rsidRPr="00E41C55" w:rsidRDefault="00227D5A" w:rsidP="00227D5A">
      <w:pPr>
        <w:jc w:val="both"/>
        <w:rPr>
          <w:rFonts w:eastAsia="Calibri"/>
          <w:snapToGrid/>
          <w:sz w:val="24"/>
          <w:szCs w:val="24"/>
          <w:lang w:eastAsia="en-US"/>
        </w:rPr>
      </w:pPr>
      <w:r w:rsidRPr="00E41C55">
        <w:rPr>
          <w:rFonts w:eastAsia="Calibri"/>
          <w:snapToGrid/>
          <w:sz w:val="24"/>
          <w:szCs w:val="24"/>
          <w:lang w:eastAsia="en-US"/>
        </w:rPr>
        <w:t xml:space="preserve">        -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227D5A" w:rsidRPr="00E41C55" w:rsidRDefault="00227D5A" w:rsidP="00227D5A">
      <w:pPr>
        <w:jc w:val="both"/>
        <w:rPr>
          <w:rFonts w:eastAsia="Calibri"/>
          <w:snapToGrid/>
          <w:sz w:val="24"/>
          <w:szCs w:val="24"/>
          <w:lang w:eastAsia="en-US"/>
        </w:rPr>
      </w:pPr>
      <w:r w:rsidRPr="00E41C55">
        <w:rPr>
          <w:rFonts w:eastAsia="Calibri"/>
          <w:snapToGrid/>
          <w:sz w:val="24"/>
          <w:szCs w:val="24"/>
          <w:lang w:eastAsia="en-US"/>
        </w:rPr>
        <w:t xml:space="preserve">         - 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227D5A" w:rsidRPr="00E41C55" w:rsidRDefault="00227D5A" w:rsidP="00227D5A">
      <w:pPr>
        <w:shd w:val="clear" w:color="auto" w:fill="FFFFFF"/>
        <w:jc w:val="both"/>
        <w:rPr>
          <w:rFonts w:eastAsia="Calibri"/>
          <w:snapToGrid/>
          <w:sz w:val="24"/>
          <w:szCs w:val="24"/>
          <w:lang w:eastAsia="en-US"/>
        </w:rPr>
      </w:pPr>
      <w:r w:rsidRPr="00E41C55">
        <w:rPr>
          <w:rFonts w:eastAsia="Calibri"/>
          <w:snapToGrid/>
          <w:sz w:val="24"/>
          <w:szCs w:val="24"/>
          <w:lang w:eastAsia="en-US"/>
        </w:rPr>
        <w:t xml:space="preserve">         -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27D5A" w:rsidRPr="00E41C55" w:rsidRDefault="00227D5A" w:rsidP="00227D5A">
      <w:pPr>
        <w:widowControl w:val="0"/>
        <w:tabs>
          <w:tab w:val="left" w:pos="743"/>
          <w:tab w:val="left" w:pos="825"/>
        </w:tabs>
        <w:contextualSpacing/>
        <w:jc w:val="both"/>
        <w:rPr>
          <w:rFonts w:eastAsia="Calibri"/>
          <w:snapToGrid/>
          <w:sz w:val="24"/>
          <w:szCs w:val="24"/>
          <w:highlight w:val="yellow"/>
          <w:lang w:eastAsia="en-US"/>
        </w:rPr>
      </w:pPr>
    </w:p>
    <w:p w:rsidR="00227D5A" w:rsidRPr="00E41C55" w:rsidRDefault="00227D5A" w:rsidP="00227D5A">
      <w:pPr>
        <w:widowControl w:val="0"/>
        <w:tabs>
          <w:tab w:val="left" w:pos="743"/>
          <w:tab w:val="left" w:pos="825"/>
        </w:tabs>
        <w:ind w:left="34" w:firstLine="425"/>
        <w:contextualSpacing/>
        <w:jc w:val="both"/>
        <w:rPr>
          <w:b/>
          <w:sz w:val="24"/>
          <w:szCs w:val="24"/>
        </w:rPr>
      </w:pPr>
      <w:r w:rsidRPr="00E41C55">
        <w:rPr>
          <w:b/>
          <w:sz w:val="24"/>
          <w:szCs w:val="24"/>
        </w:rPr>
        <w:t xml:space="preserve">Права и ответственность за неисполнение (ненадлежащее исполнение) </w:t>
      </w:r>
      <w:r w:rsidRPr="00E41C55">
        <w:rPr>
          <w:b/>
          <w:sz w:val="24"/>
          <w:szCs w:val="24"/>
        </w:rPr>
        <w:lastRenderedPageBreak/>
        <w:t>должностных обязанностей старшего государственного налогового инспектора:</w:t>
      </w:r>
    </w:p>
    <w:p w:rsidR="00227D5A" w:rsidRPr="00E41C55" w:rsidRDefault="00227D5A" w:rsidP="00227D5A">
      <w:pPr>
        <w:widowControl w:val="0"/>
        <w:ind w:left="34" w:firstLine="425"/>
        <w:jc w:val="both"/>
        <w:rPr>
          <w:sz w:val="24"/>
          <w:szCs w:val="24"/>
        </w:rPr>
      </w:pPr>
      <w:r w:rsidRPr="00E41C55">
        <w:rPr>
          <w:sz w:val="24"/>
          <w:szCs w:val="24"/>
        </w:rPr>
        <w:t>В целях исполнения возложенных должностных обязанностей старший государственный налоговый инспектор имеет право:</w:t>
      </w:r>
    </w:p>
    <w:p w:rsidR="00227D5A" w:rsidRPr="00E41C55" w:rsidRDefault="00227D5A" w:rsidP="00227D5A">
      <w:pPr>
        <w:widowControl w:val="0"/>
        <w:jc w:val="both"/>
        <w:rPr>
          <w:snapToGrid/>
          <w:sz w:val="24"/>
          <w:szCs w:val="24"/>
        </w:rPr>
      </w:pPr>
      <w:r w:rsidRPr="00E41C55">
        <w:rPr>
          <w:snapToGrid/>
          <w:sz w:val="24"/>
          <w:szCs w:val="24"/>
        </w:rPr>
        <w:t xml:space="preserve">       - на защиту своих персональных данных;</w:t>
      </w:r>
    </w:p>
    <w:p w:rsidR="00227D5A" w:rsidRPr="00E41C55" w:rsidRDefault="00227D5A" w:rsidP="00227D5A">
      <w:pPr>
        <w:widowControl w:val="0"/>
        <w:jc w:val="both"/>
        <w:rPr>
          <w:snapToGrid/>
          <w:sz w:val="24"/>
          <w:szCs w:val="24"/>
        </w:rPr>
      </w:pPr>
      <w:r w:rsidRPr="00E41C55">
        <w:rPr>
          <w:snapToGrid/>
          <w:sz w:val="24"/>
          <w:szCs w:val="24"/>
        </w:rPr>
        <w:t xml:space="preserve">       - на профессиональное развитие в порядке, установленном законодательством Российской Федерации;</w:t>
      </w:r>
    </w:p>
    <w:p w:rsidR="00227D5A" w:rsidRPr="00E41C55" w:rsidRDefault="00227D5A" w:rsidP="00227D5A">
      <w:pPr>
        <w:widowControl w:val="0"/>
        <w:jc w:val="both"/>
        <w:rPr>
          <w:snapToGrid/>
          <w:sz w:val="24"/>
          <w:szCs w:val="24"/>
        </w:rPr>
      </w:pPr>
      <w:r w:rsidRPr="00E41C55">
        <w:rPr>
          <w:snapToGrid/>
          <w:sz w:val="24"/>
          <w:szCs w:val="24"/>
        </w:rPr>
        <w:t xml:space="preserve">       -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7D5A" w:rsidRPr="00E41C55" w:rsidRDefault="00227D5A" w:rsidP="00227D5A">
      <w:pPr>
        <w:jc w:val="both"/>
        <w:rPr>
          <w:snapToGrid/>
          <w:sz w:val="24"/>
          <w:szCs w:val="24"/>
          <w:lang w:eastAsia="ar-SA"/>
        </w:rPr>
      </w:pPr>
      <w:r w:rsidRPr="00E41C55">
        <w:rPr>
          <w:bCs/>
          <w:snapToGrid/>
          <w:sz w:val="24"/>
          <w:szCs w:val="24"/>
          <w:lang w:eastAsia="ar-SA"/>
        </w:rPr>
        <w:t xml:space="preserve">         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41C55">
        <w:rPr>
          <w:rFonts w:eastAsia="Calibri"/>
          <w:bCs/>
          <w:snapToGrid/>
          <w:sz w:val="24"/>
          <w:szCs w:val="24"/>
          <w:lang w:eastAsia="en-US"/>
        </w:rPr>
        <w:t>Кроме того, старший государственный налоговый инспектор отдела несет ответственность</w:t>
      </w:r>
      <w:r w:rsidRPr="00E41C55">
        <w:rPr>
          <w:rFonts w:eastAsia="Calibri"/>
          <w:snapToGrid/>
          <w:sz w:val="24"/>
          <w:szCs w:val="24"/>
          <w:lang w:eastAsia="en-US"/>
        </w:rPr>
        <w:t>:</w:t>
      </w:r>
    </w:p>
    <w:p w:rsidR="00227D5A" w:rsidRPr="00E41C55" w:rsidRDefault="00227D5A" w:rsidP="00227D5A">
      <w:pPr>
        <w:ind w:firstLine="555"/>
        <w:jc w:val="both"/>
        <w:rPr>
          <w:snapToGrid/>
          <w:sz w:val="24"/>
          <w:szCs w:val="24"/>
          <w:lang w:eastAsia="ar-SA"/>
        </w:rPr>
      </w:pPr>
      <w:r w:rsidRPr="00E41C55">
        <w:rPr>
          <w:snapToGrid/>
          <w:sz w:val="24"/>
          <w:szCs w:val="24"/>
          <w:lang w:eastAsia="ar-SA"/>
        </w:rPr>
        <w:t>- 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имущественный ущерб, причиненный по его вине;</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разглашение налоговой тайны, иной информации, ставшей ему известной в связи с исполнением должностных обязанностей;</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действие или бездействие, приведшее к нарушению прав и законных интересов граждан;</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несоблюдение ограничений, связанных с прохождением государственной гражданской службы;</w:t>
      </w:r>
    </w:p>
    <w:p w:rsidR="00227D5A" w:rsidRPr="00E41C55" w:rsidRDefault="00227D5A" w:rsidP="00227D5A">
      <w:pPr>
        <w:ind w:firstLine="555"/>
        <w:jc w:val="both"/>
        <w:rPr>
          <w:snapToGrid/>
          <w:sz w:val="24"/>
          <w:szCs w:val="24"/>
          <w:lang w:eastAsia="ar-SA"/>
        </w:rPr>
      </w:pPr>
      <w:r w:rsidRPr="00E41C55">
        <w:rPr>
          <w:snapToGrid/>
          <w:sz w:val="24"/>
          <w:szCs w:val="24"/>
          <w:lang w:eastAsia="ar-SA"/>
        </w:rPr>
        <w:t>-за нарушение Кодекса этики и служебного поведения государственных гражданских служащих Федеральной налоговой службы;</w:t>
      </w:r>
    </w:p>
    <w:p w:rsidR="00227D5A" w:rsidRPr="00E41C55" w:rsidRDefault="00227D5A" w:rsidP="00227D5A">
      <w:pPr>
        <w:ind w:firstLine="555"/>
        <w:jc w:val="both"/>
        <w:rPr>
          <w:snapToGrid/>
          <w:sz w:val="24"/>
          <w:szCs w:val="24"/>
          <w:shd w:val="clear" w:color="auto" w:fill="FFFF00"/>
          <w:lang w:eastAsia="ar-SA"/>
        </w:rPr>
      </w:pPr>
      <w:r w:rsidRPr="00E41C55">
        <w:rPr>
          <w:snapToGrid/>
          <w:sz w:val="24"/>
          <w:szCs w:val="24"/>
          <w:lang w:eastAsia="ar-SA"/>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7D5A" w:rsidRPr="00E41C55" w:rsidRDefault="00227D5A" w:rsidP="00227D5A">
      <w:pPr>
        <w:ind w:firstLine="720"/>
        <w:jc w:val="both"/>
        <w:rPr>
          <w:snapToGrid/>
          <w:sz w:val="24"/>
          <w:szCs w:val="24"/>
          <w:shd w:val="clear" w:color="auto" w:fill="FFFF00"/>
          <w:lang w:eastAsia="ar-SA"/>
        </w:rPr>
      </w:pPr>
    </w:p>
    <w:p w:rsidR="00227D5A" w:rsidRPr="00E41C55" w:rsidRDefault="00227D5A" w:rsidP="00227D5A">
      <w:pPr>
        <w:widowControl w:val="0"/>
        <w:tabs>
          <w:tab w:val="left" w:pos="743"/>
        </w:tabs>
        <w:ind w:left="34" w:firstLine="425"/>
        <w:contextualSpacing/>
        <w:jc w:val="both"/>
        <w:rPr>
          <w:b/>
          <w:sz w:val="24"/>
          <w:szCs w:val="24"/>
        </w:rPr>
      </w:pPr>
      <w:r w:rsidRPr="00E41C55">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своевременности и оперативности выполнения поручений;</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профессиональной компетентности (знанию законодательных и иных нормативных </w:t>
      </w:r>
      <w:r w:rsidRPr="00E41C55">
        <w:rPr>
          <w:rFonts w:eastAsia="Calibri"/>
          <w:snapToGrid/>
          <w:sz w:val="24"/>
          <w:szCs w:val="24"/>
          <w:lang w:eastAsia="en-US"/>
        </w:rPr>
        <w:lastRenderedPageBreak/>
        <w:t>правовых актов, широте профессионального кругозора, умению работать с документами);</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7D5A" w:rsidRPr="00E41C55" w:rsidRDefault="00227D5A" w:rsidP="00227D5A">
      <w:pPr>
        <w:widowControl w:val="0"/>
        <w:jc w:val="both"/>
        <w:rPr>
          <w:rFonts w:eastAsia="Calibri"/>
          <w:snapToGrid/>
          <w:sz w:val="24"/>
          <w:szCs w:val="24"/>
          <w:lang w:eastAsia="en-US"/>
        </w:rPr>
      </w:pPr>
      <w:r w:rsidRPr="00E41C55">
        <w:rPr>
          <w:rFonts w:eastAsia="Calibri"/>
          <w:snapToGrid/>
          <w:sz w:val="24"/>
          <w:szCs w:val="24"/>
          <w:lang w:eastAsia="en-US"/>
        </w:rPr>
        <w:t xml:space="preserve">        - осознанию ответственности за последствия своих действий, принимаемых решений.</w:t>
      </w:r>
    </w:p>
    <w:p w:rsidR="00227D5A" w:rsidRPr="00E41C55" w:rsidRDefault="00227D5A" w:rsidP="00227D5A">
      <w:pPr>
        <w:widowControl w:val="0"/>
        <w:tabs>
          <w:tab w:val="left" w:pos="743"/>
        </w:tabs>
        <w:contextualSpacing/>
        <w:jc w:val="both"/>
        <w:rPr>
          <w:b/>
          <w:sz w:val="24"/>
          <w:szCs w:val="24"/>
        </w:rPr>
      </w:pPr>
    </w:p>
    <w:p w:rsidR="00227D5A" w:rsidRPr="00E41C55" w:rsidRDefault="00227D5A" w:rsidP="00227D5A">
      <w:pPr>
        <w:widowControl w:val="0"/>
        <w:tabs>
          <w:tab w:val="left" w:pos="825"/>
        </w:tabs>
        <w:contextualSpacing/>
        <w:jc w:val="both"/>
        <w:rPr>
          <w:b/>
          <w:sz w:val="24"/>
          <w:szCs w:val="24"/>
        </w:rPr>
      </w:pPr>
      <w:r w:rsidRPr="00E41C55">
        <w:rPr>
          <w:b/>
          <w:sz w:val="24"/>
          <w:szCs w:val="24"/>
        </w:rPr>
        <w:t xml:space="preserve">Денежное содержание старшего государственного налогового инспектора состоит </w:t>
      </w:r>
      <w:proofErr w:type="gramStart"/>
      <w:r w:rsidRPr="00E41C55">
        <w:rPr>
          <w:b/>
          <w:sz w:val="24"/>
          <w:szCs w:val="24"/>
        </w:rPr>
        <w:t>из</w:t>
      </w:r>
      <w:proofErr w:type="gramEnd"/>
      <w:r w:rsidRPr="00E41C5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4723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оклада в соответствии с присвоенным классным чином</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1227 до 1576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до 30%</w:t>
            </w:r>
          </w:p>
          <w:p w:rsidR="00227D5A" w:rsidRPr="00E41C55" w:rsidRDefault="00227D5A" w:rsidP="00AF2C5A">
            <w:pPr>
              <w:widowControl w:val="0"/>
              <w:contextualSpacing/>
              <w:rPr>
                <w:sz w:val="24"/>
                <w:szCs w:val="24"/>
              </w:rPr>
            </w:pPr>
            <w:r w:rsidRPr="00E41C55">
              <w:rPr>
                <w:sz w:val="24"/>
                <w:szCs w:val="24"/>
              </w:rPr>
              <w:t>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60 до 90%</w:t>
            </w:r>
          </w:p>
          <w:p w:rsidR="00227D5A" w:rsidRPr="00E41C55" w:rsidRDefault="00227D5A" w:rsidP="00AF2C5A">
            <w:pPr>
              <w:widowControl w:val="0"/>
              <w:contextualSpacing/>
              <w:rPr>
                <w:sz w:val="24"/>
                <w:szCs w:val="24"/>
              </w:rPr>
            </w:pPr>
            <w:r w:rsidRPr="00E41C55">
              <w:rPr>
                <w:sz w:val="24"/>
                <w:szCs w:val="24"/>
              </w:rPr>
              <w:t xml:space="preserve">должностного оклада </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денежного поощрения</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100% 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Премии за выполнение особо важных и сложных заданий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В соответствии с Положением, утвержденным Представителем нанимателя</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2-х месячных окладов </w:t>
            </w:r>
            <w:proofErr w:type="gramStart"/>
            <w:r w:rsidRPr="00E41C55">
              <w:rPr>
                <w:sz w:val="24"/>
                <w:szCs w:val="24"/>
              </w:rPr>
              <w:t>денежного</w:t>
            </w:r>
            <w:proofErr w:type="gramEnd"/>
            <w:r w:rsidRPr="00E41C55">
              <w:rPr>
                <w:sz w:val="24"/>
                <w:szCs w:val="24"/>
              </w:rPr>
              <w:t xml:space="preserve"> </w:t>
            </w:r>
          </w:p>
          <w:p w:rsidR="00227D5A" w:rsidRPr="00E41C55" w:rsidRDefault="00227D5A" w:rsidP="00AF2C5A">
            <w:pPr>
              <w:widowControl w:val="0"/>
              <w:contextualSpacing/>
              <w:rPr>
                <w:sz w:val="24"/>
                <w:szCs w:val="24"/>
              </w:rPr>
            </w:pPr>
            <w:r w:rsidRPr="00E41C55">
              <w:rPr>
                <w:sz w:val="24"/>
                <w:szCs w:val="24"/>
              </w:rPr>
              <w:t>содержания</w:t>
            </w:r>
          </w:p>
        </w:tc>
      </w:tr>
    </w:tbl>
    <w:p w:rsidR="00227D5A" w:rsidRPr="00E41C55" w:rsidRDefault="00227D5A" w:rsidP="00227D5A">
      <w:pPr>
        <w:widowControl w:val="0"/>
        <w:tabs>
          <w:tab w:val="left" w:pos="825"/>
        </w:tabs>
        <w:ind w:firstLine="542"/>
        <w:contextualSpacing/>
        <w:rPr>
          <w:b/>
          <w:sz w:val="24"/>
          <w:szCs w:val="24"/>
        </w:rPr>
      </w:pPr>
      <w:r w:rsidRPr="00E41C55">
        <w:rPr>
          <w:b/>
          <w:sz w:val="24"/>
          <w:szCs w:val="24"/>
        </w:rPr>
        <w:t>Минимальная оплата труда: 13200 руб. 00 коп.</w:t>
      </w:r>
    </w:p>
    <w:p w:rsidR="00227D5A" w:rsidRPr="00E41C55" w:rsidRDefault="00227D5A" w:rsidP="00227D5A">
      <w:pPr>
        <w:widowControl w:val="0"/>
        <w:tabs>
          <w:tab w:val="left" w:pos="825"/>
        </w:tabs>
        <w:ind w:firstLine="542"/>
        <w:contextualSpacing/>
        <w:rPr>
          <w:b/>
          <w:sz w:val="24"/>
          <w:szCs w:val="24"/>
        </w:rPr>
      </w:pPr>
      <w:r w:rsidRPr="00E41C55">
        <w:rPr>
          <w:b/>
          <w:sz w:val="24"/>
          <w:szCs w:val="24"/>
        </w:rPr>
        <w:t>Максимальная оплата труда: 16200 руб. 00 коп.</w:t>
      </w:r>
    </w:p>
    <w:p w:rsidR="00227D5A" w:rsidRPr="00E41C55" w:rsidRDefault="00227D5A" w:rsidP="00227D5A">
      <w:pPr>
        <w:widowControl w:val="0"/>
        <w:tabs>
          <w:tab w:val="left" w:pos="743"/>
          <w:tab w:val="left" w:pos="825"/>
        </w:tabs>
        <w:contextualSpacing/>
        <w:jc w:val="both"/>
        <w:rPr>
          <w:sz w:val="24"/>
          <w:szCs w:val="24"/>
          <w:highlight w:val="yellow"/>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Для замещения должности</w:t>
      </w:r>
      <w:r w:rsidRPr="00E41C55">
        <w:rPr>
          <w:b/>
          <w:sz w:val="24"/>
          <w:szCs w:val="24"/>
        </w:rPr>
        <w:t xml:space="preserve">  государственного налогового инспектора отдела камеральных проверок №1 </w:t>
      </w:r>
      <w:r w:rsidRPr="00E41C55">
        <w:rPr>
          <w:sz w:val="24"/>
          <w:szCs w:val="24"/>
        </w:rPr>
        <w:t>устанавливаются следующие квалификационные требования: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1.1. Наличие высшего образования.</w:t>
      </w:r>
    </w:p>
    <w:p w:rsidR="00227D5A" w:rsidRPr="00E41C55" w:rsidRDefault="00227D5A" w:rsidP="00227D5A">
      <w:pPr>
        <w:widowControl w:val="0"/>
        <w:ind w:firstLine="709"/>
        <w:jc w:val="both"/>
        <w:rPr>
          <w:rFonts w:eastAsia="Calibri"/>
          <w:snapToGrid/>
          <w:spacing w:val="-2"/>
          <w:sz w:val="24"/>
          <w:szCs w:val="24"/>
          <w:lang w:eastAsia="en-US"/>
        </w:rPr>
      </w:pPr>
      <w:r w:rsidRPr="00E41C55">
        <w:rPr>
          <w:rFonts w:eastAsia="Calibri"/>
          <w:snapToGrid/>
          <w:spacing w:val="-2"/>
          <w:sz w:val="24"/>
          <w:szCs w:val="24"/>
          <w:lang w:eastAsia="en-US"/>
        </w:rPr>
        <w:t>1.2. </w:t>
      </w:r>
      <w:proofErr w:type="gramStart"/>
      <w:r w:rsidRPr="00E41C55">
        <w:rPr>
          <w:rFonts w:eastAsia="Calibri"/>
          <w:snapToGrid/>
          <w:spacing w:val="-2"/>
          <w:sz w:val="24"/>
          <w:szCs w:val="24"/>
          <w:lang w:eastAsia="en-US"/>
        </w:rPr>
        <w:t xml:space="preserve">Наличие базовых знаний: </w:t>
      </w:r>
      <w:r w:rsidRPr="00E41C55">
        <w:rPr>
          <w:rFonts w:eastAsia="Calibri"/>
          <w:snapToGrid/>
          <w:sz w:val="24"/>
          <w:szCs w:val="24"/>
          <w:lang w:eastAsia="en-US"/>
        </w:rPr>
        <w:t xml:space="preserve">государственного языка Российской Федерации (русского языка); основ </w:t>
      </w:r>
      <w:hyperlink r:id="rId18" w:history="1">
        <w:r w:rsidRPr="00E41C55">
          <w:rPr>
            <w:rFonts w:eastAsia="Calibri"/>
            <w:snapToGrid/>
            <w:sz w:val="24"/>
            <w:szCs w:val="24"/>
            <w:u w:val="single"/>
            <w:lang w:eastAsia="en-US"/>
          </w:rPr>
          <w:t>Конституции</w:t>
        </w:r>
      </w:hyperlink>
      <w:r w:rsidRPr="00E41C55">
        <w:rPr>
          <w:rFonts w:eastAsia="Calibri"/>
          <w:snapToGrid/>
          <w:sz w:val="24"/>
          <w:szCs w:val="24"/>
          <w:lang w:eastAsia="en-US"/>
        </w:rPr>
        <w:t xml:space="preserve"> Российской Федерации, Федерального </w:t>
      </w:r>
      <w:hyperlink r:id="rId19"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20"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21"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25 декабря 2008 г. № 273-ФЗ «О противодействии коррупции»;</w:t>
      </w:r>
      <w:proofErr w:type="gramEnd"/>
      <w:r w:rsidRPr="00E41C55">
        <w:rPr>
          <w:rFonts w:eastAsia="Calibri"/>
          <w:snapToGrid/>
          <w:sz w:val="24"/>
          <w:szCs w:val="24"/>
          <w:lang w:eastAsia="en-US"/>
        </w:rPr>
        <w:t xml:space="preserve"> знаний в области информационно-коммуникационных технологий</w:t>
      </w:r>
      <w:r w:rsidRPr="00E41C55">
        <w:rPr>
          <w:rFonts w:eastAsia="Calibri"/>
          <w:snapToGrid/>
          <w:spacing w:val="-2"/>
          <w:sz w:val="24"/>
          <w:szCs w:val="24"/>
          <w:lang w:eastAsia="en-US"/>
        </w:rPr>
        <w:t>.</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1.3. Наличие профессиональных знаний: </w:t>
      </w:r>
    </w:p>
    <w:p w:rsidR="00227D5A" w:rsidRPr="00E41C55" w:rsidRDefault="00227D5A" w:rsidP="00227D5A">
      <w:pPr>
        <w:ind w:firstLine="709"/>
        <w:jc w:val="both"/>
        <w:rPr>
          <w:snapToGrid/>
          <w:sz w:val="24"/>
          <w:szCs w:val="24"/>
          <w:lang w:eastAsia="en-US" w:bidi="en-US"/>
        </w:rPr>
      </w:pPr>
      <w:r w:rsidRPr="00E41C55">
        <w:rPr>
          <w:snapToGrid/>
          <w:sz w:val="24"/>
          <w:szCs w:val="24"/>
          <w:lang w:bidi="en-US"/>
        </w:rPr>
        <w:t xml:space="preserve">0.1. </w:t>
      </w:r>
      <w:r w:rsidRPr="00E41C55">
        <w:rPr>
          <w:snapToGrid/>
          <w:sz w:val="24"/>
          <w:szCs w:val="24"/>
          <w:lang w:eastAsia="en-US" w:bidi="en-US"/>
        </w:rPr>
        <w:t xml:space="preserve">Налоговый кодекс Российской Федерации </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 xml:space="preserve">0.2. Бюджетный кодекс Российской Федерации </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0.3.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lastRenderedPageBreak/>
        <w:t>0.4.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0.5. Федеральный закон от 06 октября 2003 г. № 131-ФЗ «Об общих принципах организации местного самоуправления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0.6. Федеральный закон от 29 ноября 2007 г. № 282-ФЗ «Об официальном статистическом учете и системе государственной статистики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0.7.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0.8. Федеральный закон от 27 июля 2010 г. № 210-ФЗ «Об организации предоставления государственных и муниципальных услуг»;</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0.9.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0.10. Закон Российской Федерации от 21 марта 1991 г. № 943-1 «О налоговых органах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0.11. Федеральный закон Российской Федерации от 27 июля 2006 г. №152-ФЗ «О персональных данных»;</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0.12. Федеральный закон Российской Федерации от 6 апреля 2011 г. № 63-ФЗ «Об электронной подписи»;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0.13. Указ Президента Российской Федерации от 7 мая 2012 г. № 601 “Об основных направлениях совершенствования системы государственного управления”;</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0.14.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0.15. Постановление Правительства Российской Федерации от 30 сентября 2004 г. № 506 «Об утверждении Положения о Федеральной налоговой службе»;</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 xml:space="preserve">0.16. </w:t>
      </w:r>
      <w:proofErr w:type="gramStart"/>
      <w:r w:rsidRPr="00E41C55">
        <w:rPr>
          <w:snapToGrid/>
          <w:sz w:val="24"/>
          <w:szCs w:val="24"/>
          <w:lang w:eastAsia="en-US" w:bidi="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41C55">
        <w:rPr>
          <w:snapToGrid/>
          <w:sz w:val="24"/>
          <w:szCs w:val="24"/>
          <w:lang w:eastAsia="en-US" w:bidi="en-US"/>
        </w:rPr>
        <w:t xml:space="preserve"> </w:t>
      </w:r>
      <w:proofErr w:type="gramStart"/>
      <w:r w:rsidRPr="00E41C55">
        <w:rPr>
          <w:snapToGrid/>
          <w:sz w:val="24"/>
          <w:szCs w:val="24"/>
          <w:lang w:eastAsia="en-US" w:bidi="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0.17. Письмо ФНС России от 16.07.2013 N АС-4-2/12705 "О рекомендациях по проведению камеральных налоговых проверок".</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 xml:space="preserve">0.18. </w:t>
      </w:r>
      <w:proofErr w:type="gramStart"/>
      <w:r w:rsidRPr="00E41C55">
        <w:rPr>
          <w:snapToGrid/>
          <w:sz w:val="24"/>
          <w:szCs w:val="24"/>
          <w:lang w:eastAsia="en-US" w:bidi="en-US"/>
        </w:rPr>
        <w:t>Приказ ФНС России от 08.05.2015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w:t>
      </w:r>
      <w:proofErr w:type="gramEnd"/>
      <w:r w:rsidRPr="00E41C55">
        <w:rPr>
          <w:snapToGrid/>
          <w:sz w:val="24"/>
          <w:szCs w:val="24"/>
          <w:lang w:eastAsia="en-US" w:bidi="en-US"/>
        </w:rPr>
        <w:t xml:space="preserve">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41C55">
        <w:rPr>
          <w:snapToGrid/>
          <w:sz w:val="24"/>
          <w:szCs w:val="24"/>
          <w:lang w:eastAsia="en-US" w:bidi="en-US"/>
        </w:rPr>
        <w:t>дела</w:t>
      </w:r>
      <w:proofErr w:type="gramEnd"/>
      <w:r w:rsidRPr="00E41C55">
        <w:rPr>
          <w:snapToGrid/>
          <w:sz w:val="24"/>
          <w:szCs w:val="24"/>
          <w:lang w:eastAsia="en-US" w:bidi="en-US"/>
        </w:rPr>
        <w:t xml:space="preserve"> о выявлении которых рассматриваются в порядке, установленном статьей 101 Налогового кодекса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0.19. Приказ МНС России от 17.11.2003 N БГ-3-06/627@ "Об утверждении Единых требований к формированию информационных ресурсов по камеральным и выездным налоговым проверкам".</w:t>
      </w:r>
    </w:p>
    <w:p w:rsidR="00227D5A" w:rsidRPr="00E41C55" w:rsidRDefault="00227D5A" w:rsidP="00227D5A">
      <w:pPr>
        <w:autoSpaceDE w:val="0"/>
        <w:autoSpaceDN w:val="0"/>
        <w:adjustRightInd w:val="0"/>
        <w:ind w:firstLine="709"/>
        <w:jc w:val="both"/>
        <w:rPr>
          <w:snapToGrid/>
          <w:sz w:val="24"/>
          <w:szCs w:val="24"/>
          <w:lang w:eastAsia="en-US" w:bidi="en-US"/>
        </w:rPr>
      </w:pPr>
      <w:r w:rsidRPr="00E41C55">
        <w:rPr>
          <w:snapToGrid/>
          <w:sz w:val="24"/>
          <w:szCs w:val="24"/>
          <w:lang w:eastAsia="en-US" w:bidi="en-US"/>
        </w:rPr>
        <w:lastRenderedPageBreak/>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 xml:space="preserve">1.3.2. Иные профессиональные знания: </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0.1. основы экономики, финансов и кредита, бухгалтерского и налогового учета;</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0.2. основы налогообложения;</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0.3. основы финансовых и кредитных отношений;</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0.4. общие положения о налоговом контроле;</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0.5. принципы формирования бюджетной системы Российской Федерации;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0.6. принципы формирования налоговой системы Российской Федерации;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0.7. порядок проведения мероприятий налогового контроля;</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0.8. принципы налогового администрирования.</w:t>
      </w:r>
    </w:p>
    <w:p w:rsidR="00227D5A" w:rsidRPr="00E41C55" w:rsidRDefault="00227D5A" w:rsidP="00227D5A">
      <w:pPr>
        <w:autoSpaceDE w:val="0"/>
        <w:autoSpaceDN w:val="0"/>
        <w:adjustRightInd w:val="0"/>
        <w:ind w:firstLine="709"/>
        <w:jc w:val="both"/>
        <w:rPr>
          <w:rFonts w:eastAsia="Calibri"/>
          <w:snapToGrid/>
          <w:spacing w:val="-2"/>
          <w:sz w:val="24"/>
          <w:szCs w:val="24"/>
          <w:lang w:eastAsia="en-US"/>
        </w:rPr>
      </w:pPr>
      <w:r w:rsidRPr="00E41C55">
        <w:rPr>
          <w:rFonts w:eastAsia="Calibri"/>
          <w:snapToGrid/>
          <w:spacing w:val="-2"/>
          <w:sz w:val="24"/>
          <w:szCs w:val="24"/>
          <w:lang w:eastAsia="en-US"/>
        </w:rPr>
        <w:t xml:space="preserve">2.4. Наличие функциональных знаний: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0.1. налог на прибыль организаций – налогоплательщики, ставки, налоговая база, налоговый и отчетные периоды, льготы;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0.2. основы проведения камеральных налоговых проверок.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1.4.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27D5A" w:rsidRPr="00E41C55" w:rsidRDefault="00227D5A" w:rsidP="00227D5A">
      <w:pPr>
        <w:autoSpaceDE w:val="0"/>
        <w:autoSpaceDN w:val="0"/>
        <w:adjustRightInd w:val="0"/>
        <w:ind w:firstLine="709"/>
        <w:jc w:val="both"/>
        <w:rPr>
          <w:rFonts w:eastAsia="Calibri"/>
          <w:snapToGrid/>
          <w:sz w:val="24"/>
          <w:szCs w:val="24"/>
          <w:lang w:eastAsia="en-US" w:bidi="en-US"/>
        </w:rPr>
      </w:pPr>
      <w:r w:rsidRPr="00E41C55">
        <w:rPr>
          <w:rFonts w:eastAsia="Calibri"/>
          <w:snapToGrid/>
          <w:sz w:val="24"/>
          <w:szCs w:val="24"/>
          <w:lang w:eastAsia="en-US"/>
        </w:rPr>
        <w:t>1.5. </w:t>
      </w:r>
      <w:proofErr w:type="gramStart"/>
      <w:r w:rsidRPr="00E41C55">
        <w:rPr>
          <w:rFonts w:eastAsia="Calibri"/>
          <w:snapToGrid/>
          <w:sz w:val="24"/>
          <w:szCs w:val="24"/>
          <w:lang w:eastAsia="en-US"/>
        </w:rPr>
        <w:t xml:space="preserve">Наличие профессиональных умений: </w:t>
      </w:r>
      <w:r w:rsidRPr="00E41C55">
        <w:rPr>
          <w:rFonts w:eastAsia="Calibri"/>
          <w:snapToGrid/>
          <w:sz w:val="24"/>
          <w:szCs w:val="24"/>
          <w:lang w:eastAsia="en-US" w:bidi="en-US"/>
        </w:rPr>
        <w:t>обеспечение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реализация управленческих решений, исполнительской дисциплины,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E41C55">
        <w:rPr>
          <w:rFonts w:eastAsia="Calibri"/>
          <w:snapToGrid/>
          <w:sz w:val="24"/>
          <w:szCs w:val="24"/>
          <w:lang w:eastAsia="en-US" w:bidi="en-US"/>
        </w:rPr>
        <w:t xml:space="preserve"> управление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1.6. Наличие функциональных умений: не предъявляются.</w:t>
      </w:r>
    </w:p>
    <w:p w:rsidR="00227D5A" w:rsidRPr="00E41C55" w:rsidRDefault="00227D5A" w:rsidP="00227D5A">
      <w:pPr>
        <w:autoSpaceDE w:val="0"/>
        <w:autoSpaceDN w:val="0"/>
        <w:adjustRightInd w:val="0"/>
        <w:ind w:firstLine="709"/>
        <w:jc w:val="both"/>
        <w:rPr>
          <w:rFonts w:eastAsia="Calibri"/>
          <w:snapToGrid/>
          <w:sz w:val="24"/>
          <w:szCs w:val="24"/>
          <w:lang w:eastAsia="en-US"/>
        </w:rPr>
      </w:pPr>
    </w:p>
    <w:p w:rsidR="00227D5A" w:rsidRPr="00E41C55" w:rsidRDefault="00227D5A" w:rsidP="00227D5A">
      <w:pPr>
        <w:widowControl w:val="0"/>
        <w:ind w:firstLine="709"/>
        <w:jc w:val="both"/>
        <w:rPr>
          <w:rFonts w:eastAsia="Calibri"/>
          <w:b/>
          <w:snapToGrid/>
          <w:sz w:val="24"/>
          <w:szCs w:val="24"/>
          <w:lang w:eastAsia="en-US"/>
        </w:rPr>
      </w:pPr>
      <w:r w:rsidRPr="00E41C55">
        <w:rPr>
          <w:rFonts w:eastAsia="Calibri"/>
          <w:b/>
          <w:snapToGrid/>
          <w:sz w:val="24"/>
          <w:szCs w:val="24"/>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налоге на прибыль, о доходах иностранных организаций и принятых в соответствии с ними нормативных актов, правильностью исчисления, полнотой и своевременностью внесения в соответствующие бюджеты сумм налога и иных обязательных платежей.</w:t>
      </w:r>
    </w:p>
    <w:p w:rsidR="00227D5A" w:rsidRPr="00E41C55" w:rsidRDefault="00227D5A" w:rsidP="00227D5A">
      <w:pPr>
        <w:widowControl w:val="0"/>
        <w:ind w:firstLine="709"/>
        <w:jc w:val="both"/>
        <w:rPr>
          <w:rFonts w:eastAsia="Calibri"/>
          <w:snapToGrid/>
          <w:sz w:val="24"/>
          <w:szCs w:val="24"/>
          <w:lang w:eastAsia="en-US"/>
        </w:rPr>
      </w:pPr>
      <w:proofErr w:type="gramStart"/>
      <w:r w:rsidRPr="00E41C55">
        <w:rPr>
          <w:rFonts w:eastAsia="Calibri"/>
          <w:snapToGrid/>
          <w:sz w:val="24"/>
          <w:szCs w:val="24"/>
          <w:lang w:eastAsia="en-US"/>
        </w:rPr>
        <w:t xml:space="preserve">Проводить 100-%-е автоматизированные камеральные налоговые проверки всех представленных деклараций по налогу на прибыль с использованием </w:t>
      </w:r>
      <w:proofErr w:type="spellStart"/>
      <w:r w:rsidRPr="00E41C55">
        <w:rPr>
          <w:rFonts w:eastAsia="Calibri"/>
          <w:snapToGrid/>
          <w:sz w:val="24"/>
          <w:szCs w:val="24"/>
          <w:lang w:eastAsia="en-US"/>
        </w:rPr>
        <w:t>внутридокументных</w:t>
      </w:r>
      <w:proofErr w:type="spellEnd"/>
      <w:r w:rsidRPr="00E41C55">
        <w:rPr>
          <w:rFonts w:eastAsia="Calibri"/>
          <w:snapToGrid/>
          <w:sz w:val="24"/>
          <w:szCs w:val="24"/>
          <w:lang w:eastAsia="en-US"/>
        </w:rPr>
        <w:t xml:space="preserve"> и </w:t>
      </w:r>
      <w:proofErr w:type="spellStart"/>
      <w:r w:rsidRPr="00E41C55">
        <w:rPr>
          <w:rFonts w:eastAsia="Calibri"/>
          <w:snapToGrid/>
          <w:sz w:val="24"/>
          <w:szCs w:val="24"/>
          <w:lang w:eastAsia="en-US"/>
        </w:rPr>
        <w:t>междокументных</w:t>
      </w:r>
      <w:proofErr w:type="spellEnd"/>
      <w:r w:rsidRPr="00E41C55">
        <w:rPr>
          <w:rFonts w:eastAsia="Calibri"/>
          <w:snapToGrid/>
          <w:sz w:val="24"/>
          <w:szCs w:val="24"/>
          <w:lang w:eastAsia="en-US"/>
        </w:rPr>
        <w:t xml:space="preserve">  контрольных соотношений, в </w:t>
      </w:r>
      <w:proofErr w:type="spellStart"/>
      <w:r w:rsidRPr="00E41C55">
        <w:rPr>
          <w:rFonts w:eastAsia="Calibri"/>
          <w:snapToGrid/>
          <w:sz w:val="24"/>
          <w:szCs w:val="24"/>
          <w:lang w:eastAsia="en-US"/>
        </w:rPr>
        <w:t>т.ч</w:t>
      </w:r>
      <w:proofErr w:type="spellEnd"/>
      <w:r w:rsidRPr="00E41C55">
        <w:rPr>
          <w:rFonts w:eastAsia="Calibri"/>
          <w:snapToGrid/>
          <w:sz w:val="24"/>
          <w:szCs w:val="24"/>
          <w:lang w:eastAsia="en-US"/>
        </w:rPr>
        <w:t>. обеспечивать уменьшение суммы «убытка» по декларациям по налогу на прибыль в результате камеральной проверки; расчётов (деклараций) иностранных организаций, иных документов (расчётов, сведений и т.д.), связанных с доходом организаций, в установленные законодательством сроки.</w:t>
      </w:r>
      <w:proofErr w:type="gramEnd"/>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Формировать и  анализировать сформированные в СЭОД аналитические выборки, проводить по результатам анализа необходимые контрольные мероприятия с целью устранения выявленных нарушений, </w:t>
      </w:r>
      <w:proofErr w:type="gramStart"/>
      <w:r w:rsidRPr="00E41C55">
        <w:rPr>
          <w:rFonts w:eastAsia="Calibri"/>
          <w:snapToGrid/>
          <w:sz w:val="24"/>
          <w:szCs w:val="24"/>
          <w:lang w:eastAsia="en-US"/>
        </w:rPr>
        <w:t>согласно классификатора</w:t>
      </w:r>
      <w:proofErr w:type="gramEnd"/>
      <w:r w:rsidRPr="00E41C55">
        <w:rPr>
          <w:rFonts w:eastAsia="Calibri"/>
          <w:snapToGrid/>
          <w:sz w:val="24"/>
          <w:szCs w:val="24"/>
          <w:lang w:eastAsia="en-US"/>
        </w:rPr>
        <w:t xml:space="preserve"> нарушений, в том числе по следующим вопросам:</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lastRenderedPageBreak/>
        <w:t xml:space="preserve">1) Сопоставление бухгалтерского и налогового учета (сравнение показателей между данными декларации по налогу на прибыль и  Бухгалтерской отчетностью (Упрощенной бухгалтерской отчетностью)), по вопросам: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превышения суммы всех доходов, заявленных в Форме №2, над доходами, отраженными в декларации по налогу на прибыль;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превышения суммы всех расходов, заявленных в декларации по налогу на прибыль, над расходами, отраженными в Форме №2;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превышения суммы финансового результата, заявленного в Форме №2, над финансовым результатом, отраженным в декларации по налогу на прибыль;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превышения суммы текущего налога на прибыль, заявленной Форме №2, над суммой налога на прибыль, отраженной в декларации по налогу на прибыль);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2) Кредиторская задолженность более 3-х лет (по данным, заявленным в Бухгалтерской отчетности и в Упрощенной бухгалтерской отчетности);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3) Проценты по долговым обязательствам (сравнение показателей между данными декларации по налогу на прибыль и  Бухгалтерской отчетностью (Упрощенной бухгалтерской отчетностью)), по вопросам: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отражения в декларации по налогу на прибыль суммы процентов по долговым обязательствам, при не отражении в бухгалтерской отчетности (Форме №1) суммы краткосрочных и долгосрочных займов;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превышения суммы процентов по долговым обязательствам, над суммой процентов по долговым обязательствам, отраженных в Бухгалтерской отчетности (Форме №2) по стр.2330;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превышения суммы процентов по долговым обязательствам, отраженных в декларации по налогу на прибыль, над суммой процентов по долговым обязательствам, отраженных в Бухгалтерской отчетности (Форме №4) по стр.4123);</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4) Целевые средства (сравнение показателей между данными декларации по налогу на прибыль Лист 07 и  Бухгалтерской отчетностью Форма №6, Упрощенной бухгалтерской отчетностью Форма №6);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5) Переход с УСН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отражение сумм дебиторской задолженности в декларации по налогу на прибыль  на момент перехода с УСН на ОСНО, заявленных в Бухгалтерской отчетности и в Упрощенной бухгалтерской отчетности;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 отражение сумм поступлений на расчетный счет в декларации по налогу на прибыль, необлагаемых НДС;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6) Отсутствие доходов (по данным, заявленным в Бухгалтерской отчетности и в Упрощенной бухгалтерской отчетности) по вопросам: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уменьшения суммы доходов будущих периодов, отраженной  в Форме №1 по стр. 1530, при отсутствии доходов, заявленных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уменьшения суммы доходных вложений в материальные ценности, отраженной  в Форме №1 по стр. 1160, при отсутствии доходов, заявленных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превышения суммы прироста дебиторской задолженности, отраженной в Форме №1 по стр. 1230, при отсутствии доходов, заявленных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выбытия основных средств, заявленных  в Форме №1 по стр. 1150, при отсутствии доходов, заявленных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поступления денежных средств по стр. 4110, 4111, 4210, 4310 отраженных Форме №4, при отсутствии доходов, заявленных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снижение запасов на конец налогового периода в Форме №1, при отсутствии доходов в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7)  Вексель (сравнение показателей между данными декларации по налогу на прибыль и  Бухгалтерской отчетностью (Упрощенной бухгалтерской отчетностью)) по вопросам:</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lastRenderedPageBreak/>
        <w:t>- снижения финансовых вложений по стр. 1240 Бухгалтерской отчетности и не отражения выручки от реализации ценных бумаг в Листе 05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снижения финансовых вложений по стр. 1170 Бухгалтерской отчетности и не отражения выручки от реализации ценных бумаг в Листе 05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снижения финансовых вложений в Форме №4 Бухгалтерской отчетности и не отражения выручки от реализации ценных бумаг в Листе 05 декларации по налогу на прибыль;</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полнота начисления и соблюдение сроков уплаты сумм налога на прибыль организаций, авансовых платежей в КРСБ, в том числе налога на прибыль с дохода, исчисленного по ставкам, отличным от ставки, установленной пунктом 1 статьи 284 Налогового кодекса.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Правомерность формирования резерва предстоящих расходов, связанных с ведением предпринимательской деятельности некоммерческими организациями и учитываемых при определении налоговой базы.</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Правильность определения цены реализации или иного выбытия ценных бумаг; определения отклонения от минимальной цены при реализации, выбытии и от минимальной цены при приобретении ценных бумаг.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Обеспечить качественное составление отчетных данных по утвержденным формам, их обработку и своевременное представление на региональный уровень в соответствии с методическими указаниями по формированию отчетности по форме 5-П и 5-ПМ. Обеспечить достоверность ведения информационных ресурсов, проводить аналитическую работу со сформированными данными путем детализации строк отчета по форме 5-П и 5-ПМ, выяснять причины расхождений, вносить изменения, за 3 дня до утвержденного срока представления отчетности в УФНС России по Ульяновской области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Проводить работу с налогоплательщиками, заявившими убытки в декларации по налогу на прибыль. Формировать требования. Собирать и анализировать пояснения, обосновывающие размер полученных убытков. Проводить заседания рабочей группы по легализации налоговой базы с налогоплательщиками, заявившими убытки, а также, имеющими низкую налоговую нагрузку по налогу на прибыль. Обеспечить своевременную подготовку информации и материалов в отношении налогоплательщиков, чья деятельность подлежит рассмотрению на заседаниях рабочей группы. Вести протоколы заседаний рабочей группы. Анализировать, представленные после заседания группы, уточненные налоговые декларации с увеличением налоговых обязательств (уменьшением убытков) и определять суммы налогов, дополнительно поступивших в бюджет.</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Составлять акты  и  решения по результатам камеральных налоговых проверок, в том числе в соответствии со ст. 119,  119.1, 120, 122, 122.1, 126, 129.1, 129.3, 129.4, 129.5, 129.6, 129.9, 129.10, 129.11, 135.1 НК РФ, в установленные законодательством сроки.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Просматривать разноску начислений в КРСБ по решениям в день вступления в силу.</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ОКТМО налога на дату перевода решения в состояние «Готов к переносу в КРСБ».</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Обеспечивать положительную динамику доначислений по камеральным налоговым проверкам, проводить работы  по взысканию </w:t>
      </w:r>
      <w:proofErr w:type="spellStart"/>
      <w:r w:rsidRPr="00E41C55">
        <w:rPr>
          <w:rFonts w:eastAsia="Calibri"/>
          <w:snapToGrid/>
          <w:sz w:val="24"/>
          <w:szCs w:val="24"/>
          <w:lang w:eastAsia="en-US"/>
        </w:rPr>
        <w:t>доначисленных</w:t>
      </w:r>
      <w:proofErr w:type="spellEnd"/>
      <w:r w:rsidRPr="00E41C55">
        <w:rPr>
          <w:rFonts w:eastAsia="Calibri"/>
          <w:snapToGrid/>
          <w:sz w:val="24"/>
          <w:szCs w:val="24"/>
          <w:lang w:eastAsia="en-US"/>
        </w:rPr>
        <w:t xml:space="preserve"> сумм в бюджет.</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19.4, 19.7  КоАП РФ (кодекс РФ об административных правонарушениях).</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lastRenderedPageBreak/>
        <w:t xml:space="preserve">Направлять запросы в банки об операциях на счетах организаций, контролировать сроки представления банками ответов (выписок) и регистрировать их в СЭОД.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Подтверждать правомерность возврата денежных средств на расчетный счет по заявлениям налогоплательщиков.</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Проводить анализ схем уклонения от налогообложения, вырабатывать предложения по их предотвращению.</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E41C55">
        <w:rPr>
          <w:rFonts w:eastAsia="Calibri"/>
          <w:snapToGrid/>
          <w:sz w:val="24"/>
          <w:szCs w:val="24"/>
          <w:lang w:eastAsia="en-US"/>
        </w:rPr>
        <w:t>доначисленных</w:t>
      </w:r>
      <w:proofErr w:type="spellEnd"/>
      <w:r w:rsidRPr="00E41C55">
        <w:rPr>
          <w:rFonts w:eastAsia="Calibri"/>
          <w:snapToGrid/>
          <w:sz w:val="24"/>
          <w:szCs w:val="24"/>
          <w:lang w:eastAsia="en-US"/>
        </w:rPr>
        <w:t xml:space="preserve"> сумм по результатам контрольной работы.</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Передавать </w:t>
      </w:r>
      <w:proofErr w:type="gramStart"/>
      <w:r w:rsidRPr="00E41C55">
        <w:rPr>
          <w:rFonts w:eastAsia="Calibri"/>
          <w:snapToGrid/>
          <w:sz w:val="24"/>
          <w:szCs w:val="24"/>
          <w:lang w:eastAsia="en-US"/>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E41C55">
        <w:rPr>
          <w:rFonts w:eastAsia="Calibri"/>
          <w:snapToGrid/>
          <w:sz w:val="24"/>
          <w:szCs w:val="24"/>
          <w:lang w:eastAsia="en-US"/>
        </w:rPr>
        <w:t xml:space="preserve"> и сборах.</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Проводить анализ налогоплательщиков на предмет осуществления поставки товаров (выполнение работ, оказание услуг) для государственных и муниципальных нужд (публикуемые на сайте www.zakupki.gov.ru).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Соблюдать инструкции по технологии  работы  территориальных  органов  ФНС России в условиях  использования системы ЭОД и АИС Налог-3;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Выполнять приказы и внутренние регламенты ИФНС России по Заволжскому району г. Ульяновска.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Участвовать в подготовке ответов на письменные запросы налогоплательщиков по вопросам, входящим в компетенцию Отдела.</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Государственный налоговый инспектор  несет ответственность за качество проведения камеральных проверок деклараций, полноту привлечения налогоплательщиков к налоговой ответственности, качество и полноту заполнения информационных ресурсов по направлению деятельности.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за непредставление «квитанций о приеме документов»</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Осуществляет исполнение в полном объеме должностных обязанностей специалиста 1 разряда отдела камеральных проверок №1 на время его длительного отсутствия (отпуск, командировка, временная нетрудоспособность и т.д.).</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lastRenderedPageBreak/>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Соблюдение правил и норм охраны труда и техники безопасности.</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227D5A" w:rsidRPr="00E41C55" w:rsidRDefault="00227D5A" w:rsidP="00227D5A">
      <w:pPr>
        <w:shd w:val="clear" w:color="auto" w:fill="FFFFFF"/>
        <w:ind w:firstLine="709"/>
        <w:jc w:val="both"/>
        <w:rPr>
          <w:rFonts w:eastAsia="Calibri"/>
          <w:snapToGrid/>
          <w:sz w:val="24"/>
          <w:szCs w:val="24"/>
          <w:lang w:eastAsia="en-US"/>
        </w:rPr>
      </w:pPr>
      <w:r w:rsidRPr="00E41C55">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27D5A" w:rsidRPr="00E41C55" w:rsidRDefault="00227D5A" w:rsidP="00227D5A">
      <w:pPr>
        <w:widowControl w:val="0"/>
        <w:tabs>
          <w:tab w:val="left" w:pos="743"/>
          <w:tab w:val="left" w:pos="825"/>
        </w:tabs>
        <w:contextualSpacing/>
        <w:jc w:val="both"/>
        <w:rPr>
          <w:b/>
          <w:sz w:val="24"/>
          <w:szCs w:val="24"/>
          <w:highlight w:val="yellow"/>
        </w:rPr>
      </w:pPr>
    </w:p>
    <w:p w:rsidR="00227D5A" w:rsidRPr="00E41C55" w:rsidRDefault="00227D5A" w:rsidP="00227D5A">
      <w:pPr>
        <w:widowControl w:val="0"/>
        <w:tabs>
          <w:tab w:val="left" w:pos="743"/>
          <w:tab w:val="left" w:pos="825"/>
        </w:tabs>
        <w:ind w:left="34" w:firstLine="425"/>
        <w:contextualSpacing/>
        <w:jc w:val="both"/>
        <w:rPr>
          <w:b/>
          <w:sz w:val="24"/>
          <w:szCs w:val="24"/>
        </w:rPr>
      </w:pPr>
      <w:r w:rsidRPr="00E41C55">
        <w:rPr>
          <w:b/>
          <w:sz w:val="24"/>
          <w:szCs w:val="24"/>
        </w:rPr>
        <w:t>Права и ответственность за неисполнение (ненадлежащее исполнение) должностных обязанностей государственного налогового инспектора:</w:t>
      </w:r>
    </w:p>
    <w:p w:rsidR="00227D5A" w:rsidRPr="00E41C55" w:rsidRDefault="00227D5A" w:rsidP="00227D5A">
      <w:pPr>
        <w:widowControl w:val="0"/>
        <w:ind w:left="34" w:firstLine="425"/>
        <w:jc w:val="both"/>
        <w:rPr>
          <w:sz w:val="24"/>
          <w:szCs w:val="24"/>
        </w:rPr>
      </w:pPr>
      <w:r w:rsidRPr="00E41C55">
        <w:rPr>
          <w:sz w:val="24"/>
          <w:szCs w:val="24"/>
        </w:rPr>
        <w:t>В целях исполнения возложенных должностных обязанностей государственный налоговый инспектор имеет право:</w:t>
      </w:r>
    </w:p>
    <w:p w:rsidR="00227D5A" w:rsidRPr="00E41C55" w:rsidRDefault="00227D5A" w:rsidP="00227D5A">
      <w:pPr>
        <w:widowControl w:val="0"/>
        <w:jc w:val="both"/>
        <w:rPr>
          <w:snapToGrid/>
          <w:sz w:val="24"/>
          <w:szCs w:val="24"/>
        </w:rPr>
      </w:pPr>
      <w:r w:rsidRPr="00E41C55">
        <w:rPr>
          <w:snapToGrid/>
          <w:sz w:val="24"/>
          <w:szCs w:val="24"/>
        </w:rPr>
        <w:t xml:space="preserve">       - на защиту своих персональных данных;</w:t>
      </w:r>
    </w:p>
    <w:p w:rsidR="00227D5A" w:rsidRPr="00E41C55" w:rsidRDefault="00227D5A" w:rsidP="00227D5A">
      <w:pPr>
        <w:widowControl w:val="0"/>
        <w:jc w:val="both"/>
        <w:rPr>
          <w:snapToGrid/>
          <w:sz w:val="24"/>
          <w:szCs w:val="24"/>
        </w:rPr>
      </w:pPr>
      <w:r w:rsidRPr="00E41C55">
        <w:rPr>
          <w:snapToGrid/>
          <w:sz w:val="24"/>
          <w:szCs w:val="24"/>
        </w:rPr>
        <w:t xml:space="preserve">       - на профессиональное развитие в порядке, установленном законодательством Российской Федерации;</w:t>
      </w:r>
    </w:p>
    <w:p w:rsidR="00227D5A" w:rsidRPr="00E41C55" w:rsidRDefault="00227D5A" w:rsidP="00227D5A">
      <w:pPr>
        <w:widowControl w:val="0"/>
        <w:jc w:val="both"/>
        <w:rPr>
          <w:snapToGrid/>
          <w:sz w:val="24"/>
          <w:szCs w:val="24"/>
        </w:rPr>
      </w:pPr>
      <w:r w:rsidRPr="00E41C55">
        <w:rPr>
          <w:snapToGrid/>
          <w:sz w:val="24"/>
          <w:szCs w:val="24"/>
        </w:rPr>
        <w:t xml:space="preserve">       -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41C55">
        <w:rPr>
          <w:rFonts w:eastAsia="Calibri"/>
          <w:bCs/>
          <w:snapToGrid/>
          <w:sz w:val="24"/>
          <w:szCs w:val="24"/>
          <w:lang w:eastAsia="en-US"/>
        </w:rPr>
        <w:t>Кроме того, государственный налоговый инспектор отдела несет ответственность</w:t>
      </w:r>
      <w:r w:rsidRPr="00E41C55">
        <w:rPr>
          <w:rFonts w:eastAsia="Calibri"/>
          <w:snapToGrid/>
          <w:sz w:val="24"/>
          <w:szCs w:val="24"/>
          <w:lang w:eastAsia="en-US"/>
        </w:rPr>
        <w:t>:</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некачественное и несвоевременное выполнение задач, возложенных на Инспекцию, заданий, приказов, распоряжений и </w:t>
      </w:r>
      <w:proofErr w:type="gramStart"/>
      <w:r w:rsidRPr="00E41C55">
        <w:rPr>
          <w:rFonts w:eastAsia="Calibri"/>
          <w:snapToGrid/>
          <w:sz w:val="24"/>
          <w:szCs w:val="24"/>
          <w:lang w:eastAsia="en-US"/>
        </w:rPr>
        <w:t>указаний</w:t>
      </w:r>
      <w:proofErr w:type="gramEnd"/>
      <w:r w:rsidRPr="00E41C55">
        <w:rPr>
          <w:rFonts w:eastAsia="Calibri"/>
          <w:snapToGrid/>
          <w:sz w:val="24"/>
          <w:szCs w:val="24"/>
          <w:lang w:eastAsia="en-US"/>
        </w:rPr>
        <w:t xml:space="preserve"> вышестоящих в порядке подчиненности руководителей, за исключением незаконных;</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имущественный ущерб, причиненный по его вине;</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разглашение налоговой тайны, иной информации, ставшей ему известной в связи с исполнением должностных обязанностей;</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действие или бездействие, приведшее к нарушению прав и законных интересов граждан;</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несоблюдение ограничений, связанных с прохождением государственной гражданской службы;</w:t>
      </w:r>
    </w:p>
    <w:p w:rsidR="00227D5A" w:rsidRPr="00E41C55" w:rsidRDefault="00227D5A" w:rsidP="00227D5A">
      <w:pPr>
        <w:tabs>
          <w:tab w:val="left" w:pos="851"/>
        </w:tabs>
        <w:jc w:val="both"/>
        <w:rPr>
          <w:rFonts w:eastAsia="Calibri"/>
          <w:snapToGrid/>
          <w:sz w:val="24"/>
          <w:szCs w:val="24"/>
          <w:lang w:eastAsia="en-US"/>
        </w:rPr>
      </w:pPr>
      <w:r w:rsidRPr="00E41C55">
        <w:rPr>
          <w:rFonts w:eastAsia="Calibri"/>
          <w:snapToGrid/>
          <w:sz w:val="24"/>
          <w:szCs w:val="24"/>
          <w:lang w:eastAsia="en-US"/>
        </w:rPr>
        <w:t xml:space="preserve">        - за нарушение Кодекса этики и служебного поведения государственных гражданских служащих Федеральной налоговой службы;</w:t>
      </w:r>
    </w:p>
    <w:p w:rsidR="00227D5A" w:rsidRPr="00E41C55" w:rsidRDefault="00227D5A" w:rsidP="00227D5A">
      <w:pPr>
        <w:tabs>
          <w:tab w:val="left" w:pos="851"/>
          <w:tab w:val="left" w:pos="993"/>
        </w:tabs>
        <w:jc w:val="both"/>
        <w:rPr>
          <w:rFonts w:eastAsia="Calibri"/>
          <w:snapToGrid/>
          <w:sz w:val="24"/>
          <w:szCs w:val="24"/>
          <w:lang w:eastAsia="en-US"/>
        </w:rPr>
      </w:pPr>
      <w:r w:rsidRPr="00E41C55">
        <w:rPr>
          <w:rFonts w:eastAsia="Calibri"/>
          <w:snapToGrid/>
          <w:sz w:val="24"/>
          <w:szCs w:val="24"/>
          <w:lang w:eastAsia="en-US"/>
        </w:rPr>
        <w:t xml:space="preserve">        -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7D5A" w:rsidRPr="00E41C55" w:rsidRDefault="00227D5A" w:rsidP="00227D5A">
      <w:pPr>
        <w:widowControl w:val="0"/>
        <w:jc w:val="both"/>
        <w:rPr>
          <w:sz w:val="24"/>
          <w:szCs w:val="24"/>
          <w:highlight w:val="yellow"/>
        </w:rPr>
      </w:pPr>
    </w:p>
    <w:p w:rsidR="00227D5A" w:rsidRPr="00E41C55" w:rsidRDefault="00227D5A" w:rsidP="00227D5A">
      <w:pPr>
        <w:widowControl w:val="0"/>
        <w:tabs>
          <w:tab w:val="left" w:pos="743"/>
        </w:tabs>
        <w:ind w:left="34" w:firstLine="425"/>
        <w:contextualSpacing/>
        <w:jc w:val="both"/>
        <w:rPr>
          <w:b/>
          <w:sz w:val="24"/>
          <w:szCs w:val="24"/>
        </w:rPr>
      </w:pPr>
      <w:r w:rsidRPr="00E41C55">
        <w:rPr>
          <w:b/>
          <w:sz w:val="24"/>
          <w:szCs w:val="24"/>
        </w:rPr>
        <w:lastRenderedPageBreak/>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своевременности и оперативности выполнения поручений;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осознанию ответственности за последствия своих действий, принимаемых решений.</w:t>
      </w:r>
    </w:p>
    <w:p w:rsidR="00227D5A" w:rsidRPr="00E41C55" w:rsidRDefault="00227D5A" w:rsidP="00227D5A">
      <w:pPr>
        <w:widowControl w:val="0"/>
        <w:tabs>
          <w:tab w:val="left" w:pos="825"/>
        </w:tabs>
        <w:contextualSpacing/>
        <w:jc w:val="both"/>
        <w:rPr>
          <w:sz w:val="24"/>
          <w:szCs w:val="24"/>
        </w:rPr>
      </w:pPr>
    </w:p>
    <w:p w:rsidR="00227D5A" w:rsidRPr="00E41C55" w:rsidRDefault="00227D5A" w:rsidP="00227D5A">
      <w:pPr>
        <w:widowControl w:val="0"/>
        <w:tabs>
          <w:tab w:val="left" w:pos="825"/>
        </w:tabs>
        <w:contextualSpacing/>
        <w:jc w:val="both"/>
        <w:rPr>
          <w:b/>
          <w:sz w:val="24"/>
          <w:szCs w:val="24"/>
        </w:rPr>
      </w:pPr>
      <w:r w:rsidRPr="00E41C55">
        <w:rPr>
          <w:b/>
          <w:sz w:val="24"/>
          <w:szCs w:val="24"/>
        </w:rPr>
        <w:t xml:space="preserve">          Денежное содержание государственного налогового инспектора состоит </w:t>
      </w:r>
      <w:proofErr w:type="gramStart"/>
      <w:r w:rsidRPr="00E41C55">
        <w:rPr>
          <w:b/>
          <w:sz w:val="24"/>
          <w:szCs w:val="24"/>
        </w:rPr>
        <w:t>из</w:t>
      </w:r>
      <w:proofErr w:type="gramEnd"/>
      <w:r w:rsidRPr="00E41C5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4198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оклада в соответствии с присвоенным классным чином</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1227 до 1314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до 30%</w:t>
            </w:r>
          </w:p>
          <w:p w:rsidR="00227D5A" w:rsidRPr="00E41C55" w:rsidRDefault="00227D5A" w:rsidP="00AF2C5A">
            <w:pPr>
              <w:widowControl w:val="0"/>
              <w:contextualSpacing/>
              <w:rPr>
                <w:sz w:val="24"/>
                <w:szCs w:val="24"/>
              </w:rPr>
            </w:pPr>
            <w:r w:rsidRPr="00E41C55">
              <w:rPr>
                <w:sz w:val="24"/>
                <w:szCs w:val="24"/>
              </w:rPr>
              <w:t>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60 до 90%</w:t>
            </w:r>
          </w:p>
          <w:p w:rsidR="00227D5A" w:rsidRPr="00E41C55" w:rsidRDefault="00227D5A" w:rsidP="00AF2C5A">
            <w:pPr>
              <w:widowControl w:val="0"/>
              <w:contextualSpacing/>
              <w:rPr>
                <w:sz w:val="24"/>
                <w:szCs w:val="24"/>
              </w:rPr>
            </w:pPr>
            <w:r w:rsidRPr="00E41C55">
              <w:rPr>
                <w:sz w:val="24"/>
                <w:szCs w:val="24"/>
              </w:rPr>
              <w:t xml:space="preserve">должностного оклада </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денежного поощрения</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100% 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Премии за выполнение особо важных и сложных заданий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В соответствии с Положением, утвержденным Представителем нанимателя</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2-х месячных окладов </w:t>
            </w:r>
            <w:proofErr w:type="gramStart"/>
            <w:r w:rsidRPr="00E41C55">
              <w:rPr>
                <w:sz w:val="24"/>
                <w:szCs w:val="24"/>
              </w:rPr>
              <w:t>денежного</w:t>
            </w:r>
            <w:proofErr w:type="gramEnd"/>
            <w:r w:rsidRPr="00E41C55">
              <w:rPr>
                <w:sz w:val="24"/>
                <w:szCs w:val="24"/>
              </w:rPr>
              <w:t xml:space="preserve"> </w:t>
            </w:r>
          </w:p>
          <w:p w:rsidR="00227D5A" w:rsidRPr="00E41C55" w:rsidRDefault="00227D5A" w:rsidP="00AF2C5A">
            <w:pPr>
              <w:widowControl w:val="0"/>
              <w:contextualSpacing/>
              <w:rPr>
                <w:sz w:val="24"/>
                <w:szCs w:val="24"/>
              </w:rPr>
            </w:pPr>
            <w:r w:rsidRPr="00E41C55">
              <w:rPr>
                <w:sz w:val="24"/>
                <w:szCs w:val="24"/>
              </w:rPr>
              <w:t>содержания</w:t>
            </w:r>
          </w:p>
        </w:tc>
      </w:tr>
    </w:tbl>
    <w:p w:rsidR="00227D5A" w:rsidRPr="00E41C55" w:rsidRDefault="00227D5A" w:rsidP="00227D5A">
      <w:pPr>
        <w:widowControl w:val="0"/>
        <w:tabs>
          <w:tab w:val="left" w:pos="825"/>
        </w:tabs>
        <w:ind w:firstLine="542"/>
        <w:contextualSpacing/>
        <w:rPr>
          <w:b/>
          <w:sz w:val="24"/>
          <w:szCs w:val="24"/>
        </w:rPr>
      </w:pPr>
      <w:r w:rsidRPr="00E41C55">
        <w:rPr>
          <w:b/>
          <w:sz w:val="24"/>
          <w:szCs w:val="24"/>
        </w:rPr>
        <w:t>Минимальная оплата труда: 11300 руб. 00 коп.</w:t>
      </w:r>
    </w:p>
    <w:p w:rsidR="00227D5A" w:rsidRPr="00E41C55" w:rsidRDefault="00227D5A" w:rsidP="00227D5A">
      <w:pPr>
        <w:widowControl w:val="0"/>
        <w:tabs>
          <w:tab w:val="left" w:pos="825"/>
        </w:tabs>
        <w:ind w:firstLine="542"/>
        <w:contextualSpacing/>
        <w:rPr>
          <w:b/>
          <w:sz w:val="24"/>
          <w:szCs w:val="24"/>
        </w:rPr>
      </w:pPr>
      <w:r w:rsidRPr="00E41C55">
        <w:rPr>
          <w:b/>
          <w:sz w:val="24"/>
          <w:szCs w:val="24"/>
        </w:rPr>
        <w:t>Максимальная оплата труда: 13900 руб. 00 коп.</w:t>
      </w:r>
    </w:p>
    <w:p w:rsidR="00227D5A" w:rsidRPr="00E41C55" w:rsidRDefault="00227D5A" w:rsidP="00227D5A">
      <w:pPr>
        <w:widowControl w:val="0"/>
        <w:tabs>
          <w:tab w:val="left" w:pos="825"/>
        </w:tabs>
        <w:contextualSpacing/>
        <w:rPr>
          <w:b/>
          <w:sz w:val="24"/>
          <w:szCs w:val="24"/>
        </w:rPr>
      </w:pPr>
    </w:p>
    <w:p w:rsidR="00227D5A" w:rsidRPr="00E41C55" w:rsidRDefault="00227D5A" w:rsidP="00227D5A">
      <w:pPr>
        <w:widowControl w:val="0"/>
        <w:tabs>
          <w:tab w:val="left" w:pos="743"/>
        </w:tabs>
        <w:ind w:left="34" w:firstLine="425"/>
        <w:contextualSpacing/>
        <w:jc w:val="both"/>
        <w:rPr>
          <w:sz w:val="24"/>
          <w:szCs w:val="24"/>
        </w:rPr>
      </w:pPr>
    </w:p>
    <w:p w:rsidR="00227D5A" w:rsidRPr="00E41C55" w:rsidRDefault="00227D5A" w:rsidP="00227D5A">
      <w:pPr>
        <w:widowControl w:val="0"/>
        <w:tabs>
          <w:tab w:val="left" w:pos="743"/>
        </w:tabs>
        <w:ind w:left="34" w:firstLine="425"/>
        <w:contextualSpacing/>
        <w:jc w:val="both"/>
        <w:rPr>
          <w:sz w:val="24"/>
          <w:szCs w:val="24"/>
        </w:rPr>
      </w:pPr>
    </w:p>
    <w:p w:rsidR="00227D5A" w:rsidRPr="00E41C55" w:rsidRDefault="00227D5A" w:rsidP="00227D5A">
      <w:pPr>
        <w:widowControl w:val="0"/>
        <w:tabs>
          <w:tab w:val="left" w:pos="743"/>
        </w:tabs>
        <w:ind w:left="34" w:firstLine="425"/>
        <w:contextualSpacing/>
        <w:jc w:val="both"/>
        <w:rPr>
          <w:sz w:val="24"/>
          <w:szCs w:val="24"/>
        </w:rPr>
      </w:pPr>
    </w:p>
    <w:p w:rsidR="00227D5A" w:rsidRPr="00E41C55" w:rsidRDefault="00227D5A" w:rsidP="00227D5A">
      <w:pPr>
        <w:widowControl w:val="0"/>
        <w:tabs>
          <w:tab w:val="left" w:pos="743"/>
        </w:tabs>
        <w:ind w:left="34" w:firstLine="425"/>
        <w:contextualSpacing/>
        <w:jc w:val="both"/>
        <w:rPr>
          <w:sz w:val="24"/>
          <w:szCs w:val="24"/>
        </w:rPr>
      </w:pPr>
    </w:p>
    <w:p w:rsidR="00227D5A" w:rsidRPr="00E41C55" w:rsidRDefault="00227D5A" w:rsidP="00227D5A">
      <w:pPr>
        <w:widowControl w:val="0"/>
        <w:tabs>
          <w:tab w:val="left" w:pos="743"/>
        </w:tabs>
        <w:ind w:left="34" w:firstLine="425"/>
        <w:contextualSpacing/>
        <w:jc w:val="both"/>
        <w:rPr>
          <w:sz w:val="24"/>
          <w:szCs w:val="24"/>
        </w:rPr>
      </w:pPr>
    </w:p>
    <w:p w:rsidR="00227D5A" w:rsidRPr="00E41C55" w:rsidRDefault="00227D5A" w:rsidP="00227D5A">
      <w:pPr>
        <w:widowControl w:val="0"/>
        <w:tabs>
          <w:tab w:val="left" w:pos="743"/>
        </w:tabs>
        <w:ind w:left="34" w:firstLine="425"/>
        <w:contextualSpacing/>
        <w:jc w:val="both"/>
        <w:rPr>
          <w:sz w:val="24"/>
          <w:szCs w:val="24"/>
        </w:rPr>
      </w:pPr>
      <w:r w:rsidRPr="00E41C55">
        <w:rPr>
          <w:sz w:val="24"/>
          <w:szCs w:val="24"/>
        </w:rPr>
        <w:t>Для замещения должности</w:t>
      </w:r>
      <w:r w:rsidRPr="00E41C55">
        <w:rPr>
          <w:b/>
          <w:sz w:val="24"/>
          <w:szCs w:val="24"/>
        </w:rPr>
        <w:t xml:space="preserve">  государственного налогового инспектора отдела </w:t>
      </w:r>
      <w:r w:rsidRPr="00E41C55">
        <w:rPr>
          <w:b/>
          <w:sz w:val="24"/>
          <w:szCs w:val="24"/>
        </w:rPr>
        <w:lastRenderedPageBreak/>
        <w:t xml:space="preserve">камеральных проверок №3 </w:t>
      </w:r>
      <w:r w:rsidRPr="00E41C55">
        <w:rPr>
          <w:sz w:val="24"/>
          <w:szCs w:val="24"/>
        </w:rPr>
        <w:t>устанавливаются следующие квалификационные требования:</w:t>
      </w:r>
    </w:p>
    <w:p w:rsidR="00227D5A" w:rsidRPr="00E41C55" w:rsidRDefault="00227D5A" w:rsidP="00227D5A">
      <w:pPr>
        <w:ind w:firstLine="709"/>
        <w:jc w:val="both"/>
        <w:rPr>
          <w:rFonts w:eastAsia="Calibri"/>
          <w:snapToGrid/>
          <w:sz w:val="24"/>
          <w:szCs w:val="24"/>
          <w:lang w:eastAsia="en-US"/>
        </w:rPr>
      </w:pPr>
      <w:r w:rsidRPr="00E41C55">
        <w:rPr>
          <w:rFonts w:eastAsia="Calibri"/>
          <w:snapToGrid/>
          <w:sz w:val="24"/>
          <w:szCs w:val="24"/>
          <w:lang w:eastAsia="en-US"/>
        </w:rPr>
        <w:t>1.1. Наличие высшего образования.</w:t>
      </w:r>
    </w:p>
    <w:p w:rsidR="00227D5A" w:rsidRPr="00E41C55" w:rsidRDefault="00227D5A" w:rsidP="00227D5A">
      <w:pPr>
        <w:widowControl w:val="0"/>
        <w:ind w:firstLine="709"/>
        <w:jc w:val="both"/>
        <w:rPr>
          <w:rFonts w:eastAsia="Calibri"/>
          <w:snapToGrid/>
          <w:spacing w:val="-2"/>
          <w:sz w:val="24"/>
          <w:szCs w:val="24"/>
          <w:lang w:eastAsia="en-US"/>
        </w:rPr>
      </w:pPr>
      <w:r w:rsidRPr="00E41C55">
        <w:rPr>
          <w:rFonts w:eastAsia="Calibri"/>
          <w:snapToGrid/>
          <w:spacing w:val="-2"/>
          <w:sz w:val="24"/>
          <w:szCs w:val="24"/>
          <w:lang w:eastAsia="en-US"/>
        </w:rPr>
        <w:t>1.2. </w:t>
      </w:r>
      <w:proofErr w:type="gramStart"/>
      <w:r w:rsidRPr="00E41C55">
        <w:rPr>
          <w:rFonts w:eastAsia="Calibri"/>
          <w:snapToGrid/>
          <w:spacing w:val="-2"/>
          <w:sz w:val="24"/>
          <w:szCs w:val="24"/>
          <w:lang w:eastAsia="en-US"/>
        </w:rPr>
        <w:t xml:space="preserve">Наличие базовых знаний: </w:t>
      </w:r>
      <w:r w:rsidRPr="00E41C55">
        <w:rPr>
          <w:rFonts w:eastAsia="Calibri"/>
          <w:snapToGrid/>
          <w:sz w:val="24"/>
          <w:szCs w:val="24"/>
          <w:lang w:eastAsia="en-US"/>
        </w:rPr>
        <w:t xml:space="preserve">государственного языка Российской Федерации (русского языка); основ </w:t>
      </w:r>
      <w:hyperlink r:id="rId22" w:history="1">
        <w:r w:rsidRPr="00E41C55">
          <w:rPr>
            <w:rFonts w:eastAsia="Calibri"/>
            <w:snapToGrid/>
            <w:sz w:val="24"/>
            <w:szCs w:val="24"/>
            <w:u w:val="single"/>
            <w:lang w:eastAsia="en-US"/>
          </w:rPr>
          <w:t>Конституции</w:t>
        </w:r>
      </w:hyperlink>
      <w:r w:rsidRPr="00E41C55">
        <w:rPr>
          <w:rFonts w:eastAsia="Calibri"/>
          <w:snapToGrid/>
          <w:sz w:val="24"/>
          <w:szCs w:val="24"/>
          <w:lang w:eastAsia="en-US"/>
        </w:rPr>
        <w:t xml:space="preserve"> Российской Федерации, Федерального </w:t>
      </w:r>
      <w:hyperlink r:id="rId23"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24"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25" w:history="1">
        <w:r w:rsidRPr="00E41C55">
          <w:rPr>
            <w:rFonts w:eastAsia="Calibri"/>
            <w:snapToGrid/>
            <w:sz w:val="24"/>
            <w:szCs w:val="24"/>
            <w:u w:val="single"/>
            <w:lang w:eastAsia="en-US"/>
          </w:rPr>
          <w:t>закона</w:t>
        </w:r>
      </w:hyperlink>
      <w:r w:rsidRPr="00E41C55">
        <w:rPr>
          <w:rFonts w:eastAsia="Calibri"/>
          <w:snapToGrid/>
          <w:sz w:val="24"/>
          <w:szCs w:val="24"/>
          <w:lang w:eastAsia="en-US"/>
        </w:rPr>
        <w:t xml:space="preserve"> от 25 декабря 2008 г. № 273-ФЗ        «О противодействии коррупции»;</w:t>
      </w:r>
      <w:proofErr w:type="gramEnd"/>
      <w:r w:rsidRPr="00E41C55">
        <w:rPr>
          <w:rFonts w:eastAsia="Calibri"/>
          <w:snapToGrid/>
          <w:sz w:val="24"/>
          <w:szCs w:val="24"/>
          <w:lang w:eastAsia="en-US"/>
        </w:rPr>
        <w:t xml:space="preserve"> знаний в области информационно-коммуникационных технологий</w:t>
      </w:r>
      <w:r w:rsidRPr="00E41C55">
        <w:rPr>
          <w:rFonts w:eastAsia="Calibri"/>
          <w:snapToGrid/>
          <w:spacing w:val="-2"/>
          <w:sz w:val="24"/>
          <w:szCs w:val="24"/>
          <w:lang w:eastAsia="en-US"/>
        </w:rPr>
        <w:t>.</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1.3. Наличие профессиональных знаний в сфере законодательства Российской Федерации: </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 xml:space="preserve">Налоговый кодекс Российской Федерации </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 xml:space="preserve">Бюджетный кодекс Российской Федерации </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Закон Российской Федерации от 21 марта 1991 г. № 943-1 «О налоговых органах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Российской Федерации от 27 июля 2006 г. №152-ФЗ «О персональных данных»;</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Федеральный закон Российской Федерации от 6 апреля 2011 г. № 63-ФЗ «Об электронной подписи»;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227D5A" w:rsidRPr="00E41C55" w:rsidRDefault="00227D5A" w:rsidP="00227D5A">
      <w:pPr>
        <w:widowControl w:val="0"/>
        <w:ind w:firstLine="709"/>
        <w:jc w:val="both"/>
        <w:rPr>
          <w:rFonts w:eastAsia="Calibri"/>
          <w:snapToGrid/>
          <w:sz w:val="24"/>
          <w:szCs w:val="24"/>
          <w:lang w:eastAsia="en-US"/>
        </w:rPr>
      </w:pPr>
      <w:proofErr w:type="gramStart"/>
      <w:r w:rsidRPr="00E41C55">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41C55">
        <w:rPr>
          <w:rFonts w:eastAsia="Calibri"/>
          <w:snapToGrid/>
          <w:sz w:val="24"/>
          <w:szCs w:val="24"/>
          <w:lang w:eastAsia="en-US"/>
        </w:rPr>
        <w:t xml:space="preserve"> </w:t>
      </w:r>
      <w:proofErr w:type="gramStart"/>
      <w:r w:rsidRPr="00E41C55">
        <w:rPr>
          <w:rFonts w:eastAsia="Calibri"/>
          <w:snapToGrid/>
          <w:sz w:val="24"/>
          <w:szCs w:val="24"/>
          <w:lang w:eastAsia="en-US"/>
        </w:rPr>
        <w:t xml:space="preserve">и обязанностях налогоплательщиков, плательщиков сборов и налоговых агентов, полномочиях налоговых </w:t>
      </w:r>
      <w:r w:rsidRPr="00E41C55">
        <w:rPr>
          <w:rFonts w:eastAsia="Calibri"/>
          <w:snapToGrid/>
          <w:sz w:val="24"/>
          <w:szCs w:val="24"/>
          <w:lang w:eastAsia="en-US"/>
        </w:rPr>
        <w:lastRenderedPageBreak/>
        <w:t>органов и их должностных лиц, а также по приему налоговых деклараций (расчетов)».</w:t>
      </w:r>
      <w:proofErr w:type="gramEnd"/>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 xml:space="preserve">1.3.2. Иные профессиональные знания: </w:t>
      </w:r>
    </w:p>
    <w:p w:rsidR="00227D5A" w:rsidRPr="00E41C55" w:rsidRDefault="00227D5A" w:rsidP="00227D5A">
      <w:pPr>
        <w:ind w:firstLine="709"/>
        <w:rPr>
          <w:snapToGrid/>
          <w:sz w:val="24"/>
          <w:szCs w:val="24"/>
          <w:lang w:eastAsia="en-US" w:bidi="en-US"/>
        </w:rPr>
      </w:pPr>
      <w:r w:rsidRPr="00E41C55">
        <w:rPr>
          <w:snapToGrid/>
          <w:sz w:val="24"/>
          <w:szCs w:val="24"/>
          <w:lang w:eastAsia="en-US" w:bidi="en-US"/>
        </w:rPr>
        <w:t>основы экономики, финансов и кредита, бухгалтерского и налогового учета;</w:t>
      </w:r>
    </w:p>
    <w:p w:rsidR="00227D5A" w:rsidRPr="00E41C55" w:rsidRDefault="00227D5A" w:rsidP="00227D5A">
      <w:pPr>
        <w:ind w:firstLine="709"/>
        <w:rPr>
          <w:snapToGrid/>
          <w:sz w:val="24"/>
          <w:szCs w:val="24"/>
          <w:lang w:eastAsia="en-US" w:bidi="en-US"/>
        </w:rPr>
      </w:pPr>
      <w:r w:rsidRPr="00E41C55">
        <w:rPr>
          <w:snapToGrid/>
          <w:sz w:val="24"/>
          <w:szCs w:val="24"/>
          <w:lang w:eastAsia="en-US" w:bidi="en-US"/>
        </w:rPr>
        <w:t>основы налогообложения;</w:t>
      </w:r>
    </w:p>
    <w:p w:rsidR="00227D5A" w:rsidRPr="00E41C55" w:rsidRDefault="00227D5A" w:rsidP="00227D5A">
      <w:pPr>
        <w:ind w:firstLine="709"/>
        <w:rPr>
          <w:snapToGrid/>
          <w:sz w:val="24"/>
          <w:szCs w:val="24"/>
          <w:lang w:eastAsia="en-US" w:bidi="en-US"/>
        </w:rPr>
      </w:pPr>
      <w:r w:rsidRPr="00E41C55">
        <w:rPr>
          <w:snapToGrid/>
          <w:sz w:val="24"/>
          <w:szCs w:val="24"/>
          <w:lang w:eastAsia="en-US" w:bidi="en-US"/>
        </w:rPr>
        <w:t>основы финансовых и кредитных отношений;</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общие положения о налоговом контроле;</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принципы формирования бюджетной системы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принципы формирования налоговой системы Российской Федерации;</w:t>
      </w:r>
    </w:p>
    <w:p w:rsidR="00227D5A" w:rsidRPr="00E41C55" w:rsidRDefault="00227D5A" w:rsidP="00227D5A">
      <w:pPr>
        <w:ind w:firstLine="709"/>
        <w:jc w:val="both"/>
        <w:rPr>
          <w:snapToGrid/>
          <w:sz w:val="24"/>
          <w:szCs w:val="24"/>
          <w:lang w:eastAsia="en-US" w:bidi="en-US"/>
        </w:rPr>
      </w:pPr>
      <w:r w:rsidRPr="00E41C55">
        <w:rPr>
          <w:snapToGrid/>
          <w:sz w:val="24"/>
          <w:szCs w:val="24"/>
          <w:lang w:eastAsia="en-US" w:bidi="en-US"/>
        </w:rPr>
        <w:t>порядок проведения мероприятий налогового контроля;</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принципы налогового администрирования</w:t>
      </w:r>
    </w:p>
    <w:p w:rsidR="00227D5A" w:rsidRPr="00E41C55" w:rsidRDefault="00227D5A" w:rsidP="00227D5A">
      <w:pPr>
        <w:autoSpaceDE w:val="0"/>
        <w:autoSpaceDN w:val="0"/>
        <w:adjustRightInd w:val="0"/>
        <w:ind w:firstLine="709"/>
        <w:jc w:val="both"/>
        <w:rPr>
          <w:rFonts w:eastAsia="Calibri"/>
          <w:snapToGrid/>
          <w:spacing w:val="-2"/>
          <w:sz w:val="24"/>
          <w:szCs w:val="24"/>
          <w:lang w:eastAsia="en-US"/>
        </w:rPr>
      </w:pPr>
      <w:r w:rsidRPr="00E41C55">
        <w:rPr>
          <w:rFonts w:eastAsia="Calibri"/>
          <w:snapToGrid/>
          <w:spacing w:val="-2"/>
          <w:sz w:val="24"/>
          <w:szCs w:val="24"/>
          <w:lang w:eastAsia="en-US"/>
        </w:rPr>
        <w:t xml:space="preserve">1.4. Наличие функциональных знаний: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E41C55">
        <w:rPr>
          <w:rFonts w:eastAsia="Calibri"/>
          <w:snapToGrid/>
          <w:sz w:val="24"/>
          <w:szCs w:val="24"/>
          <w:lang w:eastAsia="en-US"/>
        </w:rPr>
        <w:t>налоговый</w:t>
      </w:r>
      <w:proofErr w:type="gramEnd"/>
      <w:r w:rsidRPr="00E41C55">
        <w:rPr>
          <w:rFonts w:eastAsia="Calibri"/>
          <w:snapToGrid/>
          <w:sz w:val="24"/>
          <w:szCs w:val="24"/>
          <w:lang w:eastAsia="en-US"/>
        </w:rPr>
        <w:t xml:space="preserve"> и отчетные периоды, льготы;</w:t>
      </w:r>
    </w:p>
    <w:p w:rsidR="00227D5A" w:rsidRPr="00E41C55" w:rsidRDefault="00227D5A" w:rsidP="00227D5A">
      <w:pPr>
        <w:autoSpaceDE w:val="0"/>
        <w:autoSpaceDN w:val="0"/>
        <w:adjustRightInd w:val="0"/>
        <w:ind w:firstLine="709"/>
        <w:jc w:val="both"/>
        <w:rPr>
          <w:rFonts w:eastAsia="Calibri"/>
          <w:snapToGrid/>
          <w:spacing w:val="-2"/>
          <w:sz w:val="24"/>
          <w:szCs w:val="24"/>
          <w:lang w:eastAsia="en-US"/>
        </w:rPr>
      </w:pPr>
      <w:r w:rsidRPr="00E41C55">
        <w:rPr>
          <w:rFonts w:eastAsia="Calibri"/>
          <w:snapToGrid/>
          <w:sz w:val="24"/>
          <w:szCs w:val="24"/>
          <w:lang w:eastAsia="en-US"/>
        </w:rPr>
        <w:t>основы проведения камеральных налоговых проверок.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1.6. Наличие профессиональных умений: расчетно-экономическая  деятельность в сфере налога на добавленную стоимость.</w:t>
      </w:r>
    </w:p>
    <w:p w:rsidR="00227D5A" w:rsidRPr="00E41C55" w:rsidRDefault="00227D5A" w:rsidP="00227D5A">
      <w:pPr>
        <w:autoSpaceDE w:val="0"/>
        <w:autoSpaceDN w:val="0"/>
        <w:adjustRightInd w:val="0"/>
        <w:ind w:firstLine="709"/>
        <w:jc w:val="both"/>
        <w:rPr>
          <w:rFonts w:eastAsia="Calibri"/>
          <w:snapToGrid/>
          <w:sz w:val="24"/>
          <w:szCs w:val="24"/>
          <w:lang w:eastAsia="en-US"/>
        </w:rPr>
      </w:pPr>
      <w:r w:rsidRPr="00E41C55">
        <w:rPr>
          <w:rFonts w:eastAsia="Calibri"/>
          <w:snapToGrid/>
          <w:sz w:val="24"/>
          <w:szCs w:val="24"/>
          <w:lang w:eastAsia="en-US"/>
        </w:rPr>
        <w:t xml:space="preserve">1.7. Наличие функциональных умений: работа с ЭОД, АИС «Налог-3», АСК НДС-2, «СПАРК», ИР «ФИР и другими вспомогательными программами. </w:t>
      </w:r>
    </w:p>
    <w:p w:rsidR="00227D5A" w:rsidRPr="00E41C55" w:rsidRDefault="00227D5A" w:rsidP="00227D5A">
      <w:pPr>
        <w:widowControl w:val="0"/>
        <w:ind w:firstLine="709"/>
        <w:jc w:val="both"/>
        <w:rPr>
          <w:rFonts w:eastAsia="Calibri"/>
          <w:b/>
          <w:snapToGrid/>
          <w:sz w:val="24"/>
          <w:szCs w:val="24"/>
          <w:lang w:eastAsia="en-US"/>
        </w:rPr>
      </w:pPr>
    </w:p>
    <w:p w:rsidR="00227D5A" w:rsidRPr="00E41C55" w:rsidRDefault="00227D5A" w:rsidP="00227D5A">
      <w:pPr>
        <w:widowControl w:val="0"/>
        <w:ind w:firstLine="709"/>
        <w:jc w:val="both"/>
        <w:rPr>
          <w:rFonts w:eastAsia="Calibri"/>
          <w:b/>
          <w:snapToGrid/>
          <w:sz w:val="24"/>
          <w:szCs w:val="24"/>
          <w:lang w:eastAsia="en-US"/>
        </w:rPr>
      </w:pPr>
      <w:r w:rsidRPr="00E41C55">
        <w:rPr>
          <w:rFonts w:eastAsia="Calibri"/>
          <w:b/>
          <w:snapToGrid/>
          <w:sz w:val="24"/>
          <w:szCs w:val="24"/>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Проводить анализ схем уклонения от налогообложения, вырабатывать предложения по их предотвращению.</w:t>
      </w:r>
    </w:p>
    <w:p w:rsidR="00227D5A" w:rsidRPr="00E41C55" w:rsidRDefault="00227D5A" w:rsidP="00227D5A">
      <w:pPr>
        <w:widowControl w:val="0"/>
        <w:ind w:firstLine="709"/>
        <w:jc w:val="both"/>
        <w:rPr>
          <w:rFonts w:eastAsia="Calibri"/>
          <w:snapToGrid/>
          <w:sz w:val="24"/>
          <w:szCs w:val="24"/>
          <w:lang w:eastAsia="en-US"/>
        </w:rPr>
      </w:pPr>
      <w:proofErr w:type="gramStart"/>
      <w:r w:rsidRPr="00E41C55">
        <w:rPr>
          <w:rFonts w:eastAsia="Calibri"/>
          <w:snapToGrid/>
          <w:sz w:val="24"/>
          <w:szCs w:val="24"/>
          <w:lang w:eastAsia="en-US"/>
        </w:rPr>
        <w:t>Проведение камеральной проверки согласно закрепленному списку «простых» Расхождений на основании сведений из книги покупок и книги продаж для установления предполагаемого выгодоприобретателя с указанием «ролей» участников «цепочки» посредством сведений, содержащихся в ПК «АСК НДС-2» и иных информационных ресурсах, проводить мероприятия налогового контроля в соответствии со статьями 31, 82, 86, 88, 90, 92, 93, 93.1 НК РФ (аналитическая проверка представленных документов и</w:t>
      </w:r>
      <w:proofErr w:type="gramEnd"/>
      <w:r w:rsidRPr="00E41C55">
        <w:rPr>
          <w:rFonts w:eastAsia="Calibri"/>
          <w:snapToGrid/>
          <w:sz w:val="24"/>
          <w:szCs w:val="24"/>
          <w:lang w:eastAsia="en-US"/>
        </w:rPr>
        <w:t xml:space="preserve"> информации). </w:t>
      </w:r>
      <w:proofErr w:type="gramStart"/>
      <w:r w:rsidRPr="00E41C55">
        <w:rPr>
          <w:rFonts w:eastAsia="Calibri"/>
          <w:snapToGrid/>
          <w:sz w:val="24"/>
          <w:szCs w:val="24"/>
          <w:lang w:eastAsia="en-US"/>
        </w:rPr>
        <w:t xml:space="preserve">При установлении выгодоприобретателя состоящего в Инспекции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 в рамках срока КНП или передать информацию в отдел </w:t>
      </w:r>
      <w:proofErr w:type="spellStart"/>
      <w:r w:rsidRPr="00E41C55">
        <w:rPr>
          <w:rFonts w:eastAsia="Calibri"/>
          <w:snapToGrid/>
          <w:sz w:val="24"/>
          <w:szCs w:val="24"/>
          <w:lang w:eastAsia="en-US"/>
        </w:rPr>
        <w:t>предпроверочного</w:t>
      </w:r>
      <w:proofErr w:type="spellEnd"/>
      <w:r w:rsidRPr="00E41C55">
        <w:rPr>
          <w:rFonts w:eastAsia="Calibri"/>
          <w:snapToGrid/>
          <w:sz w:val="24"/>
          <w:szCs w:val="24"/>
          <w:lang w:eastAsia="en-US"/>
        </w:rPr>
        <w:t xml:space="preserve"> анализа служебной запиской.</w:t>
      </w:r>
      <w:proofErr w:type="gramEnd"/>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Осуществлять мероприятия налогового контроля в рамках </w:t>
      </w:r>
      <w:proofErr w:type="gramStart"/>
      <w:r w:rsidRPr="00E41C55">
        <w:rPr>
          <w:rFonts w:eastAsia="Calibri"/>
          <w:snapToGrid/>
          <w:sz w:val="24"/>
          <w:szCs w:val="24"/>
          <w:lang w:eastAsia="en-US"/>
        </w:rPr>
        <w:t>проведения проверки обоснованности применения налоговых вычетов</w:t>
      </w:r>
      <w:proofErr w:type="gramEnd"/>
      <w:r w:rsidRPr="00E41C55">
        <w:rPr>
          <w:rFonts w:eastAsia="Calibri"/>
          <w:snapToGrid/>
          <w:sz w:val="24"/>
          <w:szCs w:val="24"/>
          <w:lang w:eastAsia="en-US"/>
        </w:rPr>
        <w:t xml:space="preserve"> по НДС, анализ и систематизация полученных результатов. Осуществлять </w:t>
      </w:r>
      <w:proofErr w:type="gramStart"/>
      <w:r w:rsidRPr="00E41C55">
        <w:rPr>
          <w:rFonts w:eastAsia="Calibri"/>
          <w:snapToGrid/>
          <w:sz w:val="24"/>
          <w:szCs w:val="24"/>
          <w:lang w:eastAsia="en-US"/>
        </w:rPr>
        <w:t>контроль за</w:t>
      </w:r>
      <w:proofErr w:type="gramEnd"/>
      <w:r w:rsidRPr="00E41C55">
        <w:rPr>
          <w:rFonts w:eastAsia="Calibri"/>
          <w:snapToGrid/>
          <w:sz w:val="24"/>
          <w:szCs w:val="24"/>
          <w:lang w:eastAsia="en-US"/>
        </w:rPr>
        <w:t xml:space="preserve"> обоснованностью возмещения НДС  в рамках исполнения приказа ФНС России от 29.12.2017г. № ММВ-8-15/62дсп@ (Приказ УФНС от 06.02.2018г. №01-02/23@ и №01-02/024@).</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Привлекать к налоговой ответственности налогоплательщиков, допустивших </w:t>
      </w:r>
      <w:r w:rsidRPr="00E41C55">
        <w:rPr>
          <w:rFonts w:eastAsia="Calibri"/>
          <w:snapToGrid/>
          <w:sz w:val="24"/>
          <w:szCs w:val="24"/>
          <w:lang w:eastAsia="en-US"/>
        </w:rPr>
        <w:lastRenderedPageBreak/>
        <w:t xml:space="preserve">нарушения в случаях, предусмотренных ст. 119, 122, 129.1, 135 Налогового кодекса РФ.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19.4, 19.7, 15.25, 20.25  КоАП РФ (кодекс РФ об административных правонарушениях).</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Формировать и  анализировать ежемесячно в период с 25 по 30 число текущего месяца: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организации, заполнившие 1 раздел </w:t>
      </w:r>
      <w:proofErr w:type="gramStart"/>
      <w:r w:rsidRPr="00E41C55">
        <w:rPr>
          <w:rFonts w:eastAsia="Calibri"/>
          <w:snapToGrid/>
          <w:sz w:val="24"/>
          <w:szCs w:val="24"/>
          <w:lang w:eastAsia="en-US"/>
        </w:rPr>
        <w:t>равным</w:t>
      </w:r>
      <w:proofErr w:type="gramEnd"/>
      <w:r w:rsidRPr="00E41C55">
        <w:rPr>
          <w:rFonts w:eastAsia="Calibri"/>
          <w:snapToGrid/>
          <w:sz w:val="24"/>
          <w:szCs w:val="24"/>
          <w:lang w:eastAsia="en-US"/>
        </w:rPr>
        <w:t xml:space="preserve"> 0 при одновременном заполнении книги покупок и книги продаж;</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организации, заполнившие 6 раздел налоговой декларации, при этом в Разделе 6 строка «Сумма налога, исчисленные по налоговым ставкам, предусмотренным пунктами 2, 3 статьи 164 НК РФ» не заполнены и, соответственно, не исчислены суммы налога,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организации, заполнившие декларацию по строкам с отрицательным значением,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организации, отразивших возмещение НДС по строке 150 и 160 налоговой декларации по НДС. Истребование и анализ пакета документов, подтверждающих обоснованность заявленных налоговых вычетов  по суммам налога, уплаченных налогоплательщиками при ввозе товаров (подтверждение уплаты таможенных пошлин, документы, подтверждающие принятие товара к учету, контроль уплаты налога в налоговый орган при ввозе товаров на территорию РФ и истребование заявлений с отметкой налогового органа).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 целях </w:t>
      </w:r>
      <w:proofErr w:type="gramStart"/>
      <w:r w:rsidRPr="00E41C55">
        <w:rPr>
          <w:rFonts w:eastAsia="Calibri"/>
          <w:snapToGrid/>
          <w:sz w:val="24"/>
          <w:szCs w:val="24"/>
          <w:lang w:eastAsia="en-US"/>
        </w:rPr>
        <w:t>контроля за</w:t>
      </w:r>
      <w:proofErr w:type="gramEnd"/>
      <w:r w:rsidRPr="00E41C55">
        <w:rPr>
          <w:rFonts w:eastAsia="Calibri"/>
          <w:snapToGrid/>
          <w:sz w:val="24"/>
          <w:szCs w:val="24"/>
          <w:lang w:eastAsia="en-US"/>
        </w:rPr>
        <w:t xml:space="preserve"> отражением налогоплательщиками в установленный срок, в соответствующих разделах налоговых деклараций по НДС, операций по реализации товаров на экспорт,  использовать базу данных «Беларусь-обмен».  </w:t>
      </w:r>
      <w:proofErr w:type="gramStart"/>
      <w:r w:rsidRPr="00E41C55">
        <w:rPr>
          <w:rFonts w:eastAsia="Calibri"/>
          <w:snapToGrid/>
          <w:sz w:val="24"/>
          <w:szCs w:val="24"/>
          <w:lang w:eastAsia="en-US"/>
        </w:rPr>
        <w:t>В целях контроля исполнения  п.9 ст.165, п.9 ст.167 Налогового кодекса и п. 5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№18 к Договору ЕАЭС от 29.05.2014) ежеквартально анализировать вопрос исчисления НДС с суммы отгрузки.</w:t>
      </w:r>
      <w:proofErr w:type="gramEnd"/>
      <w:r w:rsidRPr="00E41C55">
        <w:rPr>
          <w:rFonts w:eastAsia="Calibri"/>
          <w:snapToGrid/>
          <w:sz w:val="24"/>
          <w:szCs w:val="24"/>
          <w:lang w:eastAsia="en-US"/>
        </w:rPr>
        <w:t xml:space="preserve"> В случае выявления нарушения 180 дней для документального подтверждения экспорта и отсутствия исчисленного НДС с отгрузки проводить необходимые мероприятия по устранению данных нарушений.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 целях </w:t>
      </w:r>
      <w:proofErr w:type="gramStart"/>
      <w:r w:rsidRPr="00E41C55">
        <w:rPr>
          <w:rFonts w:eastAsia="Calibri"/>
          <w:snapToGrid/>
          <w:sz w:val="24"/>
          <w:szCs w:val="24"/>
          <w:lang w:eastAsia="en-US"/>
        </w:rPr>
        <w:t>контроля за</w:t>
      </w:r>
      <w:proofErr w:type="gramEnd"/>
      <w:r w:rsidRPr="00E41C55">
        <w:rPr>
          <w:rFonts w:eastAsia="Calibri"/>
          <w:snapToGrid/>
          <w:sz w:val="24"/>
          <w:szCs w:val="24"/>
          <w:lang w:eastAsia="en-US"/>
        </w:rPr>
        <w:t xml:space="preserve"> отражением налогоплательщиками в установленный срок, в соответствующих разделах налоговых деклараций по НДС, операций по реализации товаров на экспорт, использовать база данных «Таможня-Ф». В исполнение п.9 ст.165, п.9 ст.167 Налогового кодекса ежеквартально контролировать вопрос исчисления НДС с суммы отгрузки при истечении 180 дней для представления подтверждающего пакета документов.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Истребование и анализ пакета документов представленного в обосновании правомерности заявления в налоговой декларации по НДС необлагаемых НДС операций.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По результатам проведенного анализа при выявленных нарушениях проводить необходимые контрольные мероприятия с целью устранения данных нарушений.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Оформлять результаты камеральных налоговых проверок в соответствии с Налоговым кодексом РФ.</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Своевременно направлять в правовой отдел копии акта и решения </w:t>
      </w:r>
      <w:proofErr w:type="gramStart"/>
      <w:r w:rsidRPr="00E41C55">
        <w:rPr>
          <w:rFonts w:eastAsia="Calibri"/>
          <w:snapToGrid/>
          <w:sz w:val="24"/>
          <w:szCs w:val="24"/>
          <w:lang w:eastAsia="en-US"/>
        </w:rPr>
        <w:t>согласно регламента</w:t>
      </w:r>
      <w:proofErr w:type="gramEnd"/>
      <w:r w:rsidRPr="00E41C55">
        <w:rPr>
          <w:rFonts w:eastAsia="Calibri"/>
          <w:snapToGrid/>
          <w:sz w:val="24"/>
          <w:szCs w:val="24"/>
          <w:lang w:eastAsia="en-US"/>
        </w:rPr>
        <w:t xml:space="preserve">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аналитический отдел о необходимости проведения оперативного дня по налогоплательщику.</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Проверять факт снятия с учёта налогоплательщика, правильность выбора в </w:t>
      </w:r>
      <w:r w:rsidRPr="00E41C55">
        <w:rPr>
          <w:rFonts w:eastAsia="Calibri"/>
          <w:snapToGrid/>
          <w:sz w:val="24"/>
          <w:szCs w:val="24"/>
          <w:lang w:eastAsia="en-US"/>
        </w:rPr>
        <w:lastRenderedPageBreak/>
        <w:t>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E41C55">
        <w:rPr>
          <w:rFonts w:eastAsia="Calibri"/>
          <w:snapToGrid/>
          <w:sz w:val="24"/>
          <w:szCs w:val="24"/>
          <w:lang w:eastAsia="en-US"/>
        </w:rPr>
        <w:t>доначисленных</w:t>
      </w:r>
      <w:proofErr w:type="spellEnd"/>
      <w:r w:rsidRPr="00E41C55">
        <w:rPr>
          <w:rFonts w:eastAsia="Calibri"/>
          <w:snapToGrid/>
          <w:sz w:val="24"/>
          <w:szCs w:val="24"/>
          <w:lang w:eastAsia="en-US"/>
        </w:rPr>
        <w:t xml:space="preserve"> сумм по результатам контрольной работы.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Вызывать в качестве свидетелей лиц, которым могут быть известны какие либо обстоятельства, имеющие значение для налогового контроля;</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Выполнять приказы и внутренние регламенты ИФНС России по Заволжскому району г. Ульяновска.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E41C55">
        <w:rPr>
          <w:rFonts w:eastAsia="Calibri"/>
          <w:snapToGrid/>
          <w:sz w:val="24"/>
          <w:szCs w:val="24"/>
          <w:lang w:eastAsia="en-US"/>
        </w:rPr>
        <w:t>согласно акта</w:t>
      </w:r>
      <w:proofErr w:type="gramEnd"/>
      <w:r w:rsidRPr="00E41C55">
        <w:rPr>
          <w:rFonts w:eastAsia="Calibri"/>
          <w:snapToGrid/>
          <w:sz w:val="24"/>
          <w:szCs w:val="24"/>
          <w:lang w:eastAsia="en-US"/>
        </w:rPr>
        <w:t xml:space="preserve"> приема-передачи документов.</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Хранить налоговую тайну.</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Своевременно и качественно исполнять поручения руководства ФНС России и Инспекции, данные в пределах их полномочий, установленных законодательством Российской Федерации;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xml:space="preserve">В целях обеспечения эффективной работы Инспекции исполнять должностные обязанности в соответствии с настоящим Регламентом своевременно и добросовестно и на </w:t>
      </w:r>
      <w:r w:rsidRPr="00E41C55">
        <w:rPr>
          <w:rFonts w:eastAsia="Calibri"/>
          <w:snapToGrid/>
          <w:sz w:val="24"/>
          <w:szCs w:val="24"/>
          <w:lang w:eastAsia="en-US"/>
        </w:rPr>
        <w:lastRenderedPageBreak/>
        <w:t>высоком профессиональном уровне;</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Соблюдать правила и нормы охраны труда и техники безопасности;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Сохранять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27D5A" w:rsidRPr="00E41C55" w:rsidRDefault="00227D5A" w:rsidP="00227D5A">
      <w:pPr>
        <w:widowControl w:val="0"/>
        <w:ind w:firstLine="709"/>
        <w:jc w:val="both"/>
        <w:rPr>
          <w:rFonts w:eastAsia="Calibri"/>
          <w:snapToGrid/>
          <w:sz w:val="24"/>
          <w:szCs w:val="24"/>
          <w:lang w:eastAsia="en-US"/>
        </w:rPr>
      </w:pPr>
    </w:p>
    <w:p w:rsidR="00227D5A" w:rsidRPr="00E41C55" w:rsidRDefault="00227D5A" w:rsidP="00227D5A">
      <w:pPr>
        <w:widowControl w:val="0"/>
        <w:tabs>
          <w:tab w:val="left" w:pos="743"/>
          <w:tab w:val="left" w:pos="825"/>
        </w:tabs>
        <w:ind w:left="34" w:firstLine="425"/>
        <w:contextualSpacing/>
        <w:jc w:val="both"/>
        <w:rPr>
          <w:b/>
          <w:sz w:val="24"/>
          <w:szCs w:val="24"/>
        </w:rPr>
      </w:pPr>
      <w:r w:rsidRPr="00E41C55">
        <w:rPr>
          <w:b/>
          <w:sz w:val="24"/>
          <w:szCs w:val="24"/>
        </w:rPr>
        <w:t>Права и ответственность за неисполнение (ненадлежащее исполнение) должностных обязанностей государственного налогового инспектора:</w:t>
      </w:r>
    </w:p>
    <w:p w:rsidR="00227D5A" w:rsidRPr="00E41C55" w:rsidRDefault="00227D5A" w:rsidP="00227D5A">
      <w:pPr>
        <w:widowControl w:val="0"/>
        <w:ind w:left="34" w:firstLine="425"/>
        <w:jc w:val="both"/>
        <w:rPr>
          <w:sz w:val="24"/>
          <w:szCs w:val="24"/>
        </w:rPr>
      </w:pPr>
      <w:r w:rsidRPr="00E41C55">
        <w:rPr>
          <w:sz w:val="24"/>
          <w:szCs w:val="24"/>
        </w:rPr>
        <w:t>В целях исполнения возложенных должностных обязанностей государственный налоговый инспектор имеет право:</w:t>
      </w:r>
    </w:p>
    <w:p w:rsidR="00227D5A" w:rsidRPr="00E41C55" w:rsidRDefault="00227D5A" w:rsidP="00227D5A">
      <w:pPr>
        <w:widowControl w:val="0"/>
        <w:ind w:firstLine="709"/>
        <w:jc w:val="both"/>
        <w:rPr>
          <w:snapToGrid/>
          <w:sz w:val="24"/>
          <w:szCs w:val="24"/>
        </w:rPr>
      </w:pPr>
      <w:r w:rsidRPr="00E41C55">
        <w:rPr>
          <w:snapToGrid/>
          <w:sz w:val="24"/>
          <w:szCs w:val="24"/>
        </w:rPr>
        <w:t>- на защиту своих персональных данных;</w:t>
      </w:r>
    </w:p>
    <w:p w:rsidR="00227D5A" w:rsidRPr="00E41C55" w:rsidRDefault="00227D5A" w:rsidP="00227D5A">
      <w:pPr>
        <w:widowControl w:val="0"/>
        <w:ind w:firstLine="709"/>
        <w:jc w:val="both"/>
        <w:rPr>
          <w:snapToGrid/>
          <w:sz w:val="24"/>
          <w:szCs w:val="24"/>
        </w:rPr>
      </w:pPr>
      <w:r w:rsidRPr="00E41C55">
        <w:rPr>
          <w:snapToGrid/>
          <w:sz w:val="24"/>
          <w:szCs w:val="24"/>
        </w:rPr>
        <w:t>- на профессиональное развитие в порядке, установленном законодательством Российской Федерации;</w:t>
      </w:r>
    </w:p>
    <w:p w:rsidR="00227D5A" w:rsidRPr="00E41C55" w:rsidRDefault="00227D5A" w:rsidP="00227D5A">
      <w:pPr>
        <w:widowControl w:val="0"/>
        <w:ind w:firstLine="709"/>
        <w:jc w:val="both"/>
        <w:rPr>
          <w:snapToGrid/>
          <w:sz w:val="24"/>
          <w:szCs w:val="24"/>
        </w:rPr>
      </w:pPr>
      <w:r w:rsidRPr="00E41C55">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41C55">
        <w:rPr>
          <w:rFonts w:eastAsia="Calibri"/>
          <w:bCs/>
          <w:snapToGrid/>
          <w:sz w:val="24"/>
          <w:szCs w:val="24"/>
          <w:lang w:eastAsia="en-US"/>
        </w:rPr>
        <w:t>Кроме того, государственный налоговый инспектор отдела несет ответственность</w:t>
      </w:r>
      <w:r w:rsidRPr="00E41C55">
        <w:rPr>
          <w:rFonts w:eastAsia="Calibri"/>
          <w:snapToGrid/>
          <w:sz w:val="24"/>
          <w:szCs w:val="24"/>
          <w:lang w:eastAsia="en-US"/>
        </w:rPr>
        <w:t>:</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41C55">
        <w:rPr>
          <w:rFonts w:eastAsia="Calibri"/>
          <w:snapToGrid/>
          <w:sz w:val="24"/>
          <w:szCs w:val="24"/>
          <w:lang w:eastAsia="en-US"/>
        </w:rPr>
        <w:t>указаний</w:t>
      </w:r>
      <w:proofErr w:type="gramEnd"/>
      <w:r w:rsidRPr="00E41C55">
        <w:rPr>
          <w:rFonts w:eastAsia="Calibri"/>
          <w:snapToGrid/>
          <w:sz w:val="24"/>
          <w:szCs w:val="24"/>
          <w:lang w:eastAsia="en-US"/>
        </w:rPr>
        <w:t xml:space="preserve"> вышестоящих в порядке подчиненности руководителей, за исключением незаконных;</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имущественный ущерб, причиненный по его вине;</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действие или бездействие, приведшее к нарушению прав и законных интересов граждан;</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227D5A" w:rsidRPr="00E41C55" w:rsidRDefault="00227D5A" w:rsidP="00227D5A">
      <w:pPr>
        <w:tabs>
          <w:tab w:val="left" w:pos="851"/>
        </w:tabs>
        <w:ind w:firstLine="709"/>
        <w:jc w:val="both"/>
        <w:rPr>
          <w:rFonts w:eastAsia="Calibri"/>
          <w:snapToGrid/>
          <w:sz w:val="24"/>
          <w:szCs w:val="24"/>
          <w:lang w:eastAsia="en-US"/>
        </w:rPr>
      </w:pPr>
      <w:r w:rsidRPr="00E41C55">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227D5A" w:rsidRPr="00E41C55" w:rsidRDefault="00227D5A" w:rsidP="00227D5A">
      <w:pPr>
        <w:tabs>
          <w:tab w:val="left" w:pos="851"/>
          <w:tab w:val="left" w:pos="993"/>
        </w:tabs>
        <w:ind w:firstLine="709"/>
        <w:jc w:val="both"/>
        <w:rPr>
          <w:rFonts w:eastAsia="Calibri"/>
          <w:snapToGrid/>
          <w:sz w:val="24"/>
          <w:szCs w:val="24"/>
          <w:lang w:eastAsia="en-US"/>
        </w:rPr>
      </w:pPr>
      <w:r w:rsidRPr="00E41C55">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7D5A" w:rsidRPr="00E41C55" w:rsidRDefault="00227D5A" w:rsidP="00227D5A">
      <w:pPr>
        <w:tabs>
          <w:tab w:val="left" w:pos="851"/>
          <w:tab w:val="left" w:pos="993"/>
        </w:tabs>
        <w:ind w:firstLine="709"/>
        <w:jc w:val="both"/>
        <w:rPr>
          <w:rFonts w:eastAsia="Calibri"/>
          <w:snapToGrid/>
          <w:sz w:val="24"/>
          <w:szCs w:val="24"/>
          <w:lang w:eastAsia="en-US"/>
        </w:rPr>
      </w:pPr>
    </w:p>
    <w:p w:rsidR="00227D5A" w:rsidRPr="00E41C55" w:rsidRDefault="00227D5A" w:rsidP="00227D5A">
      <w:pPr>
        <w:widowControl w:val="0"/>
        <w:tabs>
          <w:tab w:val="left" w:pos="743"/>
        </w:tabs>
        <w:ind w:left="34" w:firstLine="425"/>
        <w:contextualSpacing/>
        <w:jc w:val="both"/>
        <w:rPr>
          <w:b/>
          <w:sz w:val="24"/>
          <w:szCs w:val="24"/>
        </w:rPr>
      </w:pPr>
      <w:r w:rsidRPr="00E41C55">
        <w:rPr>
          <w:b/>
          <w:sz w:val="24"/>
          <w:szCs w:val="24"/>
        </w:rPr>
        <w:t xml:space="preserve">Эффективность и результативность профессиональной служебной деятельности </w:t>
      </w:r>
      <w:r w:rsidRPr="00E41C55">
        <w:rPr>
          <w:b/>
          <w:sz w:val="24"/>
          <w:szCs w:val="24"/>
        </w:rPr>
        <w:lastRenderedPageBreak/>
        <w:t>государственного налогового инспектора оценивается по следующим показателям:</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своевременности и оперативности выполнения поручений;</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7D5A" w:rsidRPr="00E41C55" w:rsidRDefault="00227D5A" w:rsidP="00227D5A">
      <w:pPr>
        <w:widowControl w:val="0"/>
        <w:ind w:firstLine="709"/>
        <w:jc w:val="both"/>
        <w:rPr>
          <w:rFonts w:eastAsia="Calibri"/>
          <w:snapToGrid/>
          <w:sz w:val="24"/>
          <w:szCs w:val="24"/>
          <w:lang w:eastAsia="en-US"/>
        </w:rPr>
      </w:pPr>
      <w:r w:rsidRPr="00E41C55">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7D5A" w:rsidRPr="00E41C55" w:rsidRDefault="00227D5A" w:rsidP="00227D5A">
      <w:pPr>
        <w:widowControl w:val="0"/>
        <w:ind w:firstLine="709"/>
        <w:jc w:val="both"/>
        <w:rPr>
          <w:rFonts w:eastAsia="Calibri"/>
          <w:snapToGrid/>
          <w:szCs w:val="26"/>
          <w:lang w:eastAsia="en-US"/>
        </w:rPr>
      </w:pPr>
      <w:r w:rsidRPr="00E41C55">
        <w:rPr>
          <w:rFonts w:eastAsia="Calibri"/>
          <w:snapToGrid/>
          <w:sz w:val="24"/>
          <w:szCs w:val="24"/>
          <w:lang w:eastAsia="en-US"/>
        </w:rPr>
        <w:t>- осознанию ответственности за последствия своих действий, принимаемых решений</w:t>
      </w:r>
      <w:r w:rsidRPr="00E41C55">
        <w:rPr>
          <w:rFonts w:eastAsia="Calibri"/>
          <w:snapToGrid/>
          <w:szCs w:val="26"/>
          <w:lang w:eastAsia="en-US"/>
        </w:rPr>
        <w:t>.</w:t>
      </w:r>
    </w:p>
    <w:p w:rsidR="00227D5A" w:rsidRPr="00E41C55" w:rsidRDefault="00227D5A" w:rsidP="00227D5A">
      <w:pPr>
        <w:widowControl w:val="0"/>
        <w:tabs>
          <w:tab w:val="left" w:pos="825"/>
        </w:tabs>
        <w:contextualSpacing/>
        <w:jc w:val="both"/>
        <w:rPr>
          <w:b/>
          <w:sz w:val="24"/>
          <w:szCs w:val="24"/>
        </w:rPr>
      </w:pPr>
      <w:r w:rsidRPr="00E41C55">
        <w:rPr>
          <w:b/>
          <w:sz w:val="24"/>
          <w:szCs w:val="24"/>
        </w:rPr>
        <w:t xml:space="preserve">Денежное содержание государственного налогового инспектора состоит </w:t>
      </w:r>
      <w:proofErr w:type="gramStart"/>
      <w:r w:rsidRPr="00E41C55">
        <w:rPr>
          <w:b/>
          <w:sz w:val="24"/>
          <w:szCs w:val="24"/>
        </w:rPr>
        <w:t>из</w:t>
      </w:r>
      <w:proofErr w:type="gramEnd"/>
      <w:r w:rsidRPr="00E41C5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4198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оклада в соответствии с присвоенным классным чином</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1227 до 1314 руб.</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до 30%</w:t>
            </w:r>
          </w:p>
          <w:p w:rsidR="00227D5A" w:rsidRPr="00E41C55" w:rsidRDefault="00227D5A" w:rsidP="00AF2C5A">
            <w:pPr>
              <w:widowControl w:val="0"/>
              <w:contextualSpacing/>
              <w:rPr>
                <w:sz w:val="24"/>
                <w:szCs w:val="24"/>
              </w:rPr>
            </w:pPr>
            <w:r w:rsidRPr="00E41C55">
              <w:rPr>
                <w:sz w:val="24"/>
                <w:szCs w:val="24"/>
              </w:rPr>
              <w:t>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от 60 до 90%</w:t>
            </w:r>
          </w:p>
          <w:p w:rsidR="00227D5A" w:rsidRPr="00E41C55" w:rsidRDefault="00227D5A" w:rsidP="00AF2C5A">
            <w:pPr>
              <w:widowControl w:val="0"/>
              <w:contextualSpacing/>
              <w:rPr>
                <w:sz w:val="24"/>
                <w:szCs w:val="24"/>
              </w:rPr>
            </w:pPr>
            <w:r w:rsidRPr="00E41C55">
              <w:rPr>
                <w:sz w:val="24"/>
                <w:szCs w:val="24"/>
              </w:rPr>
              <w:t xml:space="preserve">должностного оклада </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Ежемесячного  денежного поощрения</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100% должностного оклада</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Премии за выполнение особо важных и сложных заданий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В соответствии с Положением, утвержденным Представителем нанимателя</w:t>
            </w:r>
          </w:p>
        </w:tc>
      </w:tr>
      <w:tr w:rsidR="00E41C55" w:rsidRPr="00E41C55" w:rsidTr="00AF2C5A">
        <w:tc>
          <w:tcPr>
            <w:tcW w:w="6237"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7D5A" w:rsidRPr="00E41C55" w:rsidRDefault="00227D5A" w:rsidP="00AF2C5A">
            <w:pPr>
              <w:widowControl w:val="0"/>
              <w:contextualSpacing/>
              <w:rPr>
                <w:sz w:val="24"/>
                <w:szCs w:val="24"/>
              </w:rPr>
            </w:pPr>
            <w:r w:rsidRPr="00E41C55">
              <w:rPr>
                <w:sz w:val="24"/>
                <w:szCs w:val="24"/>
              </w:rPr>
              <w:t xml:space="preserve">2-х месячных окладов </w:t>
            </w:r>
            <w:proofErr w:type="gramStart"/>
            <w:r w:rsidRPr="00E41C55">
              <w:rPr>
                <w:sz w:val="24"/>
                <w:szCs w:val="24"/>
              </w:rPr>
              <w:t>денежного</w:t>
            </w:r>
            <w:proofErr w:type="gramEnd"/>
            <w:r w:rsidRPr="00E41C55">
              <w:rPr>
                <w:sz w:val="24"/>
                <w:szCs w:val="24"/>
              </w:rPr>
              <w:t xml:space="preserve"> </w:t>
            </w:r>
          </w:p>
          <w:p w:rsidR="00227D5A" w:rsidRPr="00E41C55" w:rsidRDefault="00227D5A" w:rsidP="00AF2C5A">
            <w:pPr>
              <w:widowControl w:val="0"/>
              <w:contextualSpacing/>
              <w:rPr>
                <w:sz w:val="24"/>
                <w:szCs w:val="24"/>
              </w:rPr>
            </w:pPr>
            <w:r w:rsidRPr="00E41C55">
              <w:rPr>
                <w:sz w:val="24"/>
                <w:szCs w:val="24"/>
              </w:rPr>
              <w:t>содержания</w:t>
            </w:r>
          </w:p>
        </w:tc>
      </w:tr>
    </w:tbl>
    <w:p w:rsidR="00227D5A" w:rsidRPr="00E41C55" w:rsidRDefault="00227D5A" w:rsidP="00227D5A">
      <w:pPr>
        <w:widowControl w:val="0"/>
        <w:tabs>
          <w:tab w:val="left" w:pos="825"/>
        </w:tabs>
        <w:ind w:firstLine="542"/>
        <w:contextualSpacing/>
        <w:rPr>
          <w:b/>
          <w:sz w:val="24"/>
          <w:szCs w:val="24"/>
        </w:rPr>
      </w:pPr>
      <w:r w:rsidRPr="00E41C55">
        <w:rPr>
          <w:b/>
          <w:sz w:val="24"/>
          <w:szCs w:val="24"/>
        </w:rPr>
        <w:t>Минимальная оплата труда: 11300 руб. 00 коп.</w:t>
      </w:r>
    </w:p>
    <w:p w:rsidR="00227D5A" w:rsidRPr="00E41C55" w:rsidRDefault="00227D5A" w:rsidP="00227D5A">
      <w:pPr>
        <w:widowControl w:val="0"/>
        <w:tabs>
          <w:tab w:val="left" w:pos="825"/>
        </w:tabs>
        <w:ind w:firstLine="542"/>
        <w:contextualSpacing/>
        <w:rPr>
          <w:b/>
          <w:sz w:val="24"/>
          <w:szCs w:val="24"/>
        </w:rPr>
      </w:pPr>
      <w:r w:rsidRPr="00E41C55">
        <w:rPr>
          <w:b/>
          <w:sz w:val="24"/>
          <w:szCs w:val="24"/>
        </w:rPr>
        <w:t>Максимальная оплата труда: 13900 руб. 00 коп.</w:t>
      </w:r>
    </w:p>
    <w:p w:rsidR="00227D5A" w:rsidRPr="00E41C55" w:rsidRDefault="00227D5A" w:rsidP="00227D5A">
      <w:pPr>
        <w:widowControl w:val="0"/>
        <w:tabs>
          <w:tab w:val="left" w:pos="825"/>
        </w:tabs>
        <w:contextualSpacing/>
        <w:jc w:val="both"/>
        <w:rPr>
          <w:b/>
          <w:sz w:val="24"/>
          <w:szCs w:val="24"/>
          <w:highlight w:val="yellow"/>
        </w:rPr>
      </w:pPr>
    </w:p>
    <w:p w:rsidR="00227D5A" w:rsidRPr="00E41C55" w:rsidRDefault="00227D5A" w:rsidP="00227D5A">
      <w:pPr>
        <w:autoSpaceDE w:val="0"/>
        <w:autoSpaceDN w:val="0"/>
        <w:adjustRightInd w:val="0"/>
        <w:ind w:firstLine="540"/>
        <w:contextualSpacing/>
        <w:jc w:val="both"/>
        <w:rPr>
          <w:snapToGrid/>
          <w:sz w:val="24"/>
          <w:szCs w:val="24"/>
        </w:rPr>
      </w:pPr>
      <w:r w:rsidRPr="00E41C55">
        <w:rPr>
          <w:b/>
          <w:snapToGrid/>
          <w:sz w:val="24"/>
          <w:szCs w:val="24"/>
        </w:rPr>
        <w:t>Гражданский служащий,</w:t>
      </w:r>
      <w:r w:rsidRPr="00E41C55">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227D5A" w:rsidRPr="00E41C55" w:rsidRDefault="00227D5A" w:rsidP="00227D5A">
      <w:pPr>
        <w:autoSpaceDE w:val="0"/>
        <w:autoSpaceDN w:val="0"/>
        <w:adjustRightInd w:val="0"/>
        <w:ind w:firstLine="540"/>
        <w:contextualSpacing/>
        <w:jc w:val="both"/>
        <w:rPr>
          <w:snapToGrid/>
          <w:sz w:val="24"/>
          <w:szCs w:val="24"/>
        </w:rPr>
      </w:pPr>
      <w:r w:rsidRPr="00E41C55">
        <w:rPr>
          <w:b/>
          <w:snapToGrid/>
          <w:sz w:val="24"/>
          <w:szCs w:val="24"/>
        </w:rPr>
        <w:t>Гражданский служащий,</w:t>
      </w:r>
      <w:r w:rsidRPr="00E41C55">
        <w:rPr>
          <w:snapToGrid/>
          <w:sz w:val="24"/>
          <w:szCs w:val="24"/>
        </w:rPr>
        <w:t xml:space="preserve"> изъявивший желание участвовать в конкурсе, проводимом </w:t>
      </w:r>
      <w:r w:rsidRPr="00E41C55">
        <w:rPr>
          <w:b/>
          <w:snapToGrid/>
          <w:sz w:val="24"/>
          <w:szCs w:val="24"/>
        </w:rPr>
        <w:t>в ином государственном органе,</w:t>
      </w:r>
      <w:r w:rsidRPr="00E41C55">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w:t>
      </w:r>
      <w:r w:rsidRPr="00E41C55">
        <w:rPr>
          <w:snapToGrid/>
          <w:sz w:val="24"/>
          <w:szCs w:val="24"/>
        </w:rPr>
        <w:lastRenderedPageBreak/>
        <w:t>должность гражданской службы, анкету по форме, утвержденной Правительством Российской Федерации, с фотографией.</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27D5A" w:rsidRPr="00E41C55" w:rsidRDefault="00227D5A" w:rsidP="00227D5A">
      <w:pPr>
        <w:widowControl w:val="0"/>
        <w:tabs>
          <w:tab w:val="left" w:pos="825"/>
        </w:tabs>
        <w:ind w:firstLine="542"/>
        <w:contextualSpacing/>
        <w:jc w:val="both"/>
        <w:rPr>
          <w:sz w:val="24"/>
          <w:szCs w:val="24"/>
        </w:rPr>
      </w:pPr>
      <w:r w:rsidRPr="00E41C55">
        <w:rPr>
          <w:b/>
          <w:sz w:val="24"/>
          <w:szCs w:val="24"/>
        </w:rPr>
        <w:t>Гражданин,</w:t>
      </w:r>
      <w:r w:rsidRPr="00E41C55">
        <w:rPr>
          <w:sz w:val="24"/>
          <w:szCs w:val="24"/>
        </w:rPr>
        <w:t xml:space="preserve"> изъявивший желание участвовать в конкурсе, представляет в отдел кадров следующие документы:</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личное заявление;</w:t>
      </w:r>
    </w:p>
    <w:p w:rsidR="00227D5A" w:rsidRPr="00E41C55" w:rsidRDefault="00227D5A" w:rsidP="00227D5A">
      <w:pPr>
        <w:autoSpaceDE w:val="0"/>
        <w:autoSpaceDN w:val="0"/>
        <w:adjustRightInd w:val="0"/>
        <w:ind w:firstLine="540"/>
        <w:contextualSpacing/>
        <w:jc w:val="both"/>
        <w:rPr>
          <w:bCs/>
          <w:snapToGrid/>
          <w:sz w:val="24"/>
          <w:szCs w:val="24"/>
        </w:rPr>
      </w:pPr>
      <w:r w:rsidRPr="00E41C55">
        <w:rPr>
          <w:bCs/>
          <w:snapToGrid/>
          <w:sz w:val="24"/>
          <w:szCs w:val="24"/>
        </w:rPr>
        <w:t>заполненную и подписанную анкету по форме, утвержденной Правительством Российской Федерации, с фотографией (</w:t>
      </w:r>
      <w:r w:rsidRPr="00E41C55">
        <w:rPr>
          <w:sz w:val="24"/>
          <w:szCs w:val="24"/>
        </w:rPr>
        <w:t>форма анкеты утверждена Распоряжением Правительством Российской Федерации от 26 мая 2005 г. № 667-р)</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документы, подтверждающие необходимое профессиональное образование, квалификацию и стаж работы:</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документ об отсутствии заболевания, препятствующего поступлению на гражданскую службу или ее прохождению (форма №001-ГС/у);</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227D5A" w:rsidRPr="00E41C55" w:rsidRDefault="00227D5A" w:rsidP="00227D5A">
      <w:pPr>
        <w:widowControl w:val="0"/>
        <w:tabs>
          <w:tab w:val="left" w:pos="825"/>
        </w:tabs>
        <w:ind w:firstLine="542"/>
        <w:contextualSpacing/>
        <w:jc w:val="both"/>
        <w:rPr>
          <w:snapToGrid/>
          <w:sz w:val="24"/>
          <w:szCs w:val="24"/>
        </w:rPr>
      </w:pPr>
      <w:r w:rsidRPr="00E41C55">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копию страхового свидетельства обязательного пенсионного страхования;</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 xml:space="preserve">копию свидетельства </w:t>
      </w:r>
      <w:proofErr w:type="gramStart"/>
      <w:r w:rsidRPr="00E41C55">
        <w:rPr>
          <w:sz w:val="24"/>
          <w:szCs w:val="24"/>
        </w:rPr>
        <w:t>о постановке физического лица на учет в налоговом органе по месту жительства на территории</w:t>
      </w:r>
      <w:proofErr w:type="gramEnd"/>
      <w:r w:rsidRPr="00E41C55">
        <w:rPr>
          <w:sz w:val="24"/>
          <w:szCs w:val="24"/>
        </w:rPr>
        <w:t xml:space="preserve"> Российской Федерации;</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копии документов воинского учета (для военнообязанных и лиц, подлежащих призыву на военную службу);</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копии свидетельств о государственной регистрации актов гражданского состояния;</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 xml:space="preserve">иные документы, предусмотренные Федеральным </w:t>
      </w:r>
      <w:hyperlink r:id="rId26" w:history="1">
        <w:r w:rsidRPr="00E41C55">
          <w:rPr>
            <w:sz w:val="24"/>
            <w:szCs w:val="24"/>
          </w:rPr>
          <w:t>законом</w:t>
        </w:r>
      </w:hyperlink>
      <w:r w:rsidRPr="00E41C55">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227D5A" w:rsidRPr="00E41C55" w:rsidRDefault="00227D5A" w:rsidP="00227D5A">
      <w:pPr>
        <w:autoSpaceDE w:val="0"/>
        <w:autoSpaceDN w:val="0"/>
        <w:adjustRightInd w:val="0"/>
        <w:ind w:firstLine="540"/>
        <w:contextualSpacing/>
        <w:jc w:val="both"/>
        <w:rPr>
          <w:snapToGrid/>
          <w:sz w:val="24"/>
          <w:szCs w:val="24"/>
        </w:rPr>
      </w:pPr>
      <w:proofErr w:type="gramStart"/>
      <w:r w:rsidRPr="00E41C55">
        <w:rPr>
          <w:b/>
          <w:i/>
          <w:snapToGrid/>
          <w:sz w:val="24"/>
          <w:szCs w:val="24"/>
        </w:rPr>
        <w:t>Документы для участия</w:t>
      </w:r>
      <w:r w:rsidRPr="00E41C55">
        <w:rPr>
          <w:snapToGrid/>
          <w:sz w:val="24"/>
          <w:szCs w:val="24"/>
        </w:rPr>
        <w:t xml:space="preserve"> в конкурсе </w:t>
      </w:r>
      <w:r w:rsidRPr="00E41C55">
        <w:rPr>
          <w:b/>
          <w:snapToGrid/>
          <w:sz w:val="24"/>
          <w:szCs w:val="24"/>
          <w:u w:val="single"/>
        </w:rPr>
        <w:t>в течение 21 календарного дня</w:t>
      </w:r>
      <w:r w:rsidRPr="00E41C55">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E41C55">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227D5A" w:rsidRPr="00E41C55" w:rsidRDefault="00227D5A" w:rsidP="00227D5A">
      <w:pPr>
        <w:autoSpaceDE w:val="0"/>
        <w:autoSpaceDN w:val="0"/>
        <w:adjustRightInd w:val="0"/>
        <w:ind w:firstLine="540"/>
        <w:contextualSpacing/>
        <w:jc w:val="both"/>
        <w:rPr>
          <w:snapToGrid/>
          <w:sz w:val="24"/>
          <w:szCs w:val="24"/>
        </w:rPr>
      </w:pPr>
      <w:r w:rsidRPr="00E41C55">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lastRenderedPageBreak/>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227D5A" w:rsidRPr="00E41C55" w:rsidRDefault="00227D5A" w:rsidP="00227D5A">
      <w:pPr>
        <w:autoSpaceDE w:val="0"/>
        <w:autoSpaceDN w:val="0"/>
        <w:adjustRightInd w:val="0"/>
        <w:ind w:firstLine="540"/>
        <w:contextualSpacing/>
        <w:jc w:val="both"/>
        <w:rPr>
          <w:snapToGrid/>
          <w:sz w:val="24"/>
          <w:szCs w:val="24"/>
        </w:rPr>
      </w:pPr>
      <w:r w:rsidRPr="00E41C55">
        <w:rPr>
          <w:snapToGrid/>
          <w:sz w:val="24"/>
          <w:szCs w:val="24"/>
        </w:rPr>
        <w:t xml:space="preserve">Конкурс проводится в два этапа. </w:t>
      </w:r>
      <w:r w:rsidRPr="00E41C55">
        <w:rPr>
          <w:b/>
          <w:snapToGrid/>
          <w:sz w:val="24"/>
          <w:szCs w:val="24"/>
        </w:rPr>
        <w:t>На первом этапе</w:t>
      </w:r>
      <w:r w:rsidRPr="00E41C55">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227D5A" w:rsidRPr="00E41C55" w:rsidRDefault="00227D5A" w:rsidP="00227D5A">
      <w:pPr>
        <w:widowControl w:val="0"/>
        <w:tabs>
          <w:tab w:val="left" w:pos="825"/>
        </w:tabs>
        <w:ind w:firstLine="542"/>
        <w:contextualSpacing/>
        <w:jc w:val="both"/>
        <w:rPr>
          <w:b/>
          <w:sz w:val="24"/>
          <w:szCs w:val="24"/>
        </w:rPr>
      </w:pPr>
      <w:r w:rsidRPr="00E41C55">
        <w:rPr>
          <w:snapToGrid/>
          <w:sz w:val="24"/>
          <w:szCs w:val="24"/>
        </w:rPr>
        <w:t xml:space="preserve">Решение о дате, месте и времени проведения </w:t>
      </w:r>
      <w:r w:rsidRPr="00E41C55">
        <w:rPr>
          <w:b/>
          <w:snapToGrid/>
          <w:sz w:val="24"/>
          <w:szCs w:val="24"/>
        </w:rPr>
        <w:t>второго этапа конкурса</w:t>
      </w:r>
      <w:r w:rsidRPr="00E41C55">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E41C55">
        <w:rPr>
          <w:b/>
          <w:sz w:val="24"/>
          <w:szCs w:val="24"/>
        </w:rPr>
        <w:t xml:space="preserve"> </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227D5A" w:rsidRPr="00E41C55" w:rsidRDefault="00227D5A" w:rsidP="00227D5A">
      <w:pPr>
        <w:pStyle w:val="ConsPlusNormal"/>
        <w:ind w:firstLine="540"/>
        <w:contextualSpacing/>
        <w:jc w:val="both"/>
        <w:rPr>
          <w:rFonts w:ascii="Times New Roman" w:hAnsi="Times New Roman" w:cs="Times New Roman"/>
          <w:sz w:val="24"/>
          <w:szCs w:val="24"/>
        </w:rPr>
      </w:pPr>
      <w:proofErr w:type="gramStart"/>
      <w:r w:rsidRPr="00E41C55">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E41C55">
        <w:rPr>
          <w:rFonts w:ascii="Times New Roman" w:hAnsi="Times New Roman" w:cs="Times New Roman"/>
          <w:b/>
          <w:i/>
          <w:sz w:val="24"/>
          <w:szCs w:val="24"/>
          <w:u w:val="single"/>
        </w:rPr>
        <w:t>предварительный квалификационный тест</w:t>
      </w:r>
      <w:r w:rsidRPr="00E41C55">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227D5A" w:rsidRPr="00E41C55" w:rsidRDefault="00227D5A" w:rsidP="00227D5A">
      <w:pPr>
        <w:pStyle w:val="ConsPlusNormal"/>
        <w:ind w:firstLine="540"/>
        <w:contextualSpacing/>
        <w:jc w:val="both"/>
        <w:rPr>
          <w:rFonts w:ascii="Times New Roman" w:hAnsi="Times New Roman" w:cs="Times New Roman"/>
          <w:sz w:val="24"/>
          <w:szCs w:val="24"/>
        </w:rPr>
      </w:pPr>
      <w:r w:rsidRPr="00E41C55">
        <w:rPr>
          <w:rFonts w:ascii="Times New Roman" w:hAnsi="Times New Roman" w:cs="Times New Roman"/>
          <w:sz w:val="24"/>
          <w:szCs w:val="24"/>
        </w:rPr>
        <w:t>Предварительный те</w:t>
      </w:r>
      <w:proofErr w:type="gramStart"/>
      <w:r w:rsidRPr="00E41C55">
        <w:rPr>
          <w:rFonts w:ascii="Times New Roman" w:hAnsi="Times New Roman" w:cs="Times New Roman"/>
          <w:sz w:val="24"/>
          <w:szCs w:val="24"/>
        </w:rPr>
        <w:t>ст вкл</w:t>
      </w:r>
      <w:proofErr w:type="gramEnd"/>
      <w:r w:rsidRPr="00E41C55">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E41C55">
        <w:rPr>
          <w:rFonts w:ascii="Times New Roman" w:hAnsi="Times New Roman" w:cs="Times New Roman"/>
          <w:i/>
          <w:sz w:val="24"/>
          <w:szCs w:val="24"/>
        </w:rPr>
        <w:t xml:space="preserve"> </w:t>
      </w:r>
      <w:r w:rsidRPr="00E41C55">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27D5A" w:rsidRPr="00E41C55" w:rsidRDefault="00227D5A" w:rsidP="00227D5A">
      <w:pPr>
        <w:widowControl w:val="0"/>
        <w:tabs>
          <w:tab w:val="left" w:pos="825"/>
        </w:tabs>
        <w:ind w:firstLine="542"/>
        <w:contextualSpacing/>
        <w:jc w:val="both"/>
        <w:rPr>
          <w:sz w:val="24"/>
          <w:szCs w:val="24"/>
        </w:rPr>
      </w:pPr>
      <w:r w:rsidRPr="00E41C55">
        <w:rPr>
          <w:b/>
          <w:sz w:val="24"/>
          <w:szCs w:val="24"/>
        </w:rPr>
        <w:t>На втором этапе конкурса</w:t>
      </w:r>
      <w:r w:rsidRPr="00E41C55">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227D5A" w:rsidRPr="00E41C55" w:rsidRDefault="00227D5A" w:rsidP="00227D5A">
      <w:pPr>
        <w:widowControl w:val="0"/>
        <w:tabs>
          <w:tab w:val="left" w:pos="825"/>
        </w:tabs>
        <w:ind w:firstLine="542"/>
        <w:contextualSpacing/>
        <w:jc w:val="both"/>
        <w:rPr>
          <w:b/>
          <w:sz w:val="24"/>
          <w:szCs w:val="24"/>
        </w:rPr>
      </w:pPr>
      <w:r w:rsidRPr="00E41C55">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E41C55">
        <w:rPr>
          <w:b/>
          <w:sz w:val="24"/>
          <w:szCs w:val="24"/>
        </w:rPr>
        <w:t xml:space="preserve">методы оценки: </w:t>
      </w:r>
      <w:r w:rsidRPr="00E41C55">
        <w:rPr>
          <w:i/>
          <w:sz w:val="24"/>
          <w:szCs w:val="24"/>
          <w:u w:val="single"/>
        </w:rPr>
        <w:t>тестирование и индивидуальное собеседование.</w:t>
      </w:r>
    </w:p>
    <w:p w:rsidR="00227D5A" w:rsidRPr="00E41C55" w:rsidRDefault="00227D5A" w:rsidP="00227D5A">
      <w:pPr>
        <w:widowControl w:val="0"/>
        <w:tabs>
          <w:tab w:val="left" w:pos="825"/>
        </w:tabs>
        <w:ind w:firstLine="542"/>
        <w:contextualSpacing/>
        <w:jc w:val="both"/>
        <w:rPr>
          <w:sz w:val="24"/>
          <w:szCs w:val="24"/>
        </w:rPr>
      </w:pPr>
      <w:r w:rsidRPr="00E41C55">
        <w:rPr>
          <w:sz w:val="24"/>
          <w:szCs w:val="24"/>
        </w:rPr>
        <w:t xml:space="preserve"> В ходе конкурсных процедур проводится </w:t>
      </w:r>
      <w:r w:rsidRPr="00E41C55">
        <w:rPr>
          <w:i/>
          <w:sz w:val="24"/>
          <w:szCs w:val="24"/>
          <w:u w:val="single"/>
        </w:rPr>
        <w:t>тестирование:</w:t>
      </w:r>
    </w:p>
    <w:p w:rsidR="00227D5A" w:rsidRPr="00E41C55" w:rsidRDefault="00227D5A" w:rsidP="00227D5A">
      <w:pPr>
        <w:pStyle w:val="ConsPlusNormal"/>
        <w:ind w:firstLine="540"/>
        <w:contextualSpacing/>
        <w:jc w:val="both"/>
        <w:rPr>
          <w:rFonts w:ascii="Times New Roman" w:hAnsi="Times New Roman" w:cs="Times New Roman"/>
          <w:sz w:val="24"/>
          <w:szCs w:val="24"/>
        </w:rPr>
      </w:pPr>
      <w:r w:rsidRPr="00E41C55">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227D5A" w:rsidRPr="00E41C55" w:rsidRDefault="00227D5A" w:rsidP="00227D5A">
      <w:pPr>
        <w:pStyle w:val="ConsPlusNormal"/>
        <w:ind w:firstLine="540"/>
        <w:contextualSpacing/>
        <w:jc w:val="both"/>
        <w:rPr>
          <w:rFonts w:ascii="Times New Roman" w:hAnsi="Times New Roman" w:cs="Times New Roman"/>
          <w:sz w:val="24"/>
          <w:szCs w:val="24"/>
        </w:rPr>
      </w:pPr>
      <w:r w:rsidRPr="00E41C55">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E41C55">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E41C55">
        <w:rPr>
          <w:rFonts w:ascii="Times New Roman" w:hAnsi="Times New Roman" w:cs="Times New Roman"/>
          <w:sz w:val="24"/>
          <w:szCs w:val="24"/>
        </w:rPr>
        <w:t xml:space="preserve"> кадровый резерв).</w:t>
      </w:r>
    </w:p>
    <w:p w:rsidR="00227D5A" w:rsidRPr="00E41C55" w:rsidRDefault="00227D5A" w:rsidP="00227D5A">
      <w:pPr>
        <w:autoSpaceDE w:val="0"/>
        <w:autoSpaceDN w:val="0"/>
        <w:adjustRightInd w:val="0"/>
        <w:ind w:firstLine="540"/>
        <w:contextualSpacing/>
        <w:jc w:val="both"/>
        <w:rPr>
          <w:snapToGrid/>
          <w:sz w:val="24"/>
          <w:szCs w:val="24"/>
        </w:rPr>
      </w:pPr>
      <w:r w:rsidRPr="00E41C55">
        <w:rPr>
          <w:sz w:val="24"/>
          <w:szCs w:val="24"/>
        </w:rPr>
        <w:lastRenderedPageBreak/>
        <w:t xml:space="preserve">В ходе </w:t>
      </w:r>
      <w:r w:rsidRPr="00E41C55">
        <w:rPr>
          <w:i/>
          <w:sz w:val="24"/>
          <w:szCs w:val="24"/>
          <w:u w:val="single"/>
        </w:rPr>
        <w:t>индивидуального собеседования</w:t>
      </w:r>
      <w:r w:rsidRPr="00E41C55">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227D5A" w:rsidRPr="00E41C55" w:rsidRDefault="00227D5A" w:rsidP="00227D5A">
      <w:pPr>
        <w:autoSpaceDE w:val="0"/>
        <w:autoSpaceDN w:val="0"/>
        <w:adjustRightInd w:val="0"/>
        <w:ind w:firstLine="540"/>
        <w:contextualSpacing/>
        <w:jc w:val="both"/>
        <w:rPr>
          <w:snapToGrid/>
          <w:sz w:val="24"/>
          <w:szCs w:val="24"/>
        </w:rPr>
      </w:pPr>
      <w:r w:rsidRPr="00E41C55">
        <w:rPr>
          <w:snapToGrid/>
          <w:sz w:val="24"/>
          <w:szCs w:val="24"/>
        </w:rPr>
        <w:t xml:space="preserve">Государственный орган не </w:t>
      </w:r>
      <w:proofErr w:type="gramStart"/>
      <w:r w:rsidRPr="00E41C55">
        <w:rPr>
          <w:snapToGrid/>
          <w:sz w:val="24"/>
          <w:szCs w:val="24"/>
        </w:rPr>
        <w:t>позднее</w:t>
      </w:r>
      <w:proofErr w:type="gramEnd"/>
      <w:r w:rsidRPr="00E41C55">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E41C55">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227D5A" w:rsidRPr="00E41C55" w:rsidRDefault="00227D5A" w:rsidP="00227D5A">
      <w:pPr>
        <w:widowControl w:val="0"/>
        <w:tabs>
          <w:tab w:val="left" w:pos="825"/>
        </w:tabs>
        <w:ind w:firstLine="542"/>
        <w:contextualSpacing/>
        <w:jc w:val="both"/>
        <w:rPr>
          <w:b/>
          <w:sz w:val="24"/>
          <w:szCs w:val="24"/>
        </w:rPr>
      </w:pPr>
      <w:r w:rsidRPr="00E41C55">
        <w:rPr>
          <w:sz w:val="24"/>
          <w:szCs w:val="24"/>
        </w:rPr>
        <w:t xml:space="preserve">Информация о проведении конкурса размещается на Интернет-сайте Управления </w:t>
      </w:r>
      <w:r w:rsidRPr="00E41C55">
        <w:rPr>
          <w:b/>
          <w:sz w:val="24"/>
          <w:szCs w:val="24"/>
        </w:rPr>
        <w:t xml:space="preserve">(www.nalog.ru) </w:t>
      </w:r>
      <w:r w:rsidRPr="00E41C55">
        <w:rPr>
          <w:sz w:val="24"/>
          <w:szCs w:val="24"/>
        </w:rPr>
        <w:t>и на федеральном портале государственной службы и управленческих кадров (</w:t>
      </w:r>
      <w:proofErr w:type="spellStart"/>
      <w:r w:rsidRPr="00E41C55">
        <w:rPr>
          <w:b/>
          <w:sz w:val="24"/>
          <w:szCs w:val="24"/>
        </w:rPr>
        <w:t>http</w:t>
      </w:r>
      <w:proofErr w:type="spellEnd"/>
      <w:r w:rsidRPr="00E41C55">
        <w:rPr>
          <w:b/>
          <w:sz w:val="24"/>
          <w:szCs w:val="24"/>
        </w:rPr>
        <w:t xml:space="preserve">//gossluzhba.gov.ru). </w:t>
      </w:r>
    </w:p>
    <w:p w:rsidR="00227D5A" w:rsidRPr="00E41C55" w:rsidRDefault="00227D5A" w:rsidP="00227D5A">
      <w:pPr>
        <w:widowControl w:val="0"/>
        <w:tabs>
          <w:tab w:val="left" w:pos="825"/>
        </w:tabs>
        <w:ind w:firstLine="542"/>
        <w:contextualSpacing/>
        <w:jc w:val="both"/>
        <w:rPr>
          <w:sz w:val="24"/>
          <w:szCs w:val="24"/>
        </w:rPr>
      </w:pPr>
      <w:proofErr w:type="gramStart"/>
      <w:r w:rsidRPr="00E41C55">
        <w:rPr>
          <w:sz w:val="24"/>
          <w:szCs w:val="24"/>
        </w:rPr>
        <w:t xml:space="preserve">Прием документов для участия в конкурсе будет осуществляться </w:t>
      </w:r>
      <w:r w:rsidRPr="00E41C55">
        <w:rPr>
          <w:b/>
          <w:sz w:val="24"/>
          <w:szCs w:val="24"/>
        </w:rPr>
        <w:t xml:space="preserve">с 15.01.2020  по 04.02.2019 </w:t>
      </w:r>
      <w:r w:rsidRPr="00E41C55">
        <w:rPr>
          <w:sz w:val="24"/>
          <w:szCs w:val="24"/>
        </w:rPr>
        <w:t xml:space="preserve">по адресу: </w:t>
      </w:r>
      <w:r w:rsidRPr="00E41C55">
        <w:rPr>
          <w:b/>
          <w:sz w:val="24"/>
          <w:szCs w:val="24"/>
        </w:rPr>
        <w:t xml:space="preserve">г. Ульяновск, ул. Алексея </w:t>
      </w:r>
      <w:proofErr w:type="spellStart"/>
      <w:r w:rsidRPr="00E41C55">
        <w:rPr>
          <w:b/>
          <w:sz w:val="24"/>
          <w:szCs w:val="24"/>
        </w:rPr>
        <w:t>Наганова</w:t>
      </w:r>
      <w:proofErr w:type="spellEnd"/>
      <w:r w:rsidRPr="00E41C55">
        <w:rPr>
          <w:b/>
          <w:sz w:val="24"/>
          <w:szCs w:val="24"/>
        </w:rPr>
        <w:t xml:space="preserve">, 2, </w:t>
      </w:r>
      <w:r w:rsidRPr="00E41C55">
        <w:rPr>
          <w:sz w:val="24"/>
          <w:szCs w:val="24"/>
        </w:rPr>
        <w:t xml:space="preserve">Инспекция Федеральной налоговой службы по Заволжскому району г. Ульяновска, </w:t>
      </w:r>
      <w:proofErr w:type="spellStart"/>
      <w:r w:rsidRPr="00E41C55">
        <w:rPr>
          <w:sz w:val="24"/>
          <w:szCs w:val="24"/>
        </w:rPr>
        <w:t>каб</w:t>
      </w:r>
      <w:proofErr w:type="spellEnd"/>
      <w:r w:rsidRPr="00E41C55">
        <w:rPr>
          <w:sz w:val="24"/>
          <w:szCs w:val="24"/>
        </w:rPr>
        <w:t xml:space="preserve">. № 322 (Отдел кадров и безопасности), в рабочие дни: пн.-чт. с 8.00 до 17.00, пятница – с 8.00 до 16.00,  перерыв с 12.00 до 12.48. </w:t>
      </w:r>
      <w:proofErr w:type="gramEnd"/>
    </w:p>
    <w:p w:rsidR="00227D5A" w:rsidRPr="00E41C55" w:rsidRDefault="00227D5A" w:rsidP="00227D5A">
      <w:pPr>
        <w:widowControl w:val="0"/>
        <w:tabs>
          <w:tab w:val="left" w:pos="825"/>
        </w:tabs>
        <w:ind w:firstLine="542"/>
        <w:contextualSpacing/>
        <w:jc w:val="both"/>
        <w:rPr>
          <w:b/>
          <w:sz w:val="24"/>
          <w:szCs w:val="24"/>
        </w:rPr>
      </w:pPr>
      <w:r w:rsidRPr="00E41C55">
        <w:rPr>
          <w:sz w:val="24"/>
          <w:szCs w:val="24"/>
        </w:rPr>
        <w:t>Конкурс планируется провести</w:t>
      </w:r>
      <w:r w:rsidRPr="00E41C55">
        <w:rPr>
          <w:b/>
          <w:sz w:val="24"/>
          <w:szCs w:val="24"/>
        </w:rPr>
        <w:t xml:space="preserve"> 20 февраля 2020 года в 09 часов 30 минут</w:t>
      </w:r>
      <w:r w:rsidRPr="00E41C55">
        <w:rPr>
          <w:sz w:val="24"/>
          <w:szCs w:val="24"/>
        </w:rPr>
        <w:t xml:space="preserve"> по адресу: </w:t>
      </w:r>
      <w:r w:rsidRPr="00E41C55">
        <w:rPr>
          <w:b/>
          <w:sz w:val="24"/>
          <w:szCs w:val="24"/>
        </w:rPr>
        <w:t xml:space="preserve">432072, г. Ульяновск, ул. Алексея </w:t>
      </w:r>
      <w:proofErr w:type="spellStart"/>
      <w:r w:rsidRPr="00E41C55">
        <w:rPr>
          <w:b/>
          <w:sz w:val="24"/>
          <w:szCs w:val="24"/>
        </w:rPr>
        <w:t>Наганова</w:t>
      </w:r>
      <w:proofErr w:type="spellEnd"/>
      <w:r w:rsidRPr="00E41C55">
        <w:rPr>
          <w:b/>
          <w:sz w:val="24"/>
          <w:szCs w:val="24"/>
        </w:rPr>
        <w:t xml:space="preserve">, 2,  </w:t>
      </w:r>
      <w:proofErr w:type="spellStart"/>
      <w:r w:rsidRPr="00E41C55">
        <w:rPr>
          <w:b/>
          <w:sz w:val="24"/>
          <w:szCs w:val="24"/>
        </w:rPr>
        <w:t>каб</w:t>
      </w:r>
      <w:proofErr w:type="spellEnd"/>
      <w:r w:rsidRPr="00E41C55">
        <w:rPr>
          <w:b/>
          <w:sz w:val="24"/>
          <w:szCs w:val="24"/>
        </w:rPr>
        <w:t>. 217.</w:t>
      </w:r>
    </w:p>
    <w:p w:rsidR="00E41C55" w:rsidRDefault="00227D5A" w:rsidP="00E41C55">
      <w:pPr>
        <w:widowControl w:val="0"/>
        <w:tabs>
          <w:tab w:val="left" w:pos="825"/>
        </w:tabs>
        <w:ind w:firstLine="542"/>
        <w:contextualSpacing/>
        <w:jc w:val="both"/>
        <w:rPr>
          <w:sz w:val="24"/>
          <w:szCs w:val="24"/>
          <w:lang w:val="en-US"/>
        </w:rPr>
      </w:pPr>
      <w:r w:rsidRPr="00E41C55">
        <w:rPr>
          <w:sz w:val="24"/>
          <w:szCs w:val="24"/>
        </w:rPr>
        <w:t xml:space="preserve">Подробная информация по проведению конкурса по контактному телефону: </w:t>
      </w:r>
    </w:p>
    <w:p w:rsidR="00894A92" w:rsidRPr="00E41C55" w:rsidRDefault="00227D5A" w:rsidP="00E41C55">
      <w:pPr>
        <w:widowControl w:val="0"/>
        <w:tabs>
          <w:tab w:val="left" w:pos="825"/>
        </w:tabs>
        <w:ind w:firstLine="542"/>
        <w:contextualSpacing/>
        <w:jc w:val="both"/>
        <w:rPr>
          <w:b/>
          <w:sz w:val="24"/>
          <w:szCs w:val="24"/>
        </w:rPr>
      </w:pPr>
      <w:bookmarkStart w:id="0" w:name="_GoBack"/>
      <w:bookmarkEnd w:id="0"/>
      <w:r w:rsidRPr="00E41C55">
        <w:rPr>
          <w:b/>
          <w:sz w:val="24"/>
          <w:szCs w:val="24"/>
        </w:rPr>
        <w:t xml:space="preserve">(8422) 51-91-15. </w:t>
      </w:r>
      <w:r w:rsidRPr="00E41C55">
        <w:rPr>
          <w:sz w:val="24"/>
          <w:szCs w:val="24"/>
        </w:rPr>
        <w:t>Электронный адрес:</w:t>
      </w:r>
      <w:r w:rsidRPr="00E41C55">
        <w:rPr>
          <w:b/>
          <w:sz w:val="24"/>
          <w:szCs w:val="24"/>
        </w:rPr>
        <w:t xml:space="preserve"> </w:t>
      </w:r>
      <w:r w:rsidRPr="00E41C55">
        <w:rPr>
          <w:b/>
          <w:sz w:val="24"/>
          <w:szCs w:val="24"/>
          <w:lang w:val="en-US"/>
        </w:rPr>
        <w:t>r</w:t>
      </w:r>
      <w:r w:rsidRPr="00E41C55">
        <w:rPr>
          <w:b/>
          <w:sz w:val="24"/>
          <w:szCs w:val="24"/>
        </w:rPr>
        <w:t>7328@</w:t>
      </w:r>
      <w:proofErr w:type="spellStart"/>
      <w:r w:rsidRPr="00E41C55">
        <w:rPr>
          <w:b/>
          <w:sz w:val="24"/>
          <w:szCs w:val="24"/>
          <w:lang w:val="en-US"/>
        </w:rPr>
        <w:t>nalog</w:t>
      </w:r>
      <w:proofErr w:type="spellEnd"/>
      <w:r w:rsidRPr="00E41C55">
        <w:rPr>
          <w:b/>
          <w:sz w:val="24"/>
          <w:szCs w:val="24"/>
        </w:rPr>
        <w:t>.</w:t>
      </w:r>
      <w:proofErr w:type="spellStart"/>
      <w:r w:rsidRPr="00E41C55">
        <w:rPr>
          <w:b/>
          <w:sz w:val="24"/>
          <w:szCs w:val="24"/>
          <w:lang w:val="en-US"/>
        </w:rPr>
        <w:t>ru</w:t>
      </w:r>
      <w:proofErr w:type="spellEnd"/>
    </w:p>
    <w:sectPr w:rsidR="00894A92" w:rsidRPr="00E41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5A"/>
    <w:rsid w:val="00227D5A"/>
    <w:rsid w:val="00462D78"/>
    <w:rsid w:val="00894A92"/>
    <w:rsid w:val="00B002A8"/>
    <w:rsid w:val="00E4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5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D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27D5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5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D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27D5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F37F9AE7DF00201E5EC05B025i5L" TargetMode="External"/><Relationship Id="rId13" Type="http://schemas.openxmlformats.org/officeDocument/2006/relationships/hyperlink" Target="consultantplus://offline/ref=48C9DFE89FE31A21120123E2E03602A30E2630FCA12EA70050B0E220i0L" TargetMode="External"/><Relationship Id="rId18" Type="http://schemas.openxmlformats.org/officeDocument/2006/relationships/hyperlink" Target="consultantplus://offline/ref=48C9DFE89FE31A21120123E2E03602A30E2630FCA12EA70050B0E220i0L" TargetMode="External"/><Relationship Id="rId26" Type="http://schemas.openxmlformats.org/officeDocument/2006/relationships/hyperlink" Target="consultantplus://offline/ref=90FC62419637190BE4C649055BECCDF948F13830F841D85F48EA14E106n4uBI" TargetMode="External"/><Relationship Id="rId3" Type="http://schemas.openxmlformats.org/officeDocument/2006/relationships/settings" Target="settings.xml"/><Relationship Id="rId21" Type="http://schemas.openxmlformats.org/officeDocument/2006/relationships/hyperlink" Target="consultantplus://offline/ref=48C9DFE89FE31A21120123E2E03602A30E2F37F9AE7DF00201E5EC05B025i5L" TargetMode="External"/><Relationship Id="rId7" Type="http://schemas.openxmlformats.org/officeDocument/2006/relationships/hyperlink" Target="consultantplus://offline/ref=48C9DFE89FE31A21120123E2E03602A30E2C36FCA37BF00201E5EC05B025i5L" TargetMode="Externa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garantf1://89013.1000" TargetMode="External"/><Relationship Id="rId25" Type="http://schemas.openxmlformats.org/officeDocument/2006/relationships/hyperlink" Target="consultantplus://offline/ref=48C9DFE89FE31A21120123E2E03602A30E2F37F9AE7DF00201E5EC05B025i5L" TargetMode="External"/><Relationship Id="rId2" Type="http://schemas.microsoft.com/office/2007/relationships/stylesWithEffects" Target="stylesWithEffects.xml"/><Relationship Id="rId16" Type="http://schemas.openxmlformats.org/officeDocument/2006/relationships/hyperlink" Target="consultantplus://offline/ref=48C9DFE89FE31A21120123E2E03602A30E2F37F9AE7DF00201E5EC05B025i5L" TargetMode="External"/><Relationship Id="rId20" Type="http://schemas.openxmlformats.org/officeDocument/2006/relationships/hyperlink" Target="consultantplus://offline/ref=48C9DFE89FE31A21120123E2E03602A30E2C36FCA37BF00201E5EC05B025i5L" TargetMode="External"/><Relationship Id="rId1" Type="http://schemas.openxmlformats.org/officeDocument/2006/relationships/styles" Target="styles.xml"/><Relationship Id="rId6" Type="http://schemas.openxmlformats.org/officeDocument/2006/relationships/hyperlink" Target="consultantplus://offline/ref=48C9DFE89FE31A21120123E2E03602A30E2E35F9AD79F00201E5EC05B025i5L" TargetMode="Externa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48C9DFE89FE31A21120123E2E03602A30E2C36FCA37BF00201E5EC05B025i5L" TargetMode="External"/><Relationship Id="rId5" Type="http://schemas.openxmlformats.org/officeDocument/2006/relationships/hyperlink" Target="consultantplus://offline/ref=48C9DFE89FE31A21120123E2E03602A30E2630FCA12EA70050B0E220i0L" TargetMode="External"/><Relationship Id="rId15" Type="http://schemas.openxmlformats.org/officeDocument/2006/relationships/hyperlink" Target="consultantplus://offline/ref=48C9DFE89FE31A21120123E2E03602A30E2C36FCA37BF00201E5EC05B025i5L" TargetMode="External"/><Relationship Id="rId23" Type="http://schemas.openxmlformats.org/officeDocument/2006/relationships/hyperlink" Target="consultantplus://offline/ref=48C9DFE89FE31A21120123E2E03602A30E2E35F9AD79F00201E5EC05B025i5L" TargetMode="External"/><Relationship Id="rId28" Type="http://schemas.openxmlformats.org/officeDocument/2006/relationships/theme" Target="theme/theme1.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consultantplus://offline/ref=48C9DFE89FE31A21120123E2E03602A30E2E35F9AD79F00201E5EC05B025i5L"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E35F9AD79F00201E5EC05B025i5L" TargetMode="External"/><Relationship Id="rId22" Type="http://schemas.openxmlformats.org/officeDocument/2006/relationships/hyperlink" Target="consultantplus://offline/ref=48C9DFE89FE31A21120123E2E03602A30E2630FCA12EA70050B0E220i0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15772</Words>
  <Characters>89904</Characters>
  <Application>Microsoft Office Word</Application>
  <DocSecurity>0</DocSecurity>
  <Lines>749</Lines>
  <Paragraphs>210</Paragraphs>
  <ScaleCrop>false</ScaleCrop>
  <Company/>
  <LinksUpToDate>false</LinksUpToDate>
  <CharactersWithSpaces>105466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4</cp:revision>
  <dcterms:created xsi:type="dcterms:W3CDTF">2020-01-16T10:34:00Z</dcterms:created>
  <dcterms:modified xsi:type="dcterms:W3CDTF">2020-01-16T10:37:00Z</dcterms:modified>
</cp:coreProperties>
</file>