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708"/>
        <w:gridCol w:w="284"/>
        <w:gridCol w:w="3118"/>
        <w:gridCol w:w="426"/>
        <w:gridCol w:w="567"/>
        <w:gridCol w:w="2409"/>
      </w:tblGrid>
      <w:tr w:rsidR="0049634A">
        <w:trPr>
          <w:cantSplit/>
        </w:trPr>
        <w:tc>
          <w:tcPr>
            <w:tcW w:w="3402" w:type="dxa"/>
            <w:gridSpan w:val="5"/>
          </w:tcPr>
          <w:p w:rsidR="0049634A" w:rsidRDefault="0049634A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  <w:bookmarkStart w:id="0" w:name="pr02"/>
            <w:bookmarkStart w:id="1" w:name="_GoBack"/>
            <w:bookmarkEnd w:id="1"/>
          </w:p>
          <w:p w:rsid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003851" w:rsidRPr="00003851" w:rsidRDefault="00003851">
            <w:pPr>
              <w:tabs>
                <w:tab w:val="center" w:pos="4942"/>
                <w:tab w:val="right" w:pos="9990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49634A" w:rsidRDefault="0049634A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3"/>
          </w:tcPr>
          <w:p w:rsidR="0049634A" w:rsidRDefault="0049634A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</w:rPr>
            </w:pPr>
          </w:p>
        </w:tc>
      </w:tr>
      <w:tr w:rsidR="0049634A">
        <w:trPr>
          <w:trHeight w:val="2245"/>
        </w:trPr>
        <w:tc>
          <w:tcPr>
            <w:tcW w:w="10206" w:type="dxa"/>
            <w:gridSpan w:val="10"/>
          </w:tcPr>
          <w:p w:rsidR="0049634A" w:rsidRPr="00AB69ED" w:rsidRDefault="00AB69ED">
            <w:pPr>
              <w:pStyle w:val="af1"/>
              <w:spacing w:before="60" w:after="0"/>
              <w:rPr>
                <w:b w:val="0"/>
                <w:sz w:val="20"/>
              </w:rPr>
            </w:pPr>
            <w:r w:rsidRPr="00AB69ED">
              <w:rPr>
                <w:b w:val="0"/>
                <w:sz w:val="20"/>
              </w:rPr>
              <w:t>МИНФИН РОССИИ</w:t>
            </w:r>
          </w:p>
          <w:p w:rsidR="0049634A" w:rsidRPr="00AB69ED" w:rsidRDefault="00AB69E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AB69ED">
              <w:rPr>
                <w:bCs/>
                <w:sz w:val="20"/>
              </w:rPr>
              <w:t>ФЕДЕРАЛЬНАЯ НАЛОГОВАЯ СЛУЖБА</w:t>
            </w:r>
          </w:p>
          <w:p w:rsidR="0049634A" w:rsidRPr="00AB69ED" w:rsidRDefault="0049634A" w:rsidP="00AB69ED">
            <w:pPr>
              <w:pStyle w:val="33"/>
            </w:pPr>
          </w:p>
          <w:p w:rsidR="0049634A" w:rsidRPr="00AB69ED" w:rsidRDefault="00AB69ED" w:rsidP="00AB69ED">
            <w:pPr>
              <w:pStyle w:val="41"/>
              <w:rPr>
                <w:szCs w:val="16"/>
              </w:rPr>
            </w:pPr>
            <w:r w:rsidRPr="00AB69ED">
              <w:t>УПРАВЛЕНИЕ ФЕДЕРАЛЬНОЙ НАЛОГОВОЙ СЛУЖБЫ ПО УЛЬЯНОВСКОЙ ОБЛАСТИ</w:t>
            </w:r>
          </w:p>
          <w:p w:rsidR="0049634A" w:rsidRPr="00AB69ED" w:rsidRDefault="00AB69ED" w:rsidP="00AB69ED">
            <w:pPr>
              <w:pStyle w:val="50"/>
            </w:pPr>
            <w:r w:rsidRPr="00AB69ED">
              <w:t>(УФНС России по Ульяновской области)</w:t>
            </w:r>
          </w:p>
          <w:p w:rsidR="0049634A" w:rsidRPr="00B51946" w:rsidRDefault="0049634A" w:rsidP="00AB69ED">
            <w:pPr>
              <w:pStyle w:val="6"/>
            </w:pPr>
          </w:p>
          <w:p w:rsidR="0049634A" w:rsidRDefault="0049634A">
            <w:pPr>
              <w:pStyle w:val="af1"/>
              <w:spacing w:before="60" w:after="0"/>
              <w:rPr>
                <w:spacing w:val="30"/>
                <w:lang w:val="en-US"/>
              </w:rPr>
            </w:pPr>
            <w:r>
              <w:rPr>
                <w:spacing w:val="30"/>
                <w:sz w:val="32"/>
              </w:rPr>
              <w:t>ПРИКАЗ</w:t>
            </w:r>
          </w:p>
        </w:tc>
      </w:tr>
      <w:tr w:rsidR="0049634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49634A" w:rsidRPr="00C22107" w:rsidRDefault="0049634A"/>
        </w:tc>
        <w:tc>
          <w:tcPr>
            <w:tcW w:w="567" w:type="dxa"/>
            <w:tcBorders>
              <w:bottom w:val="single" w:sz="4" w:space="0" w:color="auto"/>
            </w:tcBorders>
          </w:tcPr>
          <w:p w:rsidR="0049634A" w:rsidRPr="00AD12ED" w:rsidRDefault="00AD12ED">
            <w:r>
              <w:t>05.</w:t>
            </w:r>
          </w:p>
        </w:tc>
        <w:tc>
          <w:tcPr>
            <w:tcW w:w="283" w:type="dxa"/>
          </w:tcPr>
          <w:p w:rsidR="0049634A" w:rsidRDefault="0049634A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634A" w:rsidRPr="00AD12ED" w:rsidRDefault="00AD12ED">
            <w:r>
              <w:t>03.2020</w:t>
            </w:r>
          </w:p>
        </w:tc>
        <w:tc>
          <w:tcPr>
            <w:tcW w:w="992" w:type="dxa"/>
            <w:gridSpan w:val="2"/>
          </w:tcPr>
          <w:p w:rsidR="0049634A" w:rsidRDefault="0049634A">
            <w:pPr>
              <w:rPr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49634A" w:rsidRDefault="0049634A">
            <w:pPr>
              <w:pStyle w:val="41"/>
              <w:rPr>
                <w:lang w:val="en-US"/>
              </w:rPr>
            </w:pPr>
          </w:p>
        </w:tc>
        <w:tc>
          <w:tcPr>
            <w:tcW w:w="567" w:type="dxa"/>
          </w:tcPr>
          <w:p w:rsidR="0049634A" w:rsidRDefault="0049634A">
            <w:pPr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9634A" w:rsidRPr="00AD12ED" w:rsidRDefault="00AD12ED">
            <w:r>
              <w:t>01-02/018</w:t>
            </w:r>
          </w:p>
        </w:tc>
      </w:tr>
      <w:tr w:rsidR="0049634A">
        <w:tc>
          <w:tcPr>
            <w:tcW w:w="284" w:type="dxa"/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9634A" w:rsidRDefault="0049634A">
            <w:pPr>
              <w:jc w:val="center"/>
              <w:rPr>
                <w:sz w:val="16"/>
                <w:lang w:val="en-US"/>
              </w:rPr>
            </w:pPr>
          </w:p>
        </w:tc>
      </w:tr>
      <w:tr w:rsidR="0049634A">
        <w:trPr>
          <w:trHeight w:hRule="exact" w:val="1289"/>
        </w:trPr>
        <w:tc>
          <w:tcPr>
            <w:tcW w:w="10206" w:type="dxa"/>
            <w:gridSpan w:val="10"/>
          </w:tcPr>
          <w:p w:rsidR="0049634A" w:rsidRDefault="00A857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г.</w:t>
            </w:r>
            <w:r w:rsidR="000D3DE9">
              <w:rPr>
                <w:sz w:val="22"/>
              </w:rPr>
              <w:t xml:space="preserve"> </w:t>
            </w:r>
            <w:proofErr w:type="spellStart"/>
            <w:r w:rsidR="00AB69ED">
              <w:rPr>
                <w:sz w:val="22"/>
                <w:lang w:val="en-US"/>
              </w:rPr>
              <w:t>Ульяновск</w:t>
            </w:r>
            <w:proofErr w:type="spellEnd"/>
          </w:p>
        </w:tc>
      </w:tr>
    </w:tbl>
    <w:p w:rsidR="0049634A" w:rsidRPr="00AB69ED" w:rsidRDefault="00B51946">
      <w:pPr>
        <w:pStyle w:val="1"/>
        <w:jc w:val="center"/>
        <w:rPr>
          <w:bCs w:val="0"/>
          <w:sz w:val="22"/>
        </w:rPr>
      </w:pPr>
      <w:r>
        <w:rPr>
          <w:bCs w:val="0"/>
          <w:sz w:val="22"/>
        </w:rPr>
        <w:t>О назначении ответственных за работу по профилактике коррупционных и иных правонарушений</w:t>
      </w:r>
    </w:p>
    <w:bookmarkEnd w:id="0"/>
    <w:p w:rsidR="008E3F91" w:rsidRDefault="008E3F91" w:rsidP="00A85766">
      <w:pPr>
        <w:keepNext/>
        <w:spacing w:line="276" w:lineRule="auto"/>
        <w:ind w:firstLine="709"/>
        <w:jc w:val="both"/>
        <w:rPr>
          <w:sz w:val="28"/>
        </w:rPr>
      </w:pPr>
    </w:p>
    <w:p w:rsidR="00AB69ED" w:rsidRDefault="00B51946" w:rsidP="00C40818">
      <w:pPr>
        <w:keepNext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 исполнении Указа Президента РФ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463DBF">
        <w:rPr>
          <w:sz w:val="28"/>
        </w:rPr>
        <w:t>, в соответствии с Федеральным законом от  25.12.2008 №273-Ф</w:t>
      </w:r>
      <w:r w:rsidR="005D42F2">
        <w:rPr>
          <w:sz w:val="28"/>
        </w:rPr>
        <w:t>З</w:t>
      </w:r>
      <w:r w:rsidR="00463DBF">
        <w:rPr>
          <w:sz w:val="28"/>
        </w:rPr>
        <w:t xml:space="preserve"> «О противодействии коррупции» и в</w:t>
      </w:r>
      <w:r>
        <w:rPr>
          <w:sz w:val="28"/>
        </w:rPr>
        <w:t xml:space="preserve"> связи с изменением кадрового состава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ю:</w:t>
      </w:r>
    </w:p>
    <w:p w:rsidR="00B51946" w:rsidRPr="00463DBF" w:rsidRDefault="00B51946" w:rsidP="00C40818">
      <w:pPr>
        <w:pStyle w:val="af2"/>
        <w:keepNext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</w:rPr>
      </w:pPr>
      <w:r w:rsidRPr="00463DBF">
        <w:rPr>
          <w:sz w:val="28"/>
        </w:rPr>
        <w:t xml:space="preserve">Назначить </w:t>
      </w:r>
      <w:proofErr w:type="gramStart"/>
      <w:r w:rsidRPr="00463DBF">
        <w:rPr>
          <w:sz w:val="28"/>
        </w:rPr>
        <w:t>ответственными</w:t>
      </w:r>
      <w:proofErr w:type="gramEnd"/>
      <w:r w:rsidRPr="00463DBF">
        <w:rPr>
          <w:sz w:val="28"/>
        </w:rPr>
        <w:t xml:space="preserve"> за работу по профилактике коррупционных и иных правонарушений в УФНС России по Ульяновской области:</w:t>
      </w:r>
    </w:p>
    <w:p w:rsidR="00B51946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Е.А. </w:t>
      </w:r>
      <w:r w:rsidR="00B51946">
        <w:rPr>
          <w:sz w:val="28"/>
        </w:rPr>
        <w:t>Гриневич</w:t>
      </w:r>
      <w:r>
        <w:rPr>
          <w:sz w:val="28"/>
        </w:rPr>
        <w:t xml:space="preserve"> </w:t>
      </w:r>
      <w:r w:rsidR="00B51946">
        <w:rPr>
          <w:sz w:val="28"/>
        </w:rPr>
        <w:t>- начальника отдела кадров;</w:t>
      </w:r>
    </w:p>
    <w:p w:rsidR="00B51946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Н.В. </w:t>
      </w:r>
      <w:r w:rsidR="00B51946">
        <w:rPr>
          <w:sz w:val="28"/>
        </w:rPr>
        <w:t>Герасимову - главного специалиста-эксперта отдела кадров;</w:t>
      </w:r>
    </w:p>
    <w:p w:rsidR="00B51946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Ю.Н. </w:t>
      </w:r>
      <w:r w:rsidR="00B51946">
        <w:rPr>
          <w:sz w:val="28"/>
        </w:rPr>
        <w:t>Кузнецова</w:t>
      </w:r>
      <w:r>
        <w:rPr>
          <w:sz w:val="28"/>
        </w:rPr>
        <w:t xml:space="preserve"> </w:t>
      </w:r>
      <w:r w:rsidR="00B51946">
        <w:rPr>
          <w:sz w:val="28"/>
        </w:rPr>
        <w:t>- начальника отдела безопасности;</w:t>
      </w:r>
    </w:p>
    <w:p w:rsidR="00B51946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А.А. </w:t>
      </w:r>
      <w:proofErr w:type="gramStart"/>
      <w:r w:rsidR="00B51946">
        <w:rPr>
          <w:sz w:val="28"/>
        </w:rPr>
        <w:t>Степкина</w:t>
      </w:r>
      <w:proofErr w:type="gramEnd"/>
      <w:r>
        <w:rPr>
          <w:sz w:val="28"/>
        </w:rPr>
        <w:t xml:space="preserve"> </w:t>
      </w:r>
      <w:r w:rsidR="00B51946">
        <w:rPr>
          <w:sz w:val="28"/>
        </w:rPr>
        <w:t>-</w:t>
      </w:r>
      <w:r>
        <w:rPr>
          <w:sz w:val="28"/>
        </w:rPr>
        <w:t xml:space="preserve"> главного</w:t>
      </w:r>
      <w:r w:rsidR="00B51946">
        <w:rPr>
          <w:sz w:val="28"/>
        </w:rPr>
        <w:t xml:space="preserve"> специалиста-эксперта отдела безопасности</w:t>
      </w:r>
      <w:r>
        <w:rPr>
          <w:sz w:val="28"/>
        </w:rPr>
        <w:t>;</w:t>
      </w:r>
    </w:p>
    <w:p w:rsidR="00C40818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К.В. </w:t>
      </w:r>
      <w:proofErr w:type="spellStart"/>
      <w:r>
        <w:rPr>
          <w:sz w:val="28"/>
        </w:rPr>
        <w:t>Меденцева</w:t>
      </w:r>
      <w:proofErr w:type="spellEnd"/>
      <w:r>
        <w:rPr>
          <w:sz w:val="28"/>
        </w:rPr>
        <w:t xml:space="preserve"> -</w:t>
      </w:r>
      <w:r w:rsidRPr="00C40818">
        <w:rPr>
          <w:sz w:val="28"/>
        </w:rPr>
        <w:t xml:space="preserve"> </w:t>
      </w:r>
      <w:r>
        <w:rPr>
          <w:sz w:val="28"/>
        </w:rPr>
        <w:t>главного специалиста-эксперта отдела безопасности.</w:t>
      </w:r>
    </w:p>
    <w:p w:rsidR="00C40818" w:rsidRDefault="00C40818" w:rsidP="00C40818">
      <w:pPr>
        <w:pStyle w:val="af2"/>
        <w:keepNext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40818">
        <w:rPr>
          <w:sz w:val="28"/>
        </w:rPr>
        <w:t>Считать утратившим силу прик</w:t>
      </w:r>
      <w:r>
        <w:rPr>
          <w:sz w:val="28"/>
        </w:rPr>
        <w:t>аз от 11.10</w:t>
      </w:r>
      <w:r w:rsidRPr="00C40818">
        <w:rPr>
          <w:sz w:val="28"/>
        </w:rPr>
        <w:t>.201</w:t>
      </w:r>
      <w:r>
        <w:rPr>
          <w:sz w:val="28"/>
        </w:rPr>
        <w:t>7</w:t>
      </w:r>
      <w:r w:rsidRPr="00C40818">
        <w:rPr>
          <w:sz w:val="28"/>
        </w:rPr>
        <w:t xml:space="preserve"> №01-02/1</w:t>
      </w:r>
      <w:r>
        <w:rPr>
          <w:sz w:val="28"/>
        </w:rPr>
        <w:t>58</w:t>
      </w:r>
      <w:r w:rsidRPr="00C40818">
        <w:rPr>
          <w:sz w:val="28"/>
        </w:rPr>
        <w:t xml:space="preserve"> «О назначении ответственных</w:t>
      </w:r>
      <w:r>
        <w:rPr>
          <w:sz w:val="28"/>
        </w:rPr>
        <w:t xml:space="preserve"> за работу по профилактике коррупционных и иных правонарушений</w:t>
      </w:r>
      <w:r w:rsidRPr="00C40818">
        <w:rPr>
          <w:sz w:val="28"/>
        </w:rPr>
        <w:t>»</w:t>
      </w:r>
      <w:r>
        <w:rPr>
          <w:sz w:val="28"/>
        </w:rPr>
        <w:t>.</w:t>
      </w:r>
    </w:p>
    <w:p w:rsidR="00C40818" w:rsidRPr="00C40818" w:rsidRDefault="00C40818" w:rsidP="00C40818">
      <w:pPr>
        <w:pStyle w:val="af2"/>
        <w:keepNext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  <w:r w:rsidRPr="00C40818">
        <w:rPr>
          <w:sz w:val="28"/>
        </w:rPr>
        <w:t xml:space="preserve"> </w:t>
      </w:r>
    </w:p>
    <w:p w:rsidR="00C40818" w:rsidRDefault="00C40818" w:rsidP="00C40818">
      <w:pPr>
        <w:pStyle w:val="af2"/>
        <w:keepNext/>
        <w:spacing w:line="276" w:lineRule="auto"/>
        <w:ind w:left="0" w:firstLine="709"/>
        <w:jc w:val="both"/>
        <w:rPr>
          <w:sz w:val="28"/>
        </w:rPr>
      </w:pPr>
    </w:p>
    <w:p w:rsidR="004B6D39" w:rsidRDefault="004B6D39" w:rsidP="00C40818">
      <w:pPr>
        <w:keepNext/>
        <w:spacing w:line="276" w:lineRule="auto"/>
        <w:ind w:firstLine="709"/>
        <w:jc w:val="both"/>
        <w:rPr>
          <w:sz w:val="28"/>
        </w:rPr>
      </w:pPr>
    </w:p>
    <w:p w:rsidR="0049634A" w:rsidRDefault="004B6D39" w:rsidP="00C40818">
      <w:pPr>
        <w:keepNext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                                                                                     И.В. </w:t>
      </w:r>
      <w:proofErr w:type="spellStart"/>
      <w:r>
        <w:rPr>
          <w:sz w:val="28"/>
        </w:rPr>
        <w:t>Мюрк</w:t>
      </w:r>
      <w:proofErr w:type="spellEnd"/>
    </w:p>
    <w:p w:rsidR="00AB69ED" w:rsidRDefault="00AB69ED" w:rsidP="00C40818">
      <w:pPr>
        <w:keepNext/>
        <w:spacing w:line="276" w:lineRule="auto"/>
        <w:ind w:firstLine="709"/>
        <w:jc w:val="both"/>
        <w:rPr>
          <w:sz w:val="28"/>
        </w:rPr>
      </w:pPr>
    </w:p>
    <w:sectPr w:rsidR="00AB69ED" w:rsidSect="004B6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73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0C" w:rsidRDefault="006F720C">
      <w:r>
        <w:separator/>
      </w:r>
    </w:p>
  </w:endnote>
  <w:endnote w:type="continuationSeparator" w:id="0">
    <w:p w:rsidR="006F720C" w:rsidRDefault="006F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ED" w:rsidRDefault="00AB69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ED" w:rsidRDefault="00AB69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ED" w:rsidRDefault="00AB69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0C" w:rsidRDefault="006F720C">
      <w:r>
        <w:separator/>
      </w:r>
    </w:p>
  </w:footnote>
  <w:footnote w:type="continuationSeparator" w:id="0">
    <w:p w:rsidR="006F720C" w:rsidRDefault="006F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4A" w:rsidRDefault="0049634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49634A" w:rsidRDefault="00496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4A" w:rsidRDefault="0049634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69ED">
      <w:rPr>
        <w:rStyle w:val="a8"/>
        <w:noProof/>
      </w:rPr>
      <w:t>2</w:t>
    </w:r>
    <w:r>
      <w:rPr>
        <w:rStyle w:val="a8"/>
      </w:rPr>
      <w:fldChar w:fldCharType="end"/>
    </w:r>
  </w:p>
  <w:p w:rsidR="0049634A" w:rsidRDefault="00496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ED" w:rsidRDefault="00AB69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9BE"/>
    <w:multiLevelType w:val="hybridMultilevel"/>
    <w:tmpl w:val="661009AA"/>
    <w:lvl w:ilvl="0" w:tplc="67768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B204A"/>
    <w:multiLevelType w:val="hybridMultilevel"/>
    <w:tmpl w:val="661009AA"/>
    <w:lvl w:ilvl="0" w:tplc="67768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D"/>
    <w:rsid w:val="00003851"/>
    <w:rsid w:val="000D3DE9"/>
    <w:rsid w:val="00353E73"/>
    <w:rsid w:val="00413857"/>
    <w:rsid w:val="00421723"/>
    <w:rsid w:val="00463DBF"/>
    <w:rsid w:val="004673FC"/>
    <w:rsid w:val="0049634A"/>
    <w:rsid w:val="004B6D39"/>
    <w:rsid w:val="00574DDF"/>
    <w:rsid w:val="005D42F2"/>
    <w:rsid w:val="0064099D"/>
    <w:rsid w:val="00685635"/>
    <w:rsid w:val="006F720C"/>
    <w:rsid w:val="00753463"/>
    <w:rsid w:val="00894041"/>
    <w:rsid w:val="008E3F91"/>
    <w:rsid w:val="00A85766"/>
    <w:rsid w:val="00AB69ED"/>
    <w:rsid w:val="00AD12ED"/>
    <w:rsid w:val="00B51946"/>
    <w:rsid w:val="00C22107"/>
    <w:rsid w:val="00C40818"/>
    <w:rsid w:val="00D1011B"/>
    <w:rsid w:val="00F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894041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40">
    <w:name w:val="Строка4ИФНС"/>
    <w:basedOn w:val="a"/>
    <w:next w:val="a"/>
    <w:rsid w:val="00894041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894041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894041"/>
    <w:pPr>
      <w:spacing w:after="280"/>
      <w:jc w:val="center"/>
    </w:pPr>
    <w:rPr>
      <w:sz w:val="18"/>
    </w:rPr>
  </w:style>
  <w:style w:type="paragraph" w:styleId="af2">
    <w:name w:val="List Paragraph"/>
    <w:basedOn w:val="a"/>
    <w:uiPriority w:val="34"/>
    <w:qFormat/>
    <w:rsid w:val="00B5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894041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40">
    <w:name w:val="Строка4ИФНС"/>
    <w:basedOn w:val="a"/>
    <w:next w:val="a"/>
    <w:rsid w:val="00894041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894041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894041"/>
    <w:pPr>
      <w:spacing w:after="280"/>
      <w:jc w:val="center"/>
    </w:pPr>
    <w:rPr>
      <w:sz w:val="18"/>
    </w:rPr>
  </w:style>
  <w:style w:type="paragraph" w:styleId="af2">
    <w:name w:val="List Paragraph"/>
    <w:basedOn w:val="a"/>
    <w:uiPriority w:val="34"/>
    <w:qFormat/>
    <w:rsid w:val="00B5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18.rab\REPORT\KADRY\ORDERS_NG2\FORM-OF13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3908-7B88-4980-95D2-906C3372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FORM-OF13_NG2</Template>
  <TotalTime>91</TotalTime>
  <Pages>1</Pages>
  <Words>180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Золотоног Полина Владимировна</dc:creator>
  <cp:lastModifiedBy>202</cp:lastModifiedBy>
  <cp:revision>15</cp:revision>
  <cp:lastPrinted>2020-03-10T11:05:00Z</cp:lastPrinted>
  <dcterms:created xsi:type="dcterms:W3CDTF">2017-09-18T10:36:00Z</dcterms:created>
  <dcterms:modified xsi:type="dcterms:W3CDTF">2020-03-24T10:01:00Z</dcterms:modified>
</cp:coreProperties>
</file>