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2C" w:rsidRPr="0062252C" w:rsidRDefault="0062252C" w:rsidP="0062252C">
      <w:pPr>
        <w:ind w:firstLine="709"/>
        <w:jc w:val="center"/>
        <w:rPr>
          <w:b/>
          <w:szCs w:val="26"/>
        </w:rPr>
      </w:pPr>
      <w:r w:rsidRPr="0062252C">
        <w:rPr>
          <w:b/>
          <w:szCs w:val="26"/>
        </w:rPr>
        <w:t>ИФНС России по Ленинскому району г. Ульяновска объявляет о приеме документов</w:t>
      </w:r>
    </w:p>
    <w:p w:rsidR="0062252C" w:rsidRPr="0062252C" w:rsidRDefault="0062252C" w:rsidP="0062252C">
      <w:pPr>
        <w:ind w:firstLine="709"/>
        <w:jc w:val="center"/>
        <w:rPr>
          <w:b/>
          <w:szCs w:val="26"/>
        </w:rPr>
      </w:pP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62252C" w:rsidRPr="0062252C" w:rsidRDefault="0062252C" w:rsidP="0062252C"/>
    <w:p w:rsidR="0062252C" w:rsidRPr="0062252C" w:rsidRDefault="0062252C" w:rsidP="0062252C">
      <w:pPr>
        <w:rPr>
          <w:b/>
        </w:rPr>
      </w:pPr>
      <w:r w:rsidRPr="0062252C">
        <w:rPr>
          <w:b/>
        </w:rPr>
        <w:t>Наименование отдела: отдел камеральных проверок №2</w:t>
      </w:r>
      <w:r w:rsidRPr="0062252C">
        <w:rPr>
          <w:b/>
        </w:rPr>
        <w:t>.</w:t>
      </w:r>
    </w:p>
    <w:p w:rsidR="0062252C" w:rsidRPr="0062252C" w:rsidRDefault="0062252C" w:rsidP="0062252C">
      <w:pPr>
        <w:rPr>
          <w:b/>
        </w:rPr>
      </w:pPr>
    </w:p>
    <w:p w:rsidR="0062252C" w:rsidRPr="0062252C" w:rsidRDefault="0062252C" w:rsidP="0062252C">
      <w:pPr>
        <w:rPr>
          <w:b/>
        </w:rPr>
      </w:pPr>
      <w:r w:rsidRPr="0062252C">
        <w:rPr>
          <w:b/>
        </w:rPr>
        <w:t>Наименование вакантной должности: главный государственный налоговый инспектор</w:t>
      </w:r>
      <w:r w:rsidRPr="0062252C">
        <w:rPr>
          <w:b/>
        </w:rPr>
        <w:t>.</w:t>
      </w:r>
    </w:p>
    <w:p w:rsidR="0062252C" w:rsidRPr="0062252C" w:rsidRDefault="0062252C" w:rsidP="0062252C"/>
    <w:p w:rsidR="0062252C" w:rsidRPr="0062252C" w:rsidRDefault="0062252C" w:rsidP="0062252C">
      <w:pPr>
        <w:jc w:val="both"/>
      </w:pPr>
      <w:r w:rsidRPr="0062252C">
        <w:t>Квалификационные требования:</w:t>
      </w:r>
    </w:p>
    <w:p w:rsidR="0062252C" w:rsidRPr="0062252C" w:rsidRDefault="0062252C" w:rsidP="0062252C">
      <w:pPr>
        <w:jc w:val="both"/>
      </w:pPr>
      <w:r w:rsidRPr="0062252C">
        <w:t>а) наличие высшего образования.</w:t>
      </w:r>
    </w:p>
    <w:p w:rsidR="0062252C" w:rsidRPr="0062252C" w:rsidRDefault="0062252C" w:rsidP="0062252C">
      <w:pPr>
        <w:jc w:val="both"/>
      </w:pPr>
      <w:proofErr w:type="gramStart"/>
      <w:r w:rsidRPr="0062252C">
        <w:t>б) наличие базовых знаний: государственного языка Российской Федерации (русского языка); основ Конституции Российской Федерации, Федер</w:t>
      </w:r>
      <w:r w:rsidRPr="0062252C">
        <w:t>ального закона от 27 мая 2003 г. №</w:t>
      </w:r>
      <w:r w:rsidRPr="0062252C">
        <w:t>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62252C">
        <w:t xml:space="preserve"> знаний в области информационно-коммуникационных технологий.</w:t>
      </w:r>
    </w:p>
    <w:p w:rsidR="0062252C" w:rsidRPr="0062252C" w:rsidRDefault="0062252C" w:rsidP="0062252C">
      <w:pPr>
        <w:jc w:val="both"/>
      </w:pPr>
      <w:r w:rsidRPr="0062252C">
        <w:t xml:space="preserve">в) наличие профессиональных знаний: Налоговый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62252C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2252C">
        <w:t xml:space="preserve"> </w:t>
      </w:r>
      <w:proofErr w:type="gramStart"/>
      <w:r w:rsidRPr="0062252C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</w:t>
      </w:r>
      <w:proofErr w:type="gramEnd"/>
      <w:r w:rsidRPr="0062252C">
        <w:t xml:space="preserve">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</w:t>
      </w:r>
      <w:proofErr w:type="gramStart"/>
      <w:r w:rsidRPr="0062252C"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62252C">
        <w:t xml:space="preserve"> </w:t>
      </w:r>
      <w:proofErr w:type="gramStart"/>
      <w:r w:rsidRPr="0062252C">
        <w:t>2014 № 35526);</w:t>
      </w:r>
      <w:proofErr w:type="gramEnd"/>
      <w:r w:rsidRPr="0062252C">
        <w:t xml:space="preserve"> </w:t>
      </w:r>
      <w:proofErr w:type="gramStart"/>
      <w:r w:rsidRPr="0062252C"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</w:t>
      </w:r>
      <w:r w:rsidRPr="0062252C">
        <w:t xml:space="preserve"> </w:t>
      </w:r>
      <w:r w:rsidRPr="0062252C">
        <w:lastRenderedPageBreak/>
        <w:t>2015 № 35796), в редакции приказа ФНС России от 25 ноября 2015 № ММВ-7-11/544@ (зарегистрирован в Минюсте</w:t>
      </w:r>
      <w:proofErr w:type="gramEnd"/>
      <w:r w:rsidRPr="0062252C">
        <w:t xml:space="preserve"> </w:t>
      </w:r>
      <w:proofErr w:type="gramStart"/>
      <w:r w:rsidRPr="0062252C">
        <w:t xml:space="preserve">России 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</w:t>
      </w:r>
      <w:r w:rsidRPr="0062252C">
        <w:t xml:space="preserve">            </w:t>
      </w:r>
      <w:r w:rsidRPr="0062252C">
        <w:t>4-НДФЛ), Порядка ее заполнения и формата налоговой декларации о предполагаемом доходе физического лица (форма 4-НДФЛ)», в редакции приказа</w:t>
      </w:r>
      <w:r w:rsidRPr="0062252C">
        <w:t xml:space="preserve"> ФНС России от 14 ноября 2013 №</w:t>
      </w:r>
      <w:r w:rsidRPr="0062252C">
        <w:t xml:space="preserve">ММВ-7-3/501@ (зарегистрирован в </w:t>
      </w:r>
      <w:r w:rsidRPr="0062252C">
        <w:t>Минюсте России 24 февраля2011 №</w:t>
      </w:r>
      <w:r w:rsidRPr="0062252C">
        <w:t>19928);</w:t>
      </w:r>
      <w:proofErr w:type="gramEnd"/>
      <w:r w:rsidRPr="0062252C">
        <w:t xml:space="preserve"> </w:t>
      </w:r>
      <w:proofErr w:type="gramStart"/>
      <w:r w:rsidRPr="0062252C">
        <w:t>приказ ФНС</w:t>
      </w:r>
      <w:r w:rsidRPr="0062252C">
        <w:t xml:space="preserve"> России от 25 декабря 2014 г. №</w:t>
      </w:r>
      <w:r w:rsidRPr="0062252C">
        <w:t>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</w:t>
      </w:r>
      <w:r w:rsidRPr="0062252C">
        <w:t>нюсте России 28 сентября 2016 №</w:t>
      </w:r>
      <w:r w:rsidRPr="0062252C">
        <w:t>43850) с 1 апреля 2017 года;</w:t>
      </w:r>
      <w:proofErr w:type="gramEnd"/>
      <w:r w:rsidRPr="0062252C">
        <w:t xml:space="preserve"> приказ </w:t>
      </w:r>
      <w:r w:rsidRPr="0062252C">
        <w:t>ФНС России от 13 июля 2016 г. №</w:t>
      </w:r>
      <w:r w:rsidRPr="0062252C">
        <w:t xml:space="preserve">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</w:t>
      </w:r>
      <w:r w:rsidRPr="0062252C">
        <w:t>Федерации по налогам и сборам №</w:t>
      </w:r>
      <w:r w:rsidRPr="0062252C">
        <w:t>БГ-3-04/256 от 25 июля</w:t>
      </w:r>
      <w:r w:rsidRPr="0062252C">
        <w:t xml:space="preserve"> </w:t>
      </w:r>
      <w:r w:rsidRPr="0062252C">
        <w:t xml:space="preserve">2001 «О реализации Постановления Правительства Российской </w:t>
      </w:r>
      <w:r w:rsidRPr="0062252C">
        <w:t>Федерации от 19 марта 2001г. №</w:t>
      </w:r>
      <w:r w:rsidRPr="0062252C">
        <w:t xml:space="preserve">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62252C">
        <w:t>суммы</w:t>
      </w:r>
      <w:proofErr w:type="gramEnd"/>
      <w:r w:rsidRPr="0062252C">
        <w:t xml:space="preserve">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</w:t>
      </w:r>
      <w:r w:rsidRPr="0062252C">
        <w:t xml:space="preserve"> </w:t>
      </w:r>
      <w:r w:rsidRPr="0062252C">
        <w:t xml:space="preserve">2001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</w:t>
      </w:r>
      <w:proofErr w:type="gramStart"/>
      <w:r w:rsidRPr="0062252C">
        <w:t>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62252C">
        <w:t xml:space="preserve"> </w:t>
      </w:r>
      <w:proofErr w:type="gramStart"/>
      <w:r w:rsidRPr="0062252C">
        <w:t>же физическому лицу” (зарегистрирован в Минюсте России 23 января2015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 35456);</w:t>
      </w:r>
      <w:proofErr w:type="gramEnd"/>
      <w:r w:rsidRPr="0062252C">
        <w:t xml:space="preserve"> приказ ФНС </w:t>
      </w:r>
      <w:r w:rsidRPr="0062252C">
        <w:t>России от 10 сентября 2015 г. №</w:t>
      </w:r>
      <w:r w:rsidRPr="0062252C">
        <w:t>ММВ-7-</w:t>
      </w:r>
      <w:r w:rsidRPr="0062252C">
        <w:lastRenderedPageBreak/>
        <w:t xml:space="preserve">11/387@ «Об утверждении кодов видов доходов и вычетов» (зарегистрирован в Минюсте России 13 ноября 2015 № 39705); </w:t>
      </w:r>
      <w:proofErr w:type="gramStart"/>
      <w:r w:rsidRPr="0062252C"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 39578);</w:t>
      </w:r>
      <w:proofErr w:type="gramEnd"/>
      <w:r w:rsidRPr="0062252C">
        <w:t xml:space="preserve">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</w:t>
      </w:r>
      <w:r w:rsidRPr="0062252C">
        <w:t>Минюсте России 02 апреля 2015г. №</w:t>
      </w:r>
      <w:r w:rsidRPr="0062252C">
        <w:t>36699); приказ Минфина России № 86н, МНС России № БГ-3-04/430 от 13 августа 2002 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 3756).</w:t>
      </w:r>
    </w:p>
    <w:p w:rsidR="0062252C" w:rsidRPr="0062252C" w:rsidRDefault="0062252C" w:rsidP="0062252C">
      <w:pPr>
        <w:jc w:val="both"/>
      </w:pPr>
      <w:r w:rsidRPr="0062252C">
        <w:tab/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2252C" w:rsidRPr="0062252C" w:rsidRDefault="0062252C" w:rsidP="0062252C">
      <w:pPr>
        <w:jc w:val="both"/>
      </w:pPr>
      <w:proofErr w:type="gramStart"/>
      <w:r w:rsidRPr="0062252C"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налогом на доходы физических лиц;</w:t>
      </w:r>
      <w:proofErr w:type="gramEnd"/>
      <w:r w:rsidRPr="0062252C">
        <w:t xml:space="preserve"> 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службой; порядок проведения мероприятий налогового контроля; практика применения законодательства Российской Федерации о налогах и сборах; </w:t>
      </w:r>
    </w:p>
    <w:p w:rsidR="0062252C" w:rsidRPr="0062252C" w:rsidRDefault="0062252C" w:rsidP="0062252C">
      <w:pPr>
        <w:jc w:val="both"/>
      </w:pPr>
      <w:proofErr w:type="gramStart"/>
      <w:r w:rsidRPr="0062252C">
        <w:t>д)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62252C">
        <w:t xml:space="preserve"> </w:t>
      </w:r>
      <w:proofErr w:type="gramStart"/>
      <w:r w:rsidRPr="0062252C"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</w:t>
      </w:r>
      <w:r w:rsidRPr="0062252C">
        <w:lastRenderedPageBreak/>
        <w:t>проверочных процедур; меры, принимаемые по результатам проверки;</w:t>
      </w:r>
      <w:proofErr w:type="gramEnd"/>
      <w:r w:rsidRPr="0062252C">
        <w:t xml:space="preserve"> основания проведения и особенности внеплановых проверок.</w:t>
      </w:r>
    </w:p>
    <w:p w:rsidR="0062252C" w:rsidRPr="0062252C" w:rsidRDefault="0062252C" w:rsidP="0062252C">
      <w:pPr>
        <w:jc w:val="both"/>
      </w:pPr>
      <w:r w:rsidRPr="0062252C"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изменениями, коммуникативные умения.</w:t>
      </w:r>
    </w:p>
    <w:p w:rsidR="0062252C" w:rsidRPr="0062252C" w:rsidRDefault="0062252C" w:rsidP="0062252C">
      <w:pPr>
        <w:jc w:val="both"/>
      </w:pPr>
      <w:r w:rsidRPr="0062252C">
        <w:t>ж) наличие профессиональных умений: расчетно-экономическая  деятельность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сборов.</w:t>
      </w:r>
    </w:p>
    <w:p w:rsidR="0062252C" w:rsidRPr="0062252C" w:rsidRDefault="0062252C" w:rsidP="0062252C">
      <w:pPr>
        <w:jc w:val="both"/>
      </w:pPr>
      <w:proofErr w:type="gramStart"/>
      <w:r w:rsidRPr="0062252C">
        <w:t>з)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62252C" w:rsidRPr="0062252C" w:rsidRDefault="0062252C" w:rsidP="0062252C">
      <w:pPr>
        <w:jc w:val="both"/>
      </w:pPr>
    </w:p>
    <w:p w:rsidR="0062252C" w:rsidRPr="0062252C" w:rsidRDefault="0062252C" w:rsidP="0062252C">
      <w:pPr>
        <w:jc w:val="both"/>
      </w:pPr>
      <w:r w:rsidRPr="0062252C">
        <w:t>Исходя из задач и функций, определенных Положением об отделе на главного государственного налогового инспектора  возлагается следующее:</w:t>
      </w:r>
    </w:p>
    <w:p w:rsidR="0062252C" w:rsidRPr="0062252C" w:rsidRDefault="0062252C" w:rsidP="0062252C">
      <w:pPr>
        <w:jc w:val="both"/>
      </w:pPr>
      <w:r w:rsidRPr="0062252C">
        <w:t xml:space="preserve">Осуществляет </w:t>
      </w:r>
      <w:proofErr w:type="gramStart"/>
      <w:r w:rsidRPr="0062252C">
        <w:t>контроль за</w:t>
      </w:r>
      <w:proofErr w:type="gramEnd"/>
      <w:r w:rsidRPr="0062252C">
        <w:t xml:space="preserve"> соблюдением налогоплательщиками, состоящими на учете в инспекции, законодательства по налогу на доходы физических лиц 3-НДФЛ, имущественного и социального вычета и принятых в соответствии с ним нормативных актов, правильностью исчисления, полнотой и своевременностью внесения в соответствующие бюджеты сумм налога и иных обязательных платежей; проводит камеральные налоговые проверки по налогу на доходы физических лиц, согласовывает материалы камеральных налоговых проверок с юридическим отделом;</w:t>
      </w:r>
    </w:p>
    <w:p w:rsidR="0062252C" w:rsidRPr="0062252C" w:rsidRDefault="0062252C" w:rsidP="0062252C">
      <w:pPr>
        <w:jc w:val="both"/>
      </w:pPr>
      <w:r w:rsidRPr="0062252C">
        <w:t xml:space="preserve">Обеспечивает 100-%-е проведение автоматизированного камерального контроля в отношении всех представленных налоговых деклараций с использованием </w:t>
      </w:r>
      <w:proofErr w:type="spellStart"/>
      <w:r w:rsidRPr="0062252C">
        <w:t>внутридокументных</w:t>
      </w:r>
      <w:proofErr w:type="spellEnd"/>
      <w:r w:rsidRPr="0062252C">
        <w:t xml:space="preserve"> и </w:t>
      </w:r>
      <w:proofErr w:type="spellStart"/>
      <w:r w:rsidRPr="0062252C">
        <w:t>междокументных</w:t>
      </w:r>
      <w:proofErr w:type="spellEnd"/>
      <w:r w:rsidRPr="0062252C">
        <w:t xml:space="preserve"> контрольных соотношений;</w:t>
      </w:r>
    </w:p>
    <w:p w:rsidR="0062252C" w:rsidRPr="0062252C" w:rsidRDefault="0062252C" w:rsidP="0062252C">
      <w:pPr>
        <w:jc w:val="both"/>
      </w:pPr>
      <w:r w:rsidRPr="0062252C">
        <w:t xml:space="preserve">Обеспечивает проверку налоговых деклараций на наличие ошибок, выявленных в результате автоматизированного </w:t>
      </w:r>
      <w:proofErr w:type="spellStart"/>
      <w:r w:rsidRPr="0062252C">
        <w:t>междокументального</w:t>
      </w:r>
      <w:proofErr w:type="spellEnd"/>
      <w:r w:rsidRPr="0062252C">
        <w:t xml:space="preserve"> контроля, направляет налогоплательщикам сообщения для дачи пояснений или внесении изменений в отчетность;</w:t>
      </w:r>
    </w:p>
    <w:p w:rsidR="0062252C" w:rsidRPr="0062252C" w:rsidRDefault="0062252C" w:rsidP="0062252C">
      <w:pPr>
        <w:jc w:val="both"/>
      </w:pPr>
      <w:r w:rsidRPr="0062252C">
        <w:t xml:space="preserve">Участвует в работе по дополнительному привлечению физических лиц к декларированию, получивших доход: от продажи недвижимого (движимого), прочего имущества; от дарения; от аренды; от продажи доли в уставном капитале и т.п. </w:t>
      </w:r>
    </w:p>
    <w:p w:rsidR="0062252C" w:rsidRPr="0062252C" w:rsidRDefault="0062252C" w:rsidP="0062252C">
      <w:pPr>
        <w:jc w:val="both"/>
      </w:pPr>
      <w:r w:rsidRPr="0062252C">
        <w:t xml:space="preserve">Осуществляет </w:t>
      </w:r>
      <w:proofErr w:type="gramStart"/>
      <w:r w:rsidRPr="0062252C">
        <w:t>контроль за</w:t>
      </w:r>
      <w:proofErr w:type="gramEnd"/>
      <w:r w:rsidRPr="0062252C">
        <w:t xml:space="preserve"> налогоплательщиками – физическими лицами, обязанными представлять декларации  о доходах;</w:t>
      </w:r>
    </w:p>
    <w:p w:rsidR="0062252C" w:rsidRPr="0062252C" w:rsidRDefault="0062252C" w:rsidP="0062252C">
      <w:pPr>
        <w:jc w:val="both"/>
      </w:pPr>
      <w:r w:rsidRPr="0062252C">
        <w:t>Проводит камеральные налоговые проверки налоговых деклараций физических лиц;</w:t>
      </w:r>
    </w:p>
    <w:p w:rsidR="0062252C" w:rsidRPr="0062252C" w:rsidRDefault="0062252C" w:rsidP="0062252C">
      <w:pPr>
        <w:jc w:val="both"/>
      </w:pPr>
      <w:r w:rsidRPr="0062252C">
        <w:t>Формирует поручение на истребование документов в ПИК “Истребование документов”;</w:t>
      </w:r>
    </w:p>
    <w:p w:rsidR="0062252C" w:rsidRPr="0062252C" w:rsidRDefault="0062252C" w:rsidP="0062252C">
      <w:pPr>
        <w:jc w:val="both"/>
      </w:pPr>
      <w:r w:rsidRPr="0062252C">
        <w:t>Отвечает за полноту формирования ИР “Журнал регистрации уведомлений о подтверждении налоговым органом права налогоплательщика на имущественный налоговый вычет” и “Журнал справок о подтверждении неполучения (получения) социального вычета в соответствии с п.1.4. ст.219 НК РФ”;</w:t>
      </w:r>
    </w:p>
    <w:p w:rsidR="0062252C" w:rsidRPr="0062252C" w:rsidRDefault="0062252C" w:rsidP="0062252C">
      <w:pPr>
        <w:jc w:val="both"/>
      </w:pPr>
      <w:r w:rsidRPr="0062252C">
        <w:t>Участвует в подготовке ответов на письменные запросы налогоплательщиков, в том числе по предоставлению социальных и имущественных вычетов, в соответствии с установленными сроками;</w:t>
      </w:r>
    </w:p>
    <w:p w:rsidR="0062252C" w:rsidRPr="0062252C" w:rsidRDefault="0062252C" w:rsidP="0062252C">
      <w:pPr>
        <w:jc w:val="both"/>
      </w:pPr>
      <w:r w:rsidRPr="0062252C">
        <w:lastRenderedPageBreak/>
        <w:t xml:space="preserve">При проведении камеральных проверок обеспечивает полноту и своевременность привлечения к налоговой ответственности по ст. 119, 122, 126, 129.1 НК РФ, в установленные законодательством сроки; </w:t>
      </w:r>
    </w:p>
    <w:p w:rsidR="0062252C" w:rsidRPr="0062252C" w:rsidRDefault="0062252C" w:rsidP="0062252C">
      <w:pPr>
        <w:jc w:val="both"/>
      </w:pPr>
      <w:r w:rsidRPr="0062252C">
        <w:t>Проводит работу по взаимодействию с правоохранительными органами и органами ФМС (направление запросов); проводит работу по взаимодействию с иными органами по предмету деятельности отдела;</w:t>
      </w:r>
    </w:p>
    <w:p w:rsidR="0062252C" w:rsidRPr="0062252C" w:rsidRDefault="0062252C" w:rsidP="0062252C">
      <w:pPr>
        <w:jc w:val="both"/>
      </w:pPr>
      <w:r w:rsidRPr="0062252C">
        <w:t>Подготавливает ответы на письменные запросы налогоплательщиков, в том числе Интернет-обращения, обращения поступившие через личный кабинет (ЛК</w:t>
      </w:r>
      <w:proofErr w:type="gramStart"/>
      <w:r w:rsidRPr="0062252C">
        <w:t>1</w:t>
      </w:r>
      <w:proofErr w:type="gramEnd"/>
      <w:r w:rsidRPr="0062252C">
        <w:t>, ЛК2, ЛК3).</w:t>
      </w:r>
    </w:p>
    <w:p w:rsidR="0062252C" w:rsidRPr="0062252C" w:rsidRDefault="0062252C" w:rsidP="0062252C">
      <w:pPr>
        <w:jc w:val="both"/>
      </w:pPr>
    </w:p>
    <w:p w:rsidR="0062252C" w:rsidRPr="0062252C" w:rsidRDefault="0062252C" w:rsidP="0062252C">
      <w:pPr>
        <w:jc w:val="both"/>
        <w:rPr>
          <w:b/>
        </w:rPr>
      </w:pPr>
      <w:r w:rsidRPr="0062252C">
        <w:rPr>
          <w:b/>
        </w:rPr>
        <w:t xml:space="preserve">Наименование отдела: отдел </w:t>
      </w:r>
      <w:proofErr w:type="spellStart"/>
      <w:r w:rsidRPr="0062252C">
        <w:rPr>
          <w:b/>
        </w:rPr>
        <w:t>предпроверочного</w:t>
      </w:r>
      <w:proofErr w:type="spellEnd"/>
      <w:r w:rsidRPr="0062252C">
        <w:rPr>
          <w:b/>
        </w:rPr>
        <w:t xml:space="preserve"> анализа и истребования документов</w:t>
      </w:r>
    </w:p>
    <w:p w:rsidR="0062252C" w:rsidRPr="0062252C" w:rsidRDefault="0062252C" w:rsidP="0062252C">
      <w:pPr>
        <w:jc w:val="both"/>
        <w:rPr>
          <w:b/>
        </w:rPr>
      </w:pPr>
    </w:p>
    <w:p w:rsidR="0062252C" w:rsidRPr="0062252C" w:rsidRDefault="0062252C" w:rsidP="0062252C">
      <w:pPr>
        <w:jc w:val="both"/>
        <w:rPr>
          <w:b/>
        </w:rPr>
      </w:pPr>
      <w:r w:rsidRPr="0062252C">
        <w:rPr>
          <w:b/>
        </w:rPr>
        <w:t>Наименование вакантной должности: государственный налоговый инспектор</w:t>
      </w:r>
    </w:p>
    <w:p w:rsidR="0062252C" w:rsidRPr="0062252C" w:rsidRDefault="0062252C" w:rsidP="0062252C">
      <w:pPr>
        <w:jc w:val="both"/>
        <w:rPr>
          <w:b/>
        </w:rPr>
      </w:pPr>
    </w:p>
    <w:p w:rsidR="0062252C" w:rsidRPr="0062252C" w:rsidRDefault="0062252C" w:rsidP="0062252C">
      <w:pPr>
        <w:jc w:val="both"/>
      </w:pPr>
      <w:r w:rsidRPr="0062252C">
        <w:t>Квалификационные требования:</w:t>
      </w:r>
    </w:p>
    <w:p w:rsidR="0062252C" w:rsidRPr="0062252C" w:rsidRDefault="0062252C" w:rsidP="0062252C">
      <w:pPr>
        <w:jc w:val="both"/>
      </w:pPr>
      <w:r w:rsidRPr="0062252C">
        <w:t>а) наличие высшего образования.</w:t>
      </w:r>
    </w:p>
    <w:p w:rsidR="0062252C" w:rsidRPr="0062252C" w:rsidRDefault="0062252C" w:rsidP="0062252C">
      <w:pPr>
        <w:jc w:val="both"/>
      </w:pPr>
      <w:proofErr w:type="gramStart"/>
      <w:r w:rsidRPr="0062252C">
        <w:t>б)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62252C">
        <w:t xml:space="preserve"> знаний в области информационно-коммуникационных технологий.</w:t>
      </w:r>
    </w:p>
    <w:p w:rsidR="0062252C" w:rsidRPr="0062252C" w:rsidRDefault="0062252C" w:rsidP="0062252C">
      <w:pPr>
        <w:jc w:val="both"/>
      </w:pPr>
      <w:r w:rsidRPr="0062252C">
        <w:t xml:space="preserve">в)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62252C"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 «О налоговых органах Российской Федерации»;</w:t>
      </w:r>
      <w:proofErr w:type="gramEnd"/>
      <w:r w:rsidRPr="0062252C"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62252C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2252C">
        <w:t xml:space="preserve"> </w:t>
      </w:r>
      <w:proofErr w:type="gramStart"/>
      <w:r w:rsidRPr="0062252C"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</w:t>
      </w:r>
      <w:r w:rsidRPr="0062252C">
        <w:lastRenderedPageBreak/>
        <w:t>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62252C">
        <w:t xml:space="preserve"> </w:t>
      </w:r>
      <w:proofErr w:type="gramStart"/>
      <w:r w:rsidRPr="0062252C"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62252C">
        <w:t xml:space="preserve"> </w:t>
      </w:r>
      <w:proofErr w:type="gramStart"/>
      <w:r w:rsidRPr="0062252C"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62252C">
        <w:t xml:space="preserve"> </w:t>
      </w:r>
      <w:proofErr w:type="gramStart"/>
      <w:r w:rsidRPr="0062252C"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связи;</w:t>
      </w:r>
      <w:proofErr w:type="gramEnd"/>
      <w:r w:rsidRPr="0062252C">
        <w:t xml:space="preserve"> 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сборах; </w:t>
      </w:r>
      <w:proofErr w:type="gramStart"/>
      <w:r w:rsidRPr="0062252C"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62252C"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62252C">
        <w:t>дела</w:t>
      </w:r>
      <w:proofErr w:type="gramEnd"/>
      <w:r w:rsidRPr="0062252C"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62252C" w:rsidRPr="0062252C" w:rsidRDefault="0062252C" w:rsidP="0062252C">
      <w:pPr>
        <w:jc w:val="both"/>
      </w:pPr>
      <w:r w:rsidRPr="0062252C"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2252C" w:rsidRPr="0062252C" w:rsidRDefault="0062252C" w:rsidP="0062252C">
      <w:pPr>
        <w:jc w:val="both"/>
      </w:pPr>
      <w:r w:rsidRPr="0062252C">
        <w:t xml:space="preserve"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</w:t>
      </w:r>
      <w:r w:rsidRPr="0062252C">
        <w:lastRenderedPageBreak/>
        <w:t>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62252C" w:rsidRPr="0062252C" w:rsidRDefault="0062252C" w:rsidP="0062252C">
      <w:pPr>
        <w:jc w:val="both"/>
      </w:pPr>
      <w:proofErr w:type="gramStart"/>
      <w:r w:rsidRPr="0062252C">
        <w:t>д)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62252C" w:rsidRPr="0062252C" w:rsidRDefault="0062252C" w:rsidP="0062252C">
      <w:pPr>
        <w:jc w:val="both"/>
      </w:pPr>
      <w:r w:rsidRPr="0062252C"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62252C" w:rsidRPr="0062252C" w:rsidRDefault="0062252C" w:rsidP="0062252C">
      <w:pPr>
        <w:jc w:val="both"/>
      </w:pPr>
      <w:proofErr w:type="gramStart"/>
      <w:r w:rsidRPr="0062252C">
        <w:t>ж) наличие профессиональных умений: оформление и соблюдение сроков проведение допросов свидетелей, соблюдение сроков процедур истребования документов (информации) о налогоплательщике, плательщике сборов и налоговом агенте или информации о конкретных сделках, инициированных на основании письменного поручения налогового органа, осуществляющего налоговые проверки или иные мероприятия налогового контроля в соответствии со ст. 90 НК РФ, ст. 93.1 НК РФ.</w:t>
      </w:r>
      <w:proofErr w:type="gramEnd"/>
    </w:p>
    <w:p w:rsidR="0062252C" w:rsidRPr="0062252C" w:rsidRDefault="0062252C" w:rsidP="0062252C">
      <w:pPr>
        <w:jc w:val="both"/>
      </w:pPr>
    </w:p>
    <w:p w:rsidR="0062252C" w:rsidRPr="0062252C" w:rsidRDefault="0062252C" w:rsidP="0062252C">
      <w:pPr>
        <w:jc w:val="both"/>
      </w:pPr>
      <w:r w:rsidRPr="0062252C">
        <w:t>Исходя из задач и функций, определенных Положением об отделе на государственного налогового инспектора  возлагается следующее:</w:t>
      </w:r>
    </w:p>
    <w:p w:rsidR="0062252C" w:rsidRPr="0062252C" w:rsidRDefault="0062252C" w:rsidP="0062252C">
      <w:pPr>
        <w:jc w:val="both"/>
      </w:pPr>
      <w:r w:rsidRPr="0062252C">
        <w:t xml:space="preserve">Организует и проводит допросы свидетелей в соответствии со ст. 90 НК РФ по поручениям других налоговых органов в сроки, устанавливаемые ведомственными регламентами ФНС России. </w:t>
      </w:r>
    </w:p>
    <w:p w:rsidR="0062252C" w:rsidRPr="0062252C" w:rsidRDefault="0062252C" w:rsidP="0062252C">
      <w:pPr>
        <w:jc w:val="both"/>
      </w:pPr>
      <w:r w:rsidRPr="0062252C">
        <w:t>Оформляет результаты допросов свидетелей, осуществляет производство по делам о налоговых правонарушениях предусмотренных ст.128 НК РФ в порядке, установленном ст.101.4 НК РФ.</w:t>
      </w:r>
    </w:p>
    <w:p w:rsidR="0062252C" w:rsidRPr="0062252C" w:rsidRDefault="0062252C" w:rsidP="0062252C">
      <w:pPr>
        <w:jc w:val="both"/>
      </w:pPr>
      <w:r w:rsidRPr="0062252C">
        <w:t>Проводит истребование документов  в условиях использования системы АИС Налог-3 и ведение информационных ресурсов, выполнение требований по обеспечению защиты сведений, относящихся к служебной тайне налоговых органов с грифом «ДСП». Формирует требования о представлении документов, иных документов, сопровождающих процедуру истребования документов.</w:t>
      </w:r>
    </w:p>
    <w:p w:rsidR="0062252C" w:rsidRPr="0062252C" w:rsidRDefault="0062252C" w:rsidP="0062252C">
      <w:pPr>
        <w:jc w:val="both"/>
      </w:pPr>
      <w:r w:rsidRPr="0062252C">
        <w:t xml:space="preserve">Оформляет результаты истребования документов, осуществляет производство по делам о налоговых правонарушениях в соответствии со ст.101.4 НК РФ (по факту непредставления (несвоевременного представления) документов по требованию). </w:t>
      </w:r>
    </w:p>
    <w:p w:rsidR="0062252C" w:rsidRPr="0062252C" w:rsidRDefault="0062252C" w:rsidP="0062252C">
      <w:pPr>
        <w:jc w:val="both"/>
      </w:pPr>
      <w:r w:rsidRPr="0062252C">
        <w:t xml:space="preserve">Осуществляет производство </w:t>
      </w:r>
      <w:proofErr w:type="gramStart"/>
      <w:r w:rsidRPr="0062252C">
        <w:t>по делам об административных правонарушениях по материалам проверок в соответствии с законодательством</w:t>
      </w:r>
      <w:proofErr w:type="gramEnd"/>
      <w:r w:rsidRPr="0062252C">
        <w:t xml:space="preserve"> и внутренними приказами и регламентами инспекции.</w:t>
      </w:r>
    </w:p>
    <w:p w:rsidR="0062252C" w:rsidRPr="0062252C" w:rsidRDefault="0062252C" w:rsidP="0062252C"/>
    <w:p w:rsidR="00A71B9D" w:rsidRPr="0062252C" w:rsidRDefault="0062252C" w:rsidP="0062252C">
      <w:r w:rsidRPr="0062252C">
        <w:t>Денежное содержание федеральных государственных гражданских служащих ИФНС России по Ленинскому району г. Ульяновска: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80"/>
        <w:gridCol w:w="2481"/>
      </w:tblGrid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jc w:val="both"/>
              <w:rPr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Государственный налоговый инспектор</w:t>
            </w:r>
          </w:p>
        </w:tc>
      </w:tr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t xml:space="preserve">Месячного оклада в соответствии с замещаемой должностью </w:t>
            </w:r>
            <w:r w:rsidRPr="0062252C">
              <w:rPr>
                <w:szCs w:val="26"/>
              </w:rPr>
              <w:lastRenderedPageBreak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lastRenderedPageBreak/>
              <w:t>5637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рублей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4511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рублей</w:t>
            </w:r>
          </w:p>
        </w:tc>
      </w:tr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90% - 120% должностного оклада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60% - 90% должностного оклада</w:t>
            </w:r>
          </w:p>
        </w:tc>
      </w:tr>
      <w:tr w:rsidR="0062252C" w:rsidRPr="0062252C" w:rsidTr="007E5283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t xml:space="preserve">Месячного оклада в соответствии с  </w:t>
            </w:r>
            <w:proofErr w:type="gramStart"/>
            <w:r w:rsidRPr="0062252C">
              <w:rPr>
                <w:szCs w:val="26"/>
              </w:rPr>
              <w:t>присвоенным</w:t>
            </w:r>
            <w:proofErr w:type="gramEnd"/>
            <w:r w:rsidRPr="0062252C">
              <w:rPr>
                <w:szCs w:val="26"/>
              </w:rPr>
              <w:t xml:space="preserve"> </w:t>
            </w:r>
            <w:r w:rsidRPr="0062252C">
              <w:rPr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1788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рублей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1319 – 1413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рублей</w:t>
            </w:r>
          </w:p>
        </w:tc>
      </w:tr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до 30%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должностного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оклада</w:t>
            </w:r>
          </w:p>
        </w:tc>
      </w:tr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t>Ежемесячного  денежного поощрения</w:t>
            </w:r>
          </w:p>
          <w:p w:rsidR="0062252C" w:rsidRPr="0062252C" w:rsidRDefault="0062252C" w:rsidP="007E5283">
            <w:pPr>
              <w:rPr>
                <w:szCs w:val="2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 xml:space="preserve">в размере 1 </w:t>
            </w:r>
            <w:proofErr w:type="gramStart"/>
            <w:r w:rsidRPr="0062252C">
              <w:rPr>
                <w:szCs w:val="26"/>
              </w:rPr>
              <w:t>должностного</w:t>
            </w:r>
            <w:proofErr w:type="gramEnd"/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оклада</w:t>
            </w:r>
          </w:p>
        </w:tc>
      </w:tr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2252C" w:rsidRPr="0062252C" w:rsidTr="007E528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rPr>
                <w:szCs w:val="26"/>
              </w:rPr>
            </w:pPr>
            <w:r w:rsidRPr="0062252C">
              <w:rPr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в  размере 3-х окладов денежного содержания</w:t>
            </w:r>
          </w:p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 xml:space="preserve">( должностной оклад + </w:t>
            </w:r>
            <w:proofErr w:type="gramStart"/>
            <w:r w:rsidRPr="0062252C">
              <w:rPr>
                <w:szCs w:val="26"/>
              </w:rPr>
              <w:t>оклад</w:t>
            </w:r>
            <w:proofErr w:type="gramEnd"/>
            <w:r w:rsidRPr="0062252C">
              <w:rPr>
                <w:szCs w:val="26"/>
              </w:rPr>
              <w:t xml:space="preserve"> за классный чин)</w:t>
            </w:r>
          </w:p>
        </w:tc>
      </w:tr>
      <w:tr w:rsidR="0062252C" w:rsidRPr="0062252C" w:rsidTr="007E5283">
        <w:trPr>
          <w:trHeight w:val="5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2C" w:rsidRPr="0062252C" w:rsidRDefault="0062252C" w:rsidP="007E5283">
            <w:pPr>
              <w:jc w:val="center"/>
              <w:rPr>
                <w:szCs w:val="26"/>
              </w:rPr>
            </w:pPr>
            <w:r w:rsidRPr="0062252C">
              <w:rPr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62252C" w:rsidRPr="0062252C" w:rsidRDefault="0062252C" w:rsidP="0062252C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62252C" w:rsidRPr="0062252C" w:rsidRDefault="0062252C" w:rsidP="0062252C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62252C">
        <w:rPr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r w:rsidRPr="0062252C">
        <w:rPr>
          <w:szCs w:val="26"/>
          <w:lang w:val="en-US"/>
        </w:rPr>
        <w:t>www</w:t>
      </w:r>
      <w:r w:rsidRPr="0062252C">
        <w:rPr>
          <w:szCs w:val="26"/>
        </w:rPr>
        <w:t>.</w:t>
      </w:r>
      <w:proofErr w:type="spellStart"/>
      <w:r w:rsidRPr="0062252C">
        <w:rPr>
          <w:szCs w:val="26"/>
          <w:lang w:val="en-US"/>
        </w:rPr>
        <w:t>nalog</w:t>
      </w:r>
      <w:proofErr w:type="spellEnd"/>
      <w:r w:rsidRPr="0062252C">
        <w:rPr>
          <w:szCs w:val="26"/>
        </w:rPr>
        <w:t>.</w:t>
      </w:r>
      <w:proofErr w:type="spellStart"/>
      <w:r w:rsidRPr="0062252C">
        <w:rPr>
          <w:szCs w:val="26"/>
          <w:lang w:val="en-US"/>
        </w:rPr>
        <w:t>gov</w:t>
      </w:r>
      <w:proofErr w:type="spellEnd"/>
      <w:r w:rsidRPr="0062252C">
        <w:rPr>
          <w:szCs w:val="26"/>
        </w:rPr>
        <w:t>.</w:t>
      </w:r>
      <w:proofErr w:type="spellStart"/>
      <w:r w:rsidRPr="0062252C">
        <w:rPr>
          <w:szCs w:val="26"/>
          <w:lang w:val="en-US"/>
        </w:rPr>
        <w:t>ru</w:t>
      </w:r>
      <w:proofErr w:type="spellEnd"/>
      <w:r w:rsidRPr="0062252C">
        <w:rPr>
          <w:szCs w:val="26"/>
        </w:rPr>
        <w:t xml:space="preserve">) в разделе </w:t>
      </w:r>
      <w:r w:rsidRPr="0062252C">
        <w:rPr>
          <w:szCs w:val="26"/>
        </w:rPr>
        <w:t>«</w:t>
      </w:r>
      <w:r w:rsidRPr="0062252C">
        <w:rPr>
          <w:szCs w:val="26"/>
        </w:rPr>
        <w:t>Государственная гражданская служба</w:t>
      </w:r>
      <w:r w:rsidRPr="0062252C">
        <w:rPr>
          <w:szCs w:val="26"/>
        </w:rPr>
        <w:t>»</w:t>
      </w:r>
      <w:r w:rsidRPr="0062252C">
        <w:rPr>
          <w:szCs w:val="26"/>
        </w:rPr>
        <w:t>.</w:t>
      </w:r>
    </w:p>
    <w:p w:rsidR="0062252C" w:rsidRPr="0062252C" w:rsidRDefault="0062252C" w:rsidP="0062252C">
      <w:pPr>
        <w:autoSpaceDE w:val="0"/>
        <w:autoSpaceDN w:val="0"/>
        <w:adjustRightInd w:val="0"/>
        <w:ind w:firstLine="540"/>
        <w:jc w:val="both"/>
        <w:rPr>
          <w:szCs w:val="26"/>
        </w:rPr>
      </w:pPr>
      <w:proofErr w:type="gramStart"/>
      <w:r w:rsidRPr="0062252C">
        <w:rPr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2252C" w:rsidRPr="0062252C" w:rsidRDefault="0062252C" w:rsidP="0062252C">
      <w:pPr>
        <w:autoSpaceDE w:val="0"/>
        <w:autoSpaceDN w:val="0"/>
        <w:adjustRightInd w:val="0"/>
        <w:ind w:firstLine="540"/>
        <w:jc w:val="both"/>
        <w:rPr>
          <w:szCs w:val="26"/>
        </w:rPr>
      </w:pPr>
      <w:proofErr w:type="gramStart"/>
      <w:r w:rsidRPr="0062252C">
        <w:rPr>
          <w:szCs w:val="26"/>
        </w:rPr>
        <w:t>В соответствии с п. 11 ст. 16 Федеральног</w:t>
      </w:r>
      <w:r w:rsidRPr="0062252C">
        <w:rPr>
          <w:szCs w:val="26"/>
        </w:rPr>
        <w:t>о закона от 27 июля 2004 года     №</w:t>
      </w:r>
      <w:r w:rsidRPr="0062252C">
        <w:rPr>
          <w:szCs w:val="26"/>
        </w:rPr>
        <w:t>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2252C">
        <w:rPr>
          <w:szCs w:val="26"/>
        </w:rPr>
        <w:t xml:space="preserve"> </w:t>
      </w:r>
      <w:proofErr w:type="gramStart"/>
      <w:r w:rsidRPr="0062252C">
        <w:rPr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2252C">
        <w:rPr>
          <w:szCs w:val="26"/>
        </w:rPr>
        <w:t xml:space="preserve"> </w:t>
      </w:r>
      <w:proofErr w:type="gramStart"/>
      <w:r w:rsidRPr="0062252C">
        <w:rPr>
          <w:szCs w:val="26"/>
        </w:rPr>
        <w:t>вынесении</w:t>
      </w:r>
      <w:proofErr w:type="gramEnd"/>
      <w:r w:rsidRPr="0062252C">
        <w:rPr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2252C" w:rsidRPr="0062252C" w:rsidRDefault="0062252C" w:rsidP="0062252C">
      <w:pPr>
        <w:ind w:left="-142" w:right="-2" w:firstLine="540"/>
        <w:jc w:val="both"/>
        <w:rPr>
          <w:szCs w:val="26"/>
        </w:rPr>
      </w:pP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 xml:space="preserve">  Для участия в конкурсе гражданин РФ представляет следующие документы: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 xml:space="preserve"> - личное заявление;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 xml:space="preserve"> - документы, подтверждающие необходимое профессиональное образование и стаж работы:</w:t>
      </w:r>
    </w:p>
    <w:p w:rsidR="0062252C" w:rsidRPr="0062252C" w:rsidRDefault="0062252C" w:rsidP="0062252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252C">
        <w:rPr>
          <w:rFonts w:ascii="Times New Roman" w:hAnsi="Times New Roman" w:cs="Times New Roman"/>
          <w:sz w:val="26"/>
          <w:szCs w:val="26"/>
        </w:rPr>
        <w:t>копию трудовой книжки,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62252C" w:rsidRPr="0062252C" w:rsidRDefault="0062252C" w:rsidP="0062252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252C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 xml:space="preserve">- документ об отсутствии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62252C">
        <w:rPr>
          <w:szCs w:val="26"/>
        </w:rPr>
        <w:t>Минздравсоцразвития</w:t>
      </w:r>
      <w:proofErr w:type="spellEnd"/>
      <w:r w:rsidRPr="0062252C">
        <w:rPr>
          <w:szCs w:val="26"/>
        </w:rPr>
        <w:t xml:space="preserve"> России от 14.12.2009 № 984н);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>- копию и оригинал документа воинского учета;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 xml:space="preserve">           - справка об отсутствии судимости, которая заказывается на сайте </w:t>
      </w:r>
      <w:proofErr w:type="spellStart"/>
      <w:r w:rsidRPr="0062252C">
        <w:rPr>
          <w:szCs w:val="26"/>
        </w:rPr>
        <w:t>госуслуг</w:t>
      </w:r>
      <w:proofErr w:type="spellEnd"/>
      <w:r w:rsidRPr="0062252C">
        <w:rPr>
          <w:szCs w:val="26"/>
        </w:rPr>
        <w:t>;</w:t>
      </w:r>
    </w:p>
    <w:p w:rsidR="0062252C" w:rsidRPr="0062252C" w:rsidRDefault="0062252C" w:rsidP="0062252C">
      <w:pPr>
        <w:ind w:right="-2" w:firstLine="709"/>
        <w:jc w:val="both"/>
        <w:rPr>
          <w:szCs w:val="26"/>
        </w:rPr>
      </w:pPr>
      <w:r w:rsidRPr="0062252C">
        <w:rPr>
          <w:szCs w:val="26"/>
        </w:rPr>
        <w:t>- согласие на обработку персональных данных;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62252C" w:rsidRPr="0062252C" w:rsidRDefault="0062252C" w:rsidP="0062252C">
      <w:pPr>
        <w:ind w:firstLine="709"/>
        <w:jc w:val="both"/>
        <w:rPr>
          <w:szCs w:val="26"/>
        </w:rPr>
      </w:pPr>
      <w:r w:rsidRPr="0062252C">
        <w:rPr>
          <w:szCs w:val="26"/>
        </w:rPr>
        <w:t xml:space="preserve">Гражданский служащий ИФНС России по Ленинскому району г. Ульяновска,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ab/>
      </w:r>
    </w:p>
    <w:p w:rsidR="0062252C" w:rsidRPr="0062252C" w:rsidRDefault="0062252C" w:rsidP="0062252C">
      <w:pPr>
        <w:ind w:firstLine="709"/>
        <w:jc w:val="both"/>
        <w:rPr>
          <w:szCs w:val="26"/>
        </w:rPr>
      </w:pPr>
      <w:r w:rsidRPr="0062252C">
        <w:rPr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для участия в конкурсе: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ab/>
        <w:t>- личное заявление на имя представителя нанимателя;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62252C" w:rsidRPr="0062252C" w:rsidRDefault="0062252C" w:rsidP="0062252C">
      <w:pPr>
        <w:tabs>
          <w:tab w:val="left" w:pos="497"/>
          <w:tab w:val="center" w:pos="4677"/>
        </w:tabs>
        <w:rPr>
          <w:b/>
          <w:szCs w:val="26"/>
        </w:rPr>
      </w:pPr>
    </w:p>
    <w:p w:rsidR="0062252C" w:rsidRPr="0062252C" w:rsidRDefault="0062252C" w:rsidP="0062252C">
      <w:pPr>
        <w:autoSpaceDE w:val="0"/>
        <w:autoSpaceDN w:val="0"/>
        <w:adjustRightInd w:val="0"/>
        <w:jc w:val="both"/>
        <w:rPr>
          <w:szCs w:val="26"/>
        </w:rPr>
      </w:pPr>
      <w:r w:rsidRPr="0062252C">
        <w:rPr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2252C">
        <w:rPr>
          <w:szCs w:val="26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2252C">
        <w:rPr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62252C">
        <w:rPr>
          <w:szCs w:val="26"/>
        </w:rPr>
        <w:t>ии и ау</w:t>
      </w:r>
      <w:proofErr w:type="gramEnd"/>
      <w:r w:rsidRPr="0062252C">
        <w:rPr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62252C">
        <w:rPr>
          <w:szCs w:val="26"/>
        </w:rPr>
        <w:t>ии и ау</w:t>
      </w:r>
      <w:proofErr w:type="gramEnd"/>
      <w:r w:rsidRPr="0062252C">
        <w:rPr>
          <w:szCs w:val="26"/>
        </w:rPr>
        <w:t>тентификации.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62252C">
        <w:rPr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5" w:history="1">
        <w:r w:rsidRPr="0062252C">
          <w:rPr>
            <w:szCs w:val="26"/>
          </w:rPr>
          <w:t>пунктом 7</w:t>
        </w:r>
      </w:hyperlink>
      <w:r w:rsidRPr="0062252C">
        <w:rPr>
          <w:szCs w:val="26"/>
        </w:rPr>
        <w:t xml:space="preserve"> или </w:t>
      </w:r>
      <w:hyperlink r:id="rId6" w:history="1">
        <w:r w:rsidRPr="0062252C">
          <w:rPr>
            <w:szCs w:val="26"/>
          </w:rPr>
          <w:t>8</w:t>
        </w:r>
      </w:hyperlink>
      <w:r w:rsidRPr="0062252C">
        <w:rPr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7" w:history="1">
        <w:r w:rsidRPr="0062252C">
          <w:rPr>
            <w:szCs w:val="26"/>
          </w:rPr>
          <w:t>пунктами 23</w:t>
        </w:r>
      </w:hyperlink>
      <w:r w:rsidRPr="0062252C">
        <w:rPr>
          <w:szCs w:val="26"/>
        </w:rPr>
        <w:t xml:space="preserve"> - </w:t>
      </w:r>
      <w:hyperlink r:id="rId8" w:history="1">
        <w:r w:rsidRPr="0062252C">
          <w:rPr>
            <w:szCs w:val="26"/>
          </w:rPr>
          <w:t>25</w:t>
        </w:r>
      </w:hyperlink>
      <w:r w:rsidRPr="0062252C">
        <w:rPr>
          <w:szCs w:val="26"/>
        </w:rPr>
        <w:t xml:space="preserve"> Положения о кадровом</w:t>
      </w:r>
      <w:proofErr w:type="gramEnd"/>
      <w:r w:rsidRPr="0062252C">
        <w:rPr>
          <w:szCs w:val="26"/>
        </w:rPr>
        <w:t xml:space="preserve"> </w:t>
      </w:r>
      <w:proofErr w:type="gramStart"/>
      <w:r w:rsidRPr="0062252C">
        <w:rPr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62252C">
        <w:rPr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2252C">
        <w:rPr>
          <w:szCs w:val="26"/>
        </w:rPr>
        <w:t>При идентификац</w:t>
      </w:r>
      <w:proofErr w:type="gramStart"/>
      <w:r w:rsidRPr="0062252C">
        <w:rPr>
          <w:szCs w:val="26"/>
        </w:rPr>
        <w:t>ии и ау</w:t>
      </w:r>
      <w:proofErr w:type="gramEnd"/>
      <w:r w:rsidRPr="0062252C">
        <w:rPr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2252C">
        <w:rPr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62252C" w:rsidRPr="0062252C" w:rsidRDefault="0062252C" w:rsidP="0062252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2252C">
        <w:rPr>
          <w:szCs w:val="26"/>
        </w:rPr>
        <w:t>Электронный образ документа создается с помощью сре</w:t>
      </w:r>
      <w:proofErr w:type="gramStart"/>
      <w:r w:rsidRPr="0062252C">
        <w:rPr>
          <w:szCs w:val="26"/>
        </w:rPr>
        <w:t>дств ск</w:t>
      </w:r>
      <w:proofErr w:type="gramEnd"/>
      <w:r w:rsidRPr="0062252C">
        <w:rPr>
          <w:szCs w:val="26"/>
        </w:rPr>
        <w:t xml:space="preserve">анирования и содержит все страницы бумажного носителя. </w:t>
      </w:r>
      <w:proofErr w:type="gramStart"/>
      <w:r w:rsidRPr="0062252C">
        <w:rPr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62252C">
        <w:rPr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</w:t>
      </w:r>
      <w:r w:rsidRPr="0062252C">
        <w:rPr>
          <w:szCs w:val="26"/>
        </w:rPr>
        <w:lastRenderedPageBreak/>
        <w:t xml:space="preserve">загрузки файлов и осуществления проверки </w:t>
      </w:r>
      <w:proofErr w:type="gramStart"/>
      <w:r w:rsidRPr="0062252C">
        <w:rPr>
          <w:szCs w:val="26"/>
        </w:rPr>
        <w:t>правильности</w:t>
      </w:r>
      <w:proofErr w:type="gramEnd"/>
      <w:r w:rsidRPr="0062252C">
        <w:rPr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62252C" w:rsidRPr="0062252C" w:rsidRDefault="0062252C" w:rsidP="0062252C">
      <w:pPr>
        <w:ind w:firstLine="708"/>
        <w:jc w:val="both"/>
        <w:rPr>
          <w:szCs w:val="26"/>
        </w:rPr>
      </w:pPr>
      <w:proofErr w:type="gramStart"/>
      <w:r w:rsidRPr="0062252C">
        <w:rPr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2252C">
        <w:rPr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62252C" w:rsidRPr="0062252C" w:rsidRDefault="0062252C" w:rsidP="0062252C">
      <w:pPr>
        <w:ind w:firstLine="708"/>
        <w:jc w:val="both"/>
        <w:rPr>
          <w:szCs w:val="26"/>
        </w:rPr>
      </w:pPr>
      <w:r w:rsidRPr="0062252C">
        <w:rPr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252C" w:rsidRPr="0062252C" w:rsidRDefault="0062252C" w:rsidP="0062252C">
      <w:pPr>
        <w:ind w:firstLine="708"/>
        <w:jc w:val="both"/>
        <w:rPr>
          <w:szCs w:val="26"/>
        </w:rPr>
      </w:pPr>
      <w:r w:rsidRPr="0062252C">
        <w:rPr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9" w:history="1">
        <w:r w:rsidRPr="0062252C">
          <w:rPr>
            <w:rStyle w:val="a3"/>
            <w:color w:val="auto"/>
            <w:szCs w:val="26"/>
          </w:rPr>
          <w:t>https://gossluzhba.gov.ru</w:t>
        </w:r>
      </w:hyperlink>
      <w:r w:rsidRPr="0062252C">
        <w:rPr>
          <w:szCs w:val="26"/>
        </w:rPr>
        <w:t xml:space="preserve"> в разделе «Образование» - «Тесты для самопроверки».</w:t>
      </w:r>
    </w:p>
    <w:p w:rsidR="0062252C" w:rsidRPr="0062252C" w:rsidRDefault="0062252C" w:rsidP="0062252C">
      <w:pPr>
        <w:ind w:firstLine="708"/>
        <w:jc w:val="both"/>
        <w:rPr>
          <w:szCs w:val="26"/>
        </w:rPr>
      </w:pPr>
      <w:r w:rsidRPr="0062252C">
        <w:rPr>
          <w:szCs w:val="26"/>
        </w:rPr>
        <w:t xml:space="preserve">Решение конкурсной комиссии принимается в отсутствие кандидата. </w:t>
      </w:r>
    </w:p>
    <w:p w:rsidR="0062252C" w:rsidRPr="0062252C" w:rsidRDefault="0062252C" w:rsidP="0062252C">
      <w:pPr>
        <w:ind w:firstLine="708"/>
        <w:jc w:val="both"/>
        <w:rPr>
          <w:szCs w:val="26"/>
        </w:rPr>
      </w:pPr>
      <w:r w:rsidRPr="0062252C">
        <w:rPr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2252C" w:rsidRPr="0062252C" w:rsidRDefault="0062252C" w:rsidP="0062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52C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62252C" w:rsidRPr="0062252C" w:rsidRDefault="0062252C" w:rsidP="0062252C">
      <w:pPr>
        <w:ind w:firstLine="709"/>
        <w:jc w:val="both"/>
        <w:rPr>
          <w:b/>
          <w:szCs w:val="26"/>
          <w:u w:val="single"/>
        </w:rPr>
      </w:pPr>
      <w:r w:rsidRPr="0062252C">
        <w:rPr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</w:t>
      </w:r>
      <w:r w:rsidRPr="0062252C">
        <w:rPr>
          <w:szCs w:val="26"/>
        </w:rPr>
        <w:lastRenderedPageBreak/>
        <w:t>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62252C" w:rsidRPr="0062252C" w:rsidRDefault="0062252C" w:rsidP="0062252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2252C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62252C" w:rsidRPr="0062252C" w:rsidRDefault="0062252C" w:rsidP="0062252C">
      <w:pPr>
        <w:ind w:firstLine="708"/>
        <w:jc w:val="both"/>
        <w:rPr>
          <w:szCs w:val="26"/>
        </w:rPr>
      </w:pPr>
      <w:r w:rsidRPr="0062252C">
        <w:rPr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2252C">
        <w:rPr>
          <w:szCs w:val="26"/>
        </w:rPr>
        <w:t>дств св</w:t>
      </w:r>
      <w:proofErr w:type="gramEnd"/>
      <w:r w:rsidRPr="0062252C">
        <w:rPr>
          <w:szCs w:val="26"/>
        </w:rPr>
        <w:t>язи и другие), осуществляются кандидатами за счет собственных средств.</w:t>
      </w:r>
    </w:p>
    <w:p w:rsidR="0062252C" w:rsidRPr="0062252C" w:rsidRDefault="0062252C" w:rsidP="0062252C">
      <w:pPr>
        <w:tabs>
          <w:tab w:val="left" w:pos="743"/>
        </w:tabs>
        <w:ind w:firstLine="709"/>
        <w:contextualSpacing/>
        <w:jc w:val="both"/>
        <w:rPr>
          <w:szCs w:val="26"/>
        </w:rPr>
      </w:pPr>
      <w:r w:rsidRPr="0062252C">
        <w:rPr>
          <w:szCs w:val="26"/>
        </w:rPr>
        <w:t>Информация о проведении конкурса размещается на Интернет-сайте Управления (www.nalog.</w:t>
      </w:r>
      <w:r>
        <w:rPr>
          <w:szCs w:val="26"/>
          <w:lang w:val="en-US"/>
        </w:rPr>
        <w:t>gov</w:t>
      </w:r>
      <w:r w:rsidRPr="0062252C">
        <w:rPr>
          <w:szCs w:val="26"/>
        </w:rPr>
        <w:t>.</w:t>
      </w:r>
      <w:bookmarkStart w:id="0" w:name="_GoBack"/>
      <w:bookmarkEnd w:id="0"/>
      <w:r w:rsidRPr="0062252C">
        <w:rPr>
          <w:szCs w:val="26"/>
        </w:rPr>
        <w:t xml:space="preserve">ru) и на федеральном портале государственной службы и управленческих кадров (http://gossluzhba.gov.ru). </w:t>
      </w:r>
    </w:p>
    <w:p w:rsidR="0062252C" w:rsidRPr="0062252C" w:rsidRDefault="0062252C" w:rsidP="0062252C">
      <w:pPr>
        <w:ind w:firstLine="709"/>
        <w:jc w:val="both"/>
        <w:rPr>
          <w:szCs w:val="26"/>
        </w:rPr>
      </w:pPr>
      <w:proofErr w:type="gramStart"/>
      <w:r w:rsidRPr="0062252C">
        <w:rPr>
          <w:szCs w:val="26"/>
        </w:rPr>
        <w:t xml:space="preserve">Прием документов для участия в конкурсе будет осуществляться с 03.09.2021 по 23.09.2021 по адресу: г. Ульяновск, ул. Гончарова, 19, Инспекция Федеральной налоговой службы по Ленинскому району г. Ульяновска, </w:t>
      </w:r>
      <w:proofErr w:type="spellStart"/>
      <w:r w:rsidRPr="0062252C">
        <w:rPr>
          <w:szCs w:val="26"/>
        </w:rPr>
        <w:t>каб</w:t>
      </w:r>
      <w:proofErr w:type="spellEnd"/>
      <w:r w:rsidRPr="0062252C">
        <w:rPr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62252C">
        <w:rPr>
          <w:szCs w:val="26"/>
        </w:rPr>
        <w:t xml:space="preserve"> Электронный адрес: </w:t>
      </w:r>
      <w:r w:rsidRPr="0062252C">
        <w:rPr>
          <w:szCs w:val="26"/>
          <w:lang w:val="en-US"/>
        </w:rPr>
        <w:t>r</w:t>
      </w:r>
      <w:hyperlink r:id="rId10" w:history="1">
        <w:r w:rsidRPr="0062252C">
          <w:rPr>
            <w:rStyle w:val="a3"/>
            <w:color w:val="auto"/>
            <w:szCs w:val="26"/>
          </w:rPr>
          <w:t>7325@</w:t>
        </w:r>
        <w:r w:rsidRPr="0062252C">
          <w:rPr>
            <w:rStyle w:val="a3"/>
            <w:color w:val="auto"/>
            <w:szCs w:val="26"/>
            <w:lang w:val="en-US"/>
          </w:rPr>
          <w:t>tax</w:t>
        </w:r>
        <w:r w:rsidRPr="0062252C">
          <w:rPr>
            <w:rStyle w:val="a3"/>
            <w:color w:val="auto"/>
            <w:szCs w:val="26"/>
          </w:rPr>
          <w:t>.</w:t>
        </w:r>
        <w:proofErr w:type="spellStart"/>
        <w:r w:rsidRPr="0062252C">
          <w:rPr>
            <w:rStyle w:val="a3"/>
            <w:color w:val="auto"/>
            <w:szCs w:val="26"/>
            <w:lang w:val="en-US"/>
          </w:rPr>
          <w:t>gov</w:t>
        </w:r>
        <w:proofErr w:type="spellEnd"/>
        <w:r w:rsidRPr="0062252C">
          <w:rPr>
            <w:rStyle w:val="a3"/>
            <w:color w:val="auto"/>
            <w:szCs w:val="26"/>
          </w:rPr>
          <w:t>.</w:t>
        </w:r>
        <w:proofErr w:type="spellStart"/>
        <w:r w:rsidRPr="0062252C">
          <w:rPr>
            <w:rStyle w:val="a3"/>
            <w:color w:val="auto"/>
            <w:szCs w:val="26"/>
            <w:lang w:val="en-US"/>
          </w:rPr>
          <w:t>ru</w:t>
        </w:r>
        <w:proofErr w:type="spellEnd"/>
      </w:hyperlink>
      <w:r w:rsidRPr="0062252C">
        <w:rPr>
          <w:szCs w:val="26"/>
        </w:rPr>
        <w:t>.</w:t>
      </w:r>
    </w:p>
    <w:p w:rsidR="0062252C" w:rsidRPr="0062252C" w:rsidRDefault="0062252C" w:rsidP="0062252C">
      <w:pPr>
        <w:widowControl w:val="0"/>
        <w:tabs>
          <w:tab w:val="left" w:pos="743"/>
        </w:tabs>
        <w:ind w:firstLine="709"/>
        <w:contextualSpacing/>
        <w:jc w:val="both"/>
        <w:rPr>
          <w:szCs w:val="26"/>
        </w:rPr>
      </w:pPr>
      <w:r w:rsidRPr="0062252C">
        <w:rPr>
          <w:szCs w:val="26"/>
        </w:rPr>
        <w:t xml:space="preserve">Конкурс планируется провести 12 октября 2021 года в 09 часов 00 минут по адресу:  г. Ульяновск, ул. Гончарова, 19,  </w:t>
      </w:r>
      <w:proofErr w:type="spellStart"/>
      <w:r w:rsidRPr="0062252C">
        <w:rPr>
          <w:szCs w:val="26"/>
        </w:rPr>
        <w:t>каб</w:t>
      </w:r>
      <w:proofErr w:type="spellEnd"/>
      <w:r w:rsidRPr="0062252C">
        <w:rPr>
          <w:szCs w:val="26"/>
        </w:rPr>
        <w:t>. 301.</w:t>
      </w:r>
    </w:p>
    <w:p w:rsidR="0062252C" w:rsidRPr="0062252C" w:rsidRDefault="0062252C" w:rsidP="0062252C">
      <w:pPr>
        <w:widowControl w:val="0"/>
        <w:tabs>
          <w:tab w:val="left" w:pos="743"/>
        </w:tabs>
        <w:ind w:firstLine="709"/>
        <w:contextualSpacing/>
        <w:jc w:val="both"/>
        <w:rPr>
          <w:szCs w:val="26"/>
        </w:rPr>
      </w:pPr>
      <w:r w:rsidRPr="0062252C">
        <w:rPr>
          <w:szCs w:val="26"/>
        </w:rPr>
        <w:t xml:space="preserve">Подробная информация по проведению конкурса по контактному телефону: (8422) 67-73-40. </w:t>
      </w:r>
    </w:p>
    <w:p w:rsidR="0062252C" w:rsidRPr="0062252C" w:rsidRDefault="0062252C" w:rsidP="0062252C">
      <w:pPr>
        <w:jc w:val="both"/>
        <w:rPr>
          <w:szCs w:val="26"/>
        </w:rPr>
      </w:pPr>
      <w:r w:rsidRPr="0062252C">
        <w:rPr>
          <w:szCs w:val="26"/>
        </w:rPr>
        <w:t xml:space="preserve">        </w:t>
      </w:r>
    </w:p>
    <w:p w:rsidR="0062252C" w:rsidRPr="0062252C" w:rsidRDefault="0062252C" w:rsidP="0062252C"/>
    <w:sectPr w:rsidR="0062252C" w:rsidRPr="0062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2C"/>
    <w:rsid w:val="00230E49"/>
    <w:rsid w:val="0062252C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2252C"/>
    <w:rPr>
      <w:color w:val="0000FF"/>
      <w:u w:val="single"/>
    </w:rPr>
  </w:style>
  <w:style w:type="paragraph" w:customStyle="1" w:styleId="ConsNormal">
    <w:name w:val="ConsNormal"/>
    <w:rsid w:val="006225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2252C"/>
    <w:rPr>
      <w:color w:val="0000FF"/>
      <w:u w:val="single"/>
    </w:rPr>
  </w:style>
  <w:style w:type="paragraph" w:customStyle="1" w:styleId="ConsNormal">
    <w:name w:val="ConsNormal"/>
    <w:rsid w:val="006225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2B1F3EE46D96C60345FC676DAC486BBA7BE1B09930860550079FA8F078997589A384E3D53752Ag12C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2B1F3EE46D96C60345FC676DAC486BBA7BE1B09950860550079FA8F078997589A384E3D537524g12E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B42B1F3EE46D96C60345FC676DAC486BBA7BE1B09950860550079FA8F078997589A384E3D53752Fg12BM" TargetMode="External"/><Relationship Id="rId10" Type="http://schemas.openxmlformats.org/officeDocument/2006/relationships/hyperlink" Target="mailto:7325@tax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5315</Words>
  <Characters>30296</Characters>
  <Application>Microsoft Office Word</Application>
  <DocSecurity>0</DocSecurity>
  <Lines>252</Lines>
  <Paragraphs>71</Paragraphs>
  <ScaleCrop>false</ScaleCrop>
  <Company/>
  <LinksUpToDate>false</LinksUpToDate>
  <CharactersWithSpaces>35540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2021-08-31T12:13:00Z</dcterms:created>
  <dcterms:modified xsi:type="dcterms:W3CDTF">2021-08-31T12:21:00Z</dcterms:modified>
</cp:coreProperties>
</file>