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86" w:rsidRPr="00CE5C86" w:rsidRDefault="00CE5C86" w:rsidP="00CE5C86">
      <w:pPr>
        <w:widowControl w:val="0"/>
        <w:tabs>
          <w:tab w:val="left" w:pos="743"/>
        </w:tabs>
        <w:ind w:left="34" w:firstLine="425"/>
        <w:contextualSpacing/>
        <w:jc w:val="center"/>
        <w:rPr>
          <w:b/>
          <w:sz w:val="28"/>
          <w:szCs w:val="28"/>
        </w:rPr>
      </w:pPr>
      <w:r w:rsidRPr="00CE5C86">
        <w:rPr>
          <w:b/>
          <w:sz w:val="28"/>
          <w:szCs w:val="28"/>
        </w:rPr>
        <w:t>ИФ</w:t>
      </w:r>
      <w:r w:rsidRPr="00CE5C86">
        <w:rPr>
          <w:b/>
          <w:sz w:val="28"/>
          <w:szCs w:val="28"/>
        </w:rPr>
        <w:t xml:space="preserve">НС России </w:t>
      </w:r>
      <w:r w:rsidRPr="00CE5C86">
        <w:rPr>
          <w:b/>
          <w:sz w:val="28"/>
          <w:szCs w:val="28"/>
        </w:rPr>
        <w:t xml:space="preserve">по Заволжскому району </w:t>
      </w:r>
      <w:proofErr w:type="spellStart"/>
      <w:r w:rsidRPr="00CE5C86">
        <w:rPr>
          <w:b/>
          <w:sz w:val="28"/>
          <w:szCs w:val="28"/>
        </w:rPr>
        <w:t>г</w:t>
      </w:r>
      <w:proofErr w:type="gramStart"/>
      <w:r w:rsidRPr="00CE5C86">
        <w:rPr>
          <w:b/>
          <w:sz w:val="28"/>
          <w:szCs w:val="28"/>
        </w:rPr>
        <w:t>.У</w:t>
      </w:r>
      <w:proofErr w:type="gramEnd"/>
      <w:r w:rsidRPr="00CE5C86">
        <w:rPr>
          <w:b/>
          <w:sz w:val="28"/>
          <w:szCs w:val="28"/>
        </w:rPr>
        <w:t>льяновска</w:t>
      </w:r>
      <w:proofErr w:type="spellEnd"/>
      <w:r w:rsidRPr="00CE5C86">
        <w:rPr>
          <w:b/>
          <w:sz w:val="28"/>
          <w:szCs w:val="28"/>
        </w:rPr>
        <w:t xml:space="preserve"> объявляет о начале приема документов</w:t>
      </w:r>
    </w:p>
    <w:p w:rsidR="00CE5C86" w:rsidRDefault="00CE5C86" w:rsidP="00CE5C86">
      <w:pPr>
        <w:widowControl w:val="0"/>
        <w:tabs>
          <w:tab w:val="left" w:pos="743"/>
        </w:tabs>
        <w:ind w:left="34" w:firstLine="425"/>
        <w:contextualSpacing/>
        <w:jc w:val="both"/>
        <w:rPr>
          <w:sz w:val="24"/>
          <w:szCs w:val="24"/>
        </w:rPr>
      </w:pPr>
    </w:p>
    <w:p w:rsidR="00CE5C86" w:rsidRPr="00CE5C86" w:rsidRDefault="00CE5C86" w:rsidP="00CE5C86">
      <w:pPr>
        <w:widowControl w:val="0"/>
        <w:tabs>
          <w:tab w:val="left" w:pos="743"/>
        </w:tabs>
        <w:ind w:left="34" w:firstLine="425"/>
        <w:contextualSpacing/>
        <w:jc w:val="both"/>
        <w:rPr>
          <w:sz w:val="24"/>
          <w:szCs w:val="24"/>
        </w:rPr>
      </w:pPr>
      <w:r w:rsidRPr="00CE5C86">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CE5C86" w:rsidRPr="00CE5C86" w:rsidRDefault="00CE5C86" w:rsidP="00CE5C86">
      <w:pPr>
        <w:widowControl w:val="0"/>
        <w:tabs>
          <w:tab w:val="left" w:pos="743"/>
        </w:tabs>
        <w:ind w:left="34" w:firstLine="425"/>
        <w:contextualSpacing/>
        <w:jc w:val="both"/>
        <w:rPr>
          <w:sz w:val="24"/>
          <w:szCs w:val="24"/>
        </w:rPr>
      </w:pPr>
    </w:p>
    <w:p w:rsidR="00CE5C86" w:rsidRPr="00CE5C86" w:rsidRDefault="00CE5C86" w:rsidP="00CE5C86">
      <w:pPr>
        <w:pStyle w:val="ConsNonformat"/>
        <w:widowControl/>
        <w:tabs>
          <w:tab w:val="left" w:pos="743"/>
        </w:tabs>
        <w:ind w:left="34" w:right="0" w:firstLine="425"/>
        <w:contextualSpacing/>
        <w:jc w:val="both"/>
        <w:rPr>
          <w:rFonts w:ascii="Times New Roman" w:hAnsi="Times New Roman" w:cs="Times New Roman"/>
          <w:b/>
          <w:sz w:val="24"/>
          <w:szCs w:val="24"/>
        </w:rPr>
      </w:pPr>
      <w:r w:rsidRPr="00CE5C86">
        <w:rPr>
          <w:rFonts w:ascii="Times New Roman" w:hAnsi="Times New Roman" w:cs="Times New Roman"/>
          <w:b/>
          <w:sz w:val="24"/>
          <w:szCs w:val="24"/>
        </w:rPr>
        <w:t>- ведущий специалист-эксперт правового отдела – 1ед.</w:t>
      </w:r>
    </w:p>
    <w:p w:rsidR="00CE5C86" w:rsidRPr="00CE5C86" w:rsidRDefault="00CE5C86" w:rsidP="00CE5C86">
      <w:pPr>
        <w:pStyle w:val="ConsNonformat"/>
        <w:widowControl/>
        <w:tabs>
          <w:tab w:val="left" w:pos="743"/>
        </w:tabs>
        <w:ind w:left="34" w:right="0" w:firstLine="425"/>
        <w:contextualSpacing/>
        <w:jc w:val="both"/>
        <w:rPr>
          <w:rFonts w:ascii="Times New Roman" w:hAnsi="Times New Roman" w:cs="Times New Roman"/>
          <w:b/>
          <w:sz w:val="24"/>
          <w:szCs w:val="24"/>
        </w:rPr>
      </w:pPr>
      <w:bookmarkStart w:id="0" w:name="_GoBack"/>
      <w:bookmarkEnd w:id="0"/>
    </w:p>
    <w:p w:rsidR="00CE5C86" w:rsidRPr="00CE5C86" w:rsidRDefault="00CE5C86" w:rsidP="00CE5C86">
      <w:pPr>
        <w:widowControl w:val="0"/>
        <w:tabs>
          <w:tab w:val="left" w:pos="743"/>
          <w:tab w:val="left" w:pos="825"/>
        </w:tabs>
        <w:ind w:left="34" w:firstLine="425"/>
        <w:contextualSpacing/>
        <w:jc w:val="both"/>
        <w:rPr>
          <w:sz w:val="24"/>
          <w:szCs w:val="24"/>
        </w:rPr>
      </w:pPr>
      <w:r w:rsidRPr="00CE5C86">
        <w:rPr>
          <w:sz w:val="24"/>
          <w:szCs w:val="24"/>
        </w:rPr>
        <w:t xml:space="preserve">Право на участие в конкурсе имеют граждане Российской </w:t>
      </w:r>
      <w:proofErr w:type="gramStart"/>
      <w:r w:rsidRPr="00CE5C86">
        <w:rPr>
          <w:sz w:val="24"/>
          <w:szCs w:val="24"/>
        </w:rPr>
        <w:t>Федерации</w:t>
      </w:r>
      <w:proofErr w:type="gramEnd"/>
      <w:r w:rsidRPr="00CE5C86">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CE5C86" w:rsidRPr="00CE5C86" w:rsidRDefault="00CE5C86" w:rsidP="00CE5C86">
      <w:pPr>
        <w:widowControl w:val="0"/>
        <w:tabs>
          <w:tab w:val="left" w:pos="743"/>
          <w:tab w:val="left" w:pos="825"/>
        </w:tabs>
        <w:ind w:left="34" w:firstLine="425"/>
        <w:contextualSpacing/>
        <w:jc w:val="both"/>
        <w:rPr>
          <w:sz w:val="24"/>
          <w:szCs w:val="24"/>
        </w:rPr>
      </w:pPr>
    </w:p>
    <w:p w:rsidR="00CE5C86" w:rsidRPr="00CE5C86" w:rsidRDefault="00CE5C86" w:rsidP="00CE5C86">
      <w:pPr>
        <w:widowControl w:val="0"/>
        <w:tabs>
          <w:tab w:val="left" w:pos="743"/>
        </w:tabs>
        <w:ind w:left="34" w:firstLine="425"/>
        <w:contextualSpacing/>
        <w:jc w:val="both"/>
        <w:rPr>
          <w:sz w:val="24"/>
          <w:szCs w:val="24"/>
        </w:rPr>
      </w:pPr>
      <w:r w:rsidRPr="00CE5C86">
        <w:rPr>
          <w:sz w:val="24"/>
          <w:szCs w:val="24"/>
        </w:rPr>
        <w:t xml:space="preserve">Для замещения должности </w:t>
      </w:r>
      <w:r w:rsidRPr="00CE5C86">
        <w:rPr>
          <w:b/>
          <w:sz w:val="24"/>
          <w:szCs w:val="24"/>
        </w:rPr>
        <w:t xml:space="preserve">ведущего специалиста-эксперта правового  отдела </w:t>
      </w:r>
      <w:r w:rsidRPr="00CE5C86">
        <w:rPr>
          <w:sz w:val="24"/>
          <w:szCs w:val="24"/>
        </w:rPr>
        <w:t>устанавливаются следующие квалификационные требования:</w:t>
      </w:r>
    </w:p>
    <w:p w:rsidR="00CE5C86" w:rsidRPr="00CE5C86" w:rsidRDefault="00CE5C86" w:rsidP="00CE5C86">
      <w:pPr>
        <w:ind w:firstLine="709"/>
        <w:jc w:val="both"/>
        <w:rPr>
          <w:rFonts w:eastAsia="Calibri"/>
          <w:snapToGrid/>
          <w:sz w:val="24"/>
          <w:szCs w:val="24"/>
          <w:lang w:eastAsia="en-US"/>
        </w:rPr>
      </w:pPr>
      <w:r w:rsidRPr="00CE5C86">
        <w:rPr>
          <w:rFonts w:eastAsia="Calibri"/>
          <w:snapToGrid/>
          <w:sz w:val="24"/>
          <w:szCs w:val="24"/>
          <w:lang w:eastAsia="en-US"/>
        </w:rPr>
        <w:t>1.Наличие высшего образования.</w:t>
      </w:r>
    </w:p>
    <w:p w:rsidR="00CE5C86" w:rsidRPr="00CE5C86" w:rsidRDefault="00CE5C86" w:rsidP="00CE5C86">
      <w:pPr>
        <w:widowControl w:val="0"/>
        <w:rPr>
          <w:rFonts w:eastAsia="Calibri"/>
          <w:snapToGrid/>
          <w:spacing w:val="-2"/>
          <w:sz w:val="24"/>
          <w:szCs w:val="24"/>
          <w:lang w:eastAsia="en-US"/>
        </w:rPr>
      </w:pPr>
      <w:r w:rsidRPr="00CE5C86">
        <w:rPr>
          <w:rFonts w:eastAsia="Calibri"/>
          <w:snapToGrid/>
          <w:spacing w:val="-2"/>
          <w:sz w:val="24"/>
          <w:szCs w:val="24"/>
          <w:lang w:eastAsia="en-US"/>
        </w:rPr>
        <w:t xml:space="preserve">            </w:t>
      </w:r>
      <w:proofErr w:type="gramStart"/>
      <w:r w:rsidRPr="00CE5C86">
        <w:rPr>
          <w:rFonts w:eastAsia="Calibri"/>
          <w:snapToGrid/>
          <w:spacing w:val="-2"/>
          <w:sz w:val="24"/>
          <w:szCs w:val="24"/>
          <w:lang w:eastAsia="en-US"/>
        </w:rPr>
        <w:t xml:space="preserve">2.Наличие базовых знаний: </w:t>
      </w:r>
      <w:r w:rsidRPr="00CE5C86">
        <w:rPr>
          <w:rFonts w:eastAsia="Calibri"/>
          <w:snapToGrid/>
          <w:sz w:val="24"/>
          <w:szCs w:val="24"/>
          <w:lang w:eastAsia="en-US"/>
        </w:rPr>
        <w:t xml:space="preserve">государственного языка Российской Федерации (русского языка); основ </w:t>
      </w:r>
      <w:hyperlink r:id="rId5" w:history="1">
        <w:r w:rsidRPr="00CE5C86">
          <w:rPr>
            <w:rFonts w:eastAsia="Calibri"/>
            <w:snapToGrid/>
            <w:sz w:val="24"/>
            <w:szCs w:val="24"/>
            <w:lang w:eastAsia="en-US"/>
          </w:rPr>
          <w:t>Конституции</w:t>
        </w:r>
      </w:hyperlink>
      <w:r w:rsidRPr="00CE5C86">
        <w:rPr>
          <w:rFonts w:eastAsia="Calibri"/>
          <w:snapToGrid/>
          <w:sz w:val="24"/>
          <w:szCs w:val="24"/>
          <w:lang w:eastAsia="en-US"/>
        </w:rPr>
        <w:t xml:space="preserve"> Российской Федерации, Федерального </w:t>
      </w:r>
      <w:hyperlink r:id="rId6" w:history="1">
        <w:r w:rsidRPr="00CE5C86">
          <w:rPr>
            <w:rFonts w:eastAsia="Calibri"/>
            <w:snapToGrid/>
            <w:sz w:val="24"/>
            <w:szCs w:val="24"/>
            <w:lang w:eastAsia="en-US"/>
          </w:rPr>
          <w:t>закона</w:t>
        </w:r>
      </w:hyperlink>
      <w:r w:rsidRPr="00CE5C86">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7" w:history="1">
        <w:r w:rsidRPr="00CE5C86">
          <w:rPr>
            <w:rFonts w:eastAsia="Calibri"/>
            <w:snapToGrid/>
            <w:sz w:val="24"/>
            <w:szCs w:val="24"/>
            <w:lang w:eastAsia="en-US"/>
          </w:rPr>
          <w:t>закона</w:t>
        </w:r>
      </w:hyperlink>
      <w:r w:rsidRPr="00CE5C86">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8" w:history="1">
        <w:r w:rsidRPr="00CE5C86">
          <w:rPr>
            <w:rFonts w:eastAsia="Calibri"/>
            <w:snapToGrid/>
            <w:sz w:val="24"/>
            <w:szCs w:val="24"/>
            <w:lang w:eastAsia="en-US"/>
          </w:rPr>
          <w:t>закона</w:t>
        </w:r>
      </w:hyperlink>
      <w:r w:rsidRPr="00CE5C86">
        <w:rPr>
          <w:rFonts w:eastAsia="Calibri"/>
          <w:snapToGrid/>
          <w:sz w:val="24"/>
          <w:szCs w:val="24"/>
          <w:lang w:eastAsia="en-US"/>
        </w:rPr>
        <w:t xml:space="preserve"> от 25 декабря 2008 г. № 273-ФЗ «О противодействии коррупции»;</w:t>
      </w:r>
      <w:proofErr w:type="gramEnd"/>
      <w:r w:rsidRPr="00CE5C86">
        <w:rPr>
          <w:rFonts w:eastAsia="Calibri"/>
          <w:snapToGrid/>
          <w:sz w:val="24"/>
          <w:szCs w:val="24"/>
          <w:lang w:eastAsia="en-US"/>
        </w:rPr>
        <w:t xml:space="preserve"> знаний в области информационно-коммуникационных технологий</w:t>
      </w:r>
      <w:r w:rsidRPr="00CE5C86">
        <w:rPr>
          <w:rFonts w:eastAsia="Calibri"/>
          <w:snapToGrid/>
          <w:spacing w:val="-2"/>
          <w:sz w:val="24"/>
          <w:szCs w:val="24"/>
          <w:lang w:eastAsia="en-US"/>
        </w:rPr>
        <w:t>.</w:t>
      </w:r>
    </w:p>
    <w:p w:rsidR="00CE5C86" w:rsidRPr="00CE5C86" w:rsidRDefault="00CE5C86" w:rsidP="00CE5C86">
      <w:pPr>
        <w:ind w:firstLine="709"/>
        <w:jc w:val="both"/>
        <w:rPr>
          <w:rFonts w:eastAsia="Calibri"/>
          <w:snapToGrid/>
          <w:sz w:val="24"/>
          <w:szCs w:val="24"/>
          <w:lang w:eastAsia="en-US"/>
        </w:rPr>
      </w:pPr>
      <w:r w:rsidRPr="00CE5C86">
        <w:rPr>
          <w:rFonts w:eastAsia="Calibri"/>
          <w:snapToGrid/>
          <w:sz w:val="24"/>
          <w:szCs w:val="24"/>
          <w:lang w:eastAsia="en-US"/>
        </w:rPr>
        <w:t xml:space="preserve">3. Наличие профессиональных знаний: Налоговый кодекс Российской Федерации; Бюджетный кодекс Российской Федерации; Закон Российской Федерации от 21 марта 1991 г. № 943-1 «О налоговых органах Российской Федерации»;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8 августа 2001 г. № 129-ФЗ «О государственной регистрации юридических лиц и индивидуальных предпринимателей»; Федеральный закон от 6 октября 2003 г. № 131-ФЗ «Об общих принципах организации местного самоуправления в Российской Федерации»; Федеральный закон Российской Федерации от 27 июля 2006 г. №152-ФЗ «О персональных данных»; </w:t>
      </w:r>
      <w:proofErr w:type="gramStart"/>
      <w:r w:rsidRPr="00CE5C86">
        <w:rPr>
          <w:rFonts w:eastAsia="Calibri"/>
          <w:snapToGrid/>
          <w:sz w:val="24"/>
          <w:szCs w:val="24"/>
          <w:lang w:eastAsia="en-US"/>
        </w:rPr>
        <w:t>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w:t>
      </w:r>
      <w:proofErr w:type="gramEnd"/>
      <w:r w:rsidRPr="00CE5C86">
        <w:rPr>
          <w:rFonts w:eastAsia="Calibri"/>
          <w:snapToGrid/>
          <w:sz w:val="24"/>
          <w:szCs w:val="24"/>
          <w:lang w:eastAsia="en-US"/>
        </w:rPr>
        <w:t xml:space="preserve"> </w:t>
      </w:r>
      <w:proofErr w:type="gramStart"/>
      <w:r w:rsidRPr="00CE5C86">
        <w:rPr>
          <w:rFonts w:eastAsia="Calibri"/>
          <w:snapToGrid/>
          <w:sz w:val="24"/>
          <w:szCs w:val="24"/>
          <w:lang w:eastAsia="en-US"/>
        </w:rPr>
        <w:t>Федеральный закон Российской Федерации от 6 апреля 2011 г. № 63-ФЗ  «Об электронной подписи»;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Указ Президента Российской Федерации от 7 мая 2012 г. № 601 «Об основных направлениях совершенствования системы государственного управления»;</w:t>
      </w:r>
      <w:proofErr w:type="gramEnd"/>
      <w:r w:rsidRPr="00CE5C86">
        <w:rPr>
          <w:rFonts w:eastAsia="Calibri"/>
          <w:snapToGrid/>
          <w:sz w:val="24"/>
          <w:szCs w:val="24"/>
          <w:lang w:eastAsia="en-US"/>
        </w:rP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CE5C86">
        <w:rPr>
          <w:rFonts w:eastAsia="Calibri"/>
          <w:snapToGrid/>
          <w:sz w:val="24"/>
          <w:szCs w:val="24"/>
          <w:lang w:eastAsia="en-US"/>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w:t>
      </w:r>
      <w:r w:rsidRPr="00CE5C86">
        <w:rPr>
          <w:rFonts w:eastAsia="Calibri"/>
          <w:snapToGrid/>
          <w:sz w:val="24"/>
          <w:szCs w:val="24"/>
          <w:lang w:eastAsia="en-US"/>
        </w:rPr>
        <w:lastRenderedPageBreak/>
        <w:t>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E5C86">
        <w:rPr>
          <w:rFonts w:eastAsia="Calibri"/>
          <w:snapToGrid/>
          <w:sz w:val="24"/>
          <w:szCs w:val="24"/>
          <w:lang w:eastAsia="en-US"/>
        </w:rPr>
        <w:t xml:space="preserve"> </w:t>
      </w:r>
      <w:proofErr w:type="gramStart"/>
      <w:r w:rsidRPr="00CE5C86">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Федеральный конституционный закон от 31 декабря 1996 г. № 1-ФКЗ «О судебной системе Российской Федерации»;</w:t>
      </w:r>
      <w:proofErr w:type="gramEnd"/>
      <w:r w:rsidRPr="00CE5C86">
        <w:rPr>
          <w:rFonts w:eastAsia="Calibri"/>
          <w:snapToGrid/>
          <w:sz w:val="24"/>
          <w:szCs w:val="24"/>
          <w:lang w:eastAsia="en-US"/>
        </w:rPr>
        <w:t xml:space="preserve">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5 апреля 2013 г. № 44-ФЗ «О контрактной системе в сфере закупок товаров, работ, услуг для обеспечения государственных и муниципальных нужд»; </w:t>
      </w:r>
      <w:proofErr w:type="gramStart"/>
      <w:r w:rsidRPr="00CE5C86">
        <w:rPr>
          <w:rFonts w:eastAsia="Calibri"/>
          <w:snapToGrid/>
          <w:sz w:val="24"/>
          <w:szCs w:val="24"/>
          <w:lang w:eastAsia="en-US"/>
        </w:rPr>
        <w:t>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приказ ФНС России от 17 февраля 2014 г. № ММВ-7-7/53@ «Об утверждении Регламента Федеральной налоговой службы»; Кодекс Российской Федерации об административных правонарушениях от 30 декабря 2001 г. № 195-ФЗ;</w:t>
      </w:r>
      <w:proofErr w:type="gramEnd"/>
      <w:r w:rsidRPr="00CE5C86">
        <w:rPr>
          <w:rFonts w:eastAsia="Calibri"/>
          <w:snapToGrid/>
          <w:sz w:val="24"/>
          <w:szCs w:val="24"/>
          <w:lang w:eastAsia="en-US"/>
        </w:rPr>
        <w:t xml:space="preserve"> Федеральный закон от 08 августа 2001 г. № 129-ФЗ «О государственной регистрации юридических лиц и индивидуальных предпринимателей»; Федеральный закон от 2 мая 2005 г. № 59-ФЗ «О порядке рассмотрения обращения граждан Российской Федерации»; </w:t>
      </w:r>
      <w:proofErr w:type="gramStart"/>
      <w:r w:rsidRPr="00CE5C86">
        <w:rPr>
          <w:rFonts w:eastAsia="Calibri"/>
          <w:snapToGrid/>
          <w:sz w:val="24"/>
          <w:szCs w:val="24"/>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CE5C86">
        <w:rPr>
          <w:rFonts w:eastAsia="Calibri"/>
          <w:snapToGrid/>
          <w:sz w:val="24"/>
          <w:szCs w:val="24"/>
          <w:lang w:eastAsia="en-US"/>
        </w:rPr>
        <w:t>Росатом</w:t>
      </w:r>
      <w:proofErr w:type="spellEnd"/>
      <w:r w:rsidRPr="00CE5C86">
        <w:rPr>
          <w:rFonts w:eastAsia="Calibri"/>
          <w:snapToGrid/>
          <w:sz w:val="24"/>
          <w:szCs w:val="24"/>
          <w:lang w:eastAsia="en-US"/>
        </w:rPr>
        <w:t>» и ее должностных лиц;</w:t>
      </w:r>
      <w:proofErr w:type="gramEnd"/>
      <w:r w:rsidRPr="00CE5C86">
        <w:rPr>
          <w:rFonts w:eastAsia="Calibri"/>
          <w:snapToGrid/>
          <w:sz w:val="24"/>
          <w:szCs w:val="24"/>
          <w:lang w:eastAsia="en-US"/>
        </w:rPr>
        <w:t xml:space="preserve">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E5C86" w:rsidRPr="00CE5C86" w:rsidRDefault="00CE5C86" w:rsidP="00CE5C86">
      <w:pPr>
        <w:ind w:firstLine="709"/>
        <w:contextualSpacing/>
        <w:jc w:val="both"/>
        <w:rPr>
          <w:snapToGrid/>
          <w:sz w:val="24"/>
          <w:szCs w:val="24"/>
          <w:lang w:eastAsia="en-US" w:bidi="en-US"/>
        </w:rPr>
      </w:pPr>
      <w:r w:rsidRPr="00CE5C86">
        <w:rPr>
          <w:snapToGrid/>
          <w:sz w:val="24"/>
          <w:szCs w:val="24"/>
          <w:lang w:eastAsia="en-US" w:bidi="en-US"/>
        </w:rPr>
        <w:t>4.</w:t>
      </w:r>
      <w:r w:rsidRPr="00CE5C86">
        <w:rPr>
          <w:snapToGrid/>
          <w:sz w:val="24"/>
          <w:szCs w:val="24"/>
          <w:lang w:val="en-US" w:eastAsia="en-US" w:bidi="en-US"/>
        </w:rPr>
        <w:t> </w:t>
      </w:r>
      <w:proofErr w:type="gramStart"/>
      <w:r w:rsidRPr="00CE5C86">
        <w:rPr>
          <w:snapToGrid/>
          <w:sz w:val="24"/>
          <w:szCs w:val="24"/>
          <w:lang w:eastAsia="en-US" w:bidi="en-US"/>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подготовки и правовой экспертизы законопроектов и проектов нормативных правовых актов;</w:t>
      </w:r>
      <w:proofErr w:type="gramEnd"/>
      <w:r w:rsidRPr="00CE5C86">
        <w:rPr>
          <w:snapToGrid/>
          <w:sz w:val="24"/>
          <w:szCs w:val="24"/>
          <w:lang w:eastAsia="en-US" w:bidi="en-US"/>
        </w:rPr>
        <w:t xml:space="preserve"> </w:t>
      </w:r>
      <w:proofErr w:type="gramStart"/>
      <w:r w:rsidRPr="00CE5C86">
        <w:rPr>
          <w:snapToGrid/>
          <w:sz w:val="24"/>
          <w:szCs w:val="24"/>
          <w:lang w:eastAsia="en-US" w:bidi="en-US"/>
        </w:rPr>
        <w:t>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рассмотрение налоговых споров налогоплательщиков в досудебном и судебном порядке;</w:t>
      </w:r>
      <w:proofErr w:type="gramEnd"/>
      <w:r w:rsidRPr="00CE5C86">
        <w:rPr>
          <w:snapToGrid/>
          <w:sz w:val="24"/>
          <w:szCs w:val="24"/>
          <w:lang w:eastAsia="en-US" w:bidi="en-US"/>
        </w:rPr>
        <w:t xml:space="preserve"> практика применения законодательства Российской Федерации о налогах и сборах.</w:t>
      </w:r>
    </w:p>
    <w:p w:rsidR="00CE5C86" w:rsidRPr="00CE5C86" w:rsidRDefault="00CE5C86" w:rsidP="00CE5C86">
      <w:pPr>
        <w:autoSpaceDE w:val="0"/>
        <w:autoSpaceDN w:val="0"/>
        <w:adjustRightInd w:val="0"/>
        <w:ind w:firstLine="709"/>
        <w:jc w:val="both"/>
        <w:rPr>
          <w:rFonts w:eastAsia="Calibri"/>
          <w:snapToGrid/>
          <w:sz w:val="24"/>
          <w:szCs w:val="24"/>
          <w:lang w:eastAsia="en-US"/>
        </w:rPr>
      </w:pPr>
      <w:r w:rsidRPr="00CE5C86">
        <w:rPr>
          <w:rFonts w:eastAsia="Calibri"/>
          <w:snapToGrid/>
          <w:spacing w:val="-2"/>
          <w:sz w:val="24"/>
          <w:szCs w:val="24"/>
          <w:lang w:eastAsia="en-US"/>
        </w:rPr>
        <w:t>5. Наличие функциональных знаний: порядок ведения дел в судах различной инстанции.</w:t>
      </w:r>
    </w:p>
    <w:p w:rsidR="00CE5C86" w:rsidRPr="00CE5C86" w:rsidRDefault="00CE5C86" w:rsidP="00CE5C86">
      <w:pPr>
        <w:autoSpaceDE w:val="0"/>
        <w:autoSpaceDN w:val="0"/>
        <w:adjustRightInd w:val="0"/>
        <w:ind w:firstLine="709"/>
        <w:jc w:val="both"/>
        <w:rPr>
          <w:rFonts w:eastAsia="Calibri"/>
          <w:snapToGrid/>
          <w:sz w:val="24"/>
          <w:szCs w:val="24"/>
          <w:lang w:eastAsia="en-US"/>
        </w:rPr>
      </w:pPr>
      <w:r w:rsidRPr="00CE5C86">
        <w:rPr>
          <w:rFonts w:eastAsia="Calibri"/>
          <w:snapToGrid/>
          <w:sz w:val="24"/>
          <w:szCs w:val="24"/>
          <w:lang w:eastAsia="en-US"/>
        </w:rPr>
        <w:lastRenderedPageBreak/>
        <w:t>6.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CE5C86" w:rsidRPr="00CE5C86" w:rsidRDefault="00CE5C86" w:rsidP="00CE5C86">
      <w:pPr>
        <w:tabs>
          <w:tab w:val="left" w:pos="9033"/>
        </w:tabs>
        <w:ind w:firstLine="709"/>
        <w:jc w:val="both"/>
        <w:rPr>
          <w:rFonts w:eastAsia="Calibri"/>
          <w:snapToGrid/>
          <w:sz w:val="24"/>
          <w:szCs w:val="24"/>
          <w:lang w:eastAsia="en-US"/>
        </w:rPr>
      </w:pPr>
      <w:r w:rsidRPr="00CE5C86">
        <w:rPr>
          <w:rFonts w:eastAsia="Calibri"/>
          <w:snapToGrid/>
          <w:sz w:val="24"/>
          <w:szCs w:val="24"/>
          <w:lang w:eastAsia="en-US"/>
        </w:rPr>
        <w:t>7. </w:t>
      </w:r>
      <w:proofErr w:type="gramStart"/>
      <w:r w:rsidRPr="00CE5C86">
        <w:rPr>
          <w:rFonts w:eastAsia="Calibri"/>
          <w:snapToGrid/>
          <w:sz w:val="24"/>
          <w:szCs w:val="24"/>
          <w:lang w:eastAsia="en-US"/>
        </w:rPr>
        <w:t>Наличие профессиональных умений: представление интересов в судах; рассмотрение обращений и подготовка правовых заключений на них; анализ и обобщение судебной практики; осуществление правовой и антикоррупционной экспертизы проектов нормативных правовых актов; подготовка проектов нормативных правовых актов;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w:t>
      </w:r>
      <w:proofErr w:type="gramEnd"/>
      <w:r w:rsidRPr="00CE5C86">
        <w:rPr>
          <w:rFonts w:eastAsia="Calibri"/>
          <w:snapToGrid/>
          <w:sz w:val="24"/>
          <w:szCs w:val="24"/>
          <w:lang w:eastAsia="en-US"/>
        </w:rPr>
        <w:t xml:space="preserve"> определение необходимости направления нормативных правовых актов на государственную регистрацию в Министерство юстиции Российской Федерации; осуществление законопроектной деятельности; организация правовой работы.</w:t>
      </w:r>
    </w:p>
    <w:p w:rsidR="00CE5C86" w:rsidRPr="00CE5C86" w:rsidRDefault="00CE5C86" w:rsidP="00CE5C86">
      <w:pPr>
        <w:autoSpaceDE w:val="0"/>
        <w:autoSpaceDN w:val="0"/>
        <w:adjustRightInd w:val="0"/>
        <w:ind w:firstLine="709"/>
        <w:jc w:val="both"/>
        <w:rPr>
          <w:rFonts w:eastAsia="Calibri"/>
          <w:snapToGrid/>
          <w:sz w:val="24"/>
          <w:szCs w:val="24"/>
          <w:lang w:eastAsia="en-US"/>
        </w:rPr>
      </w:pPr>
      <w:r w:rsidRPr="00CE5C86">
        <w:rPr>
          <w:rFonts w:eastAsia="Calibri"/>
          <w:snapToGrid/>
          <w:sz w:val="24"/>
          <w:szCs w:val="24"/>
          <w:lang w:eastAsia="en-US"/>
        </w:rPr>
        <w:t>8. Наличие функциональных умений: ведение исковой и претензионной работы.</w:t>
      </w:r>
    </w:p>
    <w:p w:rsidR="00CE5C86" w:rsidRPr="00CE5C86" w:rsidRDefault="00CE5C86" w:rsidP="00CE5C86">
      <w:pPr>
        <w:autoSpaceDE w:val="0"/>
        <w:autoSpaceDN w:val="0"/>
        <w:adjustRightInd w:val="0"/>
        <w:jc w:val="both"/>
        <w:rPr>
          <w:rFonts w:eastAsia="Calibri"/>
          <w:b/>
          <w:snapToGrid/>
          <w:sz w:val="24"/>
          <w:szCs w:val="24"/>
          <w:lang w:eastAsia="en-US"/>
        </w:rPr>
      </w:pPr>
    </w:p>
    <w:p w:rsidR="00CE5C86" w:rsidRPr="00CE5C86" w:rsidRDefault="00CE5C86" w:rsidP="00CE5C86">
      <w:pPr>
        <w:widowControl w:val="0"/>
        <w:ind w:firstLine="709"/>
        <w:jc w:val="both"/>
        <w:rPr>
          <w:rFonts w:eastAsia="Calibri"/>
          <w:b/>
          <w:snapToGrid/>
          <w:sz w:val="24"/>
          <w:szCs w:val="24"/>
          <w:lang w:eastAsia="en-US"/>
        </w:rPr>
      </w:pPr>
      <w:r w:rsidRPr="00CE5C86">
        <w:rPr>
          <w:rFonts w:eastAsia="Calibri"/>
          <w:b/>
          <w:snapToGrid/>
          <w:sz w:val="24"/>
          <w:szCs w:val="24"/>
          <w:lang w:eastAsia="en-US"/>
        </w:rPr>
        <w:t>В целях реализации задач и функций, возложенных на Инспекцию, на ведущего специалиста-эксперта возлагаются следующие обязанности:</w:t>
      </w:r>
    </w:p>
    <w:p w:rsidR="00CE5C86" w:rsidRPr="00CE5C86" w:rsidRDefault="00CE5C86" w:rsidP="00CE5C86">
      <w:pPr>
        <w:ind w:firstLine="709"/>
        <w:contextualSpacing/>
        <w:jc w:val="both"/>
        <w:rPr>
          <w:rFonts w:eastAsia="Calibri"/>
          <w:snapToGrid/>
          <w:sz w:val="24"/>
          <w:szCs w:val="24"/>
          <w:lang w:eastAsia="en-US"/>
        </w:rPr>
      </w:pPr>
      <w:r w:rsidRPr="00CE5C86">
        <w:rPr>
          <w:rFonts w:eastAsia="Calibri"/>
          <w:snapToGrid/>
          <w:sz w:val="24"/>
          <w:szCs w:val="24"/>
          <w:lang w:eastAsia="en-US"/>
        </w:rPr>
        <w:t xml:space="preserve">- осуществлять визирование проектов актов по результатам камеральных налоговых проверок, визирование проектов решений, выносимых руководителем (заместителями руководителя) Инспекции по результатам рассмотрения материалов налоговых проверок; </w:t>
      </w:r>
    </w:p>
    <w:p w:rsidR="00CE5C86" w:rsidRPr="00CE5C86" w:rsidRDefault="00CE5C86" w:rsidP="00CE5C86">
      <w:pPr>
        <w:contextualSpacing/>
        <w:jc w:val="both"/>
        <w:rPr>
          <w:rFonts w:eastAsia="Calibri"/>
          <w:snapToGrid/>
          <w:sz w:val="24"/>
          <w:szCs w:val="24"/>
          <w:lang w:eastAsia="en-US"/>
        </w:rPr>
      </w:pPr>
      <w:r w:rsidRPr="00CE5C86">
        <w:rPr>
          <w:rFonts w:eastAsia="Calibri"/>
          <w:snapToGrid/>
          <w:sz w:val="24"/>
          <w:szCs w:val="24"/>
          <w:lang w:eastAsia="en-US"/>
        </w:rPr>
        <w:t xml:space="preserve">            -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подготавливать докладную записку на имя начальника инспекции, содержащую выводы правового отдела о полноте собранной доказательственной базы;</w:t>
      </w:r>
    </w:p>
    <w:p w:rsidR="00CE5C86" w:rsidRPr="00CE5C86" w:rsidRDefault="00CE5C86" w:rsidP="00CE5C86">
      <w:pPr>
        <w:tabs>
          <w:tab w:val="num" w:pos="1440"/>
        </w:tabs>
        <w:contextualSpacing/>
        <w:jc w:val="both"/>
        <w:rPr>
          <w:rFonts w:eastAsia="Calibri"/>
          <w:snapToGrid/>
          <w:sz w:val="24"/>
          <w:szCs w:val="24"/>
          <w:lang w:eastAsia="en-US"/>
        </w:rPr>
      </w:pPr>
      <w:r w:rsidRPr="00CE5C86">
        <w:rPr>
          <w:rFonts w:eastAsia="Calibri"/>
          <w:snapToGrid/>
          <w:sz w:val="24"/>
          <w:szCs w:val="24"/>
          <w:lang w:eastAsia="en-US"/>
        </w:rPr>
        <w:t xml:space="preserve">            - вести в установленном порядке делопроизводство, хранение и сдача в архив документов отдела;</w:t>
      </w:r>
    </w:p>
    <w:p w:rsidR="00CE5C86" w:rsidRPr="00CE5C86" w:rsidRDefault="00CE5C86" w:rsidP="00CE5C86">
      <w:pPr>
        <w:tabs>
          <w:tab w:val="num" w:pos="1440"/>
        </w:tabs>
        <w:ind w:firstLine="567"/>
        <w:jc w:val="both"/>
        <w:rPr>
          <w:rFonts w:eastAsia="Calibri"/>
          <w:snapToGrid/>
          <w:sz w:val="24"/>
          <w:szCs w:val="24"/>
          <w:lang w:eastAsia="en-US"/>
        </w:rPr>
      </w:pPr>
      <w:r w:rsidRPr="00CE5C86">
        <w:rPr>
          <w:rFonts w:eastAsia="Calibri"/>
          <w:snapToGrid/>
          <w:sz w:val="24"/>
          <w:szCs w:val="24"/>
          <w:lang w:eastAsia="en-US"/>
        </w:rPr>
        <w:t xml:space="preserve">   - вести информационный ресурс «Журнал учета работы по досудебному урегулированию налоговых споров»;</w:t>
      </w:r>
    </w:p>
    <w:p w:rsidR="00CE5C86" w:rsidRPr="00CE5C86" w:rsidRDefault="00CE5C86" w:rsidP="00CE5C86">
      <w:pPr>
        <w:tabs>
          <w:tab w:val="num" w:pos="1440"/>
        </w:tabs>
        <w:ind w:firstLine="567"/>
        <w:jc w:val="both"/>
        <w:rPr>
          <w:rFonts w:eastAsia="Calibri"/>
          <w:snapToGrid/>
          <w:sz w:val="24"/>
          <w:szCs w:val="24"/>
          <w:lang w:eastAsia="en-US"/>
        </w:rPr>
      </w:pPr>
      <w:r w:rsidRPr="00CE5C86">
        <w:rPr>
          <w:rFonts w:eastAsia="Calibri"/>
          <w:snapToGrid/>
          <w:sz w:val="24"/>
          <w:szCs w:val="24"/>
          <w:lang w:eastAsia="en-US"/>
        </w:rPr>
        <w:t xml:space="preserve">  - подготавливать заключения по жалобам, апелляционным жалобам в соответствии с запросами вышестоящего налогового органа;</w:t>
      </w:r>
    </w:p>
    <w:p w:rsidR="00CE5C86" w:rsidRPr="00CE5C86" w:rsidRDefault="00CE5C86" w:rsidP="00CE5C86">
      <w:pPr>
        <w:ind w:firstLine="540"/>
        <w:jc w:val="both"/>
        <w:rPr>
          <w:rFonts w:eastAsia="Calibri"/>
          <w:snapToGrid/>
          <w:sz w:val="24"/>
          <w:szCs w:val="24"/>
          <w:lang w:eastAsia="en-US"/>
        </w:rPr>
      </w:pPr>
      <w:r w:rsidRPr="00CE5C86">
        <w:rPr>
          <w:rFonts w:eastAsia="Calibri"/>
          <w:snapToGrid/>
          <w:sz w:val="24"/>
          <w:szCs w:val="24"/>
          <w:lang w:eastAsia="en-US"/>
        </w:rPr>
        <w:t xml:space="preserve">   - подготавливать и своевременно направлять информации в УФНС России по Ульяновской области по поручению начальника  (заместителя начальника) отдела;</w:t>
      </w:r>
    </w:p>
    <w:p w:rsidR="00CE5C86" w:rsidRPr="00CE5C86" w:rsidRDefault="00CE5C86" w:rsidP="00CE5C86">
      <w:pPr>
        <w:contextualSpacing/>
        <w:jc w:val="both"/>
        <w:rPr>
          <w:rFonts w:eastAsia="Calibri"/>
          <w:snapToGrid/>
          <w:sz w:val="24"/>
          <w:szCs w:val="24"/>
          <w:lang w:eastAsia="en-US"/>
        </w:rPr>
      </w:pPr>
      <w:r w:rsidRPr="00CE5C86">
        <w:rPr>
          <w:rFonts w:eastAsia="Calibri"/>
          <w:snapToGrid/>
          <w:sz w:val="24"/>
          <w:szCs w:val="24"/>
          <w:lang w:eastAsia="en-US"/>
        </w:rPr>
        <w:t xml:space="preserve">            - вести информационный ресурс «Учет судебных исков», осуществлять ввод данных по судебному акту в информационный ресурс не позднее следующего рабочего дня с момента поступления в Инспекцию;</w:t>
      </w:r>
    </w:p>
    <w:p w:rsidR="00CE5C86" w:rsidRPr="00CE5C86" w:rsidRDefault="00CE5C86" w:rsidP="00CE5C86">
      <w:pPr>
        <w:contextualSpacing/>
        <w:jc w:val="both"/>
        <w:rPr>
          <w:rFonts w:eastAsia="Calibri"/>
          <w:snapToGrid/>
          <w:sz w:val="24"/>
          <w:szCs w:val="24"/>
          <w:lang w:eastAsia="en-US"/>
        </w:rPr>
      </w:pPr>
      <w:r w:rsidRPr="00CE5C86">
        <w:rPr>
          <w:rFonts w:eastAsia="Calibri"/>
          <w:snapToGrid/>
          <w:sz w:val="24"/>
          <w:szCs w:val="24"/>
          <w:lang w:eastAsia="en-US"/>
        </w:rPr>
        <w:t xml:space="preserve">            - направлять судебные акты судов общей юрисдикции в правовой отдел УФНС России по Ульяновской области не позднее следующего рабочего дня с момента поступления в Инспекцию;</w:t>
      </w:r>
    </w:p>
    <w:p w:rsidR="00CE5C86" w:rsidRPr="00CE5C86" w:rsidRDefault="00CE5C86" w:rsidP="00CE5C86">
      <w:pPr>
        <w:contextualSpacing/>
        <w:jc w:val="both"/>
        <w:rPr>
          <w:rFonts w:eastAsia="Calibri"/>
          <w:snapToGrid/>
          <w:sz w:val="24"/>
          <w:szCs w:val="24"/>
          <w:lang w:eastAsia="en-US"/>
        </w:rPr>
      </w:pPr>
      <w:r w:rsidRPr="00CE5C86">
        <w:rPr>
          <w:rFonts w:eastAsia="Calibri"/>
          <w:snapToGrid/>
          <w:sz w:val="24"/>
          <w:szCs w:val="24"/>
          <w:lang w:eastAsia="en-US"/>
        </w:rPr>
        <w:t xml:space="preserve">            - подготавливать и направлять административные исковые заявления в суд для взыскания имущественных налогов, страховых сборов  с налогоплательщиков в соответствии со ст. 48 НК РФ;</w:t>
      </w:r>
    </w:p>
    <w:p w:rsidR="00CE5C86" w:rsidRPr="00CE5C86" w:rsidRDefault="00CE5C86" w:rsidP="00CE5C86">
      <w:pPr>
        <w:ind w:firstLine="709"/>
        <w:contextualSpacing/>
        <w:jc w:val="both"/>
        <w:rPr>
          <w:rFonts w:eastAsia="Calibri"/>
          <w:snapToGrid/>
          <w:sz w:val="24"/>
          <w:szCs w:val="24"/>
          <w:lang w:eastAsia="en-US"/>
        </w:rPr>
      </w:pPr>
      <w:r w:rsidRPr="00CE5C86">
        <w:rPr>
          <w:rFonts w:eastAsia="Calibri"/>
          <w:snapToGrid/>
          <w:sz w:val="24"/>
          <w:szCs w:val="24"/>
          <w:lang w:eastAsia="en-US"/>
        </w:rPr>
        <w:t xml:space="preserve"> - предъявление административных исковых требований к налогоплательщикам по имущественным налогам, страховым сборам  по ст. 59 НК РФ;</w:t>
      </w:r>
    </w:p>
    <w:p w:rsidR="00CE5C86" w:rsidRPr="00CE5C86" w:rsidRDefault="00CE5C86" w:rsidP="00CE5C86">
      <w:pPr>
        <w:ind w:firstLine="709"/>
        <w:contextualSpacing/>
        <w:jc w:val="both"/>
        <w:rPr>
          <w:rFonts w:eastAsia="Calibri"/>
          <w:snapToGrid/>
          <w:sz w:val="24"/>
          <w:szCs w:val="24"/>
          <w:lang w:eastAsia="en-US"/>
        </w:rPr>
      </w:pPr>
      <w:r w:rsidRPr="00CE5C86">
        <w:rPr>
          <w:rFonts w:eastAsia="Calibri"/>
          <w:snapToGrid/>
          <w:sz w:val="24"/>
          <w:szCs w:val="24"/>
          <w:lang w:eastAsia="en-US"/>
        </w:rPr>
        <w:t xml:space="preserve"> - направление исковых заявлений о взыскании задолженности с физических лиц по выездным и камеральным проверкам;</w:t>
      </w:r>
    </w:p>
    <w:p w:rsidR="00CE5C86" w:rsidRPr="00CE5C86" w:rsidRDefault="00CE5C86" w:rsidP="00CE5C86">
      <w:pPr>
        <w:ind w:firstLine="709"/>
        <w:contextualSpacing/>
        <w:jc w:val="both"/>
        <w:rPr>
          <w:rFonts w:eastAsia="Calibri"/>
          <w:snapToGrid/>
          <w:sz w:val="24"/>
          <w:szCs w:val="24"/>
          <w:lang w:eastAsia="en-US"/>
        </w:rPr>
      </w:pPr>
      <w:r w:rsidRPr="00CE5C86">
        <w:rPr>
          <w:rFonts w:eastAsia="Calibri"/>
          <w:snapToGrid/>
          <w:sz w:val="24"/>
          <w:szCs w:val="24"/>
          <w:lang w:eastAsia="en-US"/>
        </w:rPr>
        <w:t xml:space="preserve"> - предъявление административных исковых заявлений об ограничении на выезд;</w:t>
      </w:r>
    </w:p>
    <w:p w:rsidR="00CE5C86" w:rsidRPr="00CE5C86" w:rsidRDefault="00CE5C86" w:rsidP="00CE5C86">
      <w:pPr>
        <w:ind w:left="-11" w:firstLine="578"/>
        <w:contextualSpacing/>
        <w:jc w:val="both"/>
        <w:rPr>
          <w:rFonts w:eastAsia="Calibri"/>
          <w:snapToGrid/>
          <w:sz w:val="24"/>
          <w:szCs w:val="24"/>
          <w:lang w:eastAsia="en-US"/>
        </w:rPr>
      </w:pPr>
      <w:r w:rsidRPr="00CE5C86">
        <w:rPr>
          <w:rFonts w:eastAsia="Calibri"/>
          <w:snapToGrid/>
          <w:sz w:val="24"/>
          <w:szCs w:val="24"/>
          <w:lang w:eastAsia="en-US"/>
        </w:rPr>
        <w:t xml:space="preserve">   - ведение Журналов (ст. 48,59 НК РФ) в электронном виде и своевременное внесение информации в данные Журналы; </w:t>
      </w:r>
    </w:p>
    <w:p w:rsidR="00CE5C86" w:rsidRPr="00CE5C86" w:rsidRDefault="00CE5C86" w:rsidP="00CE5C86">
      <w:pPr>
        <w:jc w:val="both"/>
        <w:rPr>
          <w:rFonts w:eastAsia="Calibri"/>
          <w:snapToGrid/>
          <w:sz w:val="24"/>
          <w:szCs w:val="24"/>
          <w:lang w:eastAsia="en-US"/>
        </w:rPr>
      </w:pPr>
      <w:r w:rsidRPr="00CE5C86">
        <w:rPr>
          <w:rFonts w:eastAsia="Calibri"/>
          <w:snapToGrid/>
          <w:sz w:val="24"/>
          <w:szCs w:val="24"/>
          <w:lang w:eastAsia="en-US"/>
        </w:rPr>
        <w:t xml:space="preserve">            - внесение в «Журнал учета заявлений (исков) с участием налоговых органов» в электронном виде информации по судебным делам немедленно при получении решения судебного органа;</w:t>
      </w:r>
    </w:p>
    <w:p w:rsidR="00CE5C86" w:rsidRPr="00CE5C86" w:rsidRDefault="00CE5C86" w:rsidP="00CE5C86">
      <w:pPr>
        <w:jc w:val="both"/>
        <w:rPr>
          <w:rFonts w:eastAsia="Calibri"/>
          <w:snapToGrid/>
          <w:sz w:val="24"/>
          <w:szCs w:val="24"/>
          <w:lang w:eastAsia="en-US"/>
        </w:rPr>
      </w:pPr>
      <w:r w:rsidRPr="00CE5C86">
        <w:rPr>
          <w:rFonts w:eastAsia="Calibri"/>
          <w:snapToGrid/>
          <w:sz w:val="24"/>
          <w:szCs w:val="24"/>
          <w:lang w:eastAsia="en-US"/>
        </w:rPr>
        <w:lastRenderedPageBreak/>
        <w:t xml:space="preserve">            - подготавливать и направлять в УФНС России по Ульяновской области  ежеквартально до 5 числа месяца, следующего за отчетным кварталом, информации по административным протоколам по ст. ст. 15.5, 15.6, 15.11 КоАП РФ согласно письму Управления от 05.07.2010 № 16-05-20/06872@; </w:t>
      </w:r>
    </w:p>
    <w:p w:rsidR="00CE5C86" w:rsidRPr="00CE5C86" w:rsidRDefault="00CE5C86" w:rsidP="00CE5C86">
      <w:pPr>
        <w:ind w:firstLine="709"/>
        <w:jc w:val="both"/>
        <w:rPr>
          <w:rFonts w:eastAsia="Calibri"/>
          <w:snapToGrid/>
          <w:sz w:val="24"/>
          <w:szCs w:val="24"/>
          <w:lang w:eastAsia="en-US"/>
        </w:rPr>
      </w:pPr>
      <w:r w:rsidRPr="00CE5C86">
        <w:rPr>
          <w:rFonts w:eastAsia="Calibri"/>
          <w:snapToGrid/>
          <w:sz w:val="24"/>
          <w:szCs w:val="24"/>
          <w:lang w:eastAsia="en-US"/>
        </w:rPr>
        <w:t>- подготавливать и направлять в УФНС России по Ульяновской области по сроку годовой отчет 1-АЭ;</w:t>
      </w:r>
    </w:p>
    <w:p w:rsidR="00CE5C86" w:rsidRPr="00CE5C86" w:rsidRDefault="00CE5C86" w:rsidP="00CE5C86">
      <w:pPr>
        <w:ind w:left="-11" w:firstLine="720"/>
        <w:jc w:val="both"/>
        <w:rPr>
          <w:rFonts w:eastAsia="Calibri"/>
          <w:snapToGrid/>
          <w:sz w:val="24"/>
          <w:szCs w:val="24"/>
          <w:lang w:eastAsia="en-US"/>
        </w:rPr>
      </w:pPr>
      <w:r w:rsidRPr="00CE5C86">
        <w:rPr>
          <w:rFonts w:eastAsia="Calibri"/>
          <w:snapToGrid/>
          <w:sz w:val="24"/>
          <w:szCs w:val="24"/>
          <w:lang w:eastAsia="en-US"/>
        </w:rPr>
        <w:t xml:space="preserve">- вести административное производство в соответствии с КоАП РФ; </w:t>
      </w:r>
    </w:p>
    <w:p w:rsidR="00CE5C86" w:rsidRPr="00CE5C86" w:rsidRDefault="00CE5C86" w:rsidP="00CE5C86">
      <w:pPr>
        <w:ind w:left="-11" w:firstLine="578"/>
        <w:contextualSpacing/>
        <w:jc w:val="both"/>
        <w:rPr>
          <w:rFonts w:eastAsia="Calibri"/>
          <w:snapToGrid/>
          <w:sz w:val="24"/>
          <w:szCs w:val="24"/>
          <w:lang w:eastAsia="en-US"/>
        </w:rPr>
      </w:pPr>
      <w:r w:rsidRPr="00CE5C86">
        <w:rPr>
          <w:rFonts w:eastAsia="Calibri"/>
          <w:snapToGrid/>
          <w:sz w:val="24"/>
          <w:szCs w:val="24"/>
          <w:lang w:eastAsia="en-US"/>
        </w:rPr>
        <w:t xml:space="preserve">  - осуществлять визирование протоколов об административном правонарушении;</w:t>
      </w:r>
    </w:p>
    <w:p w:rsidR="00CE5C86" w:rsidRPr="00CE5C86" w:rsidRDefault="00CE5C86" w:rsidP="00CE5C86">
      <w:pPr>
        <w:ind w:left="-11" w:firstLine="720"/>
        <w:jc w:val="both"/>
        <w:rPr>
          <w:rFonts w:eastAsia="Calibri"/>
          <w:snapToGrid/>
          <w:sz w:val="24"/>
          <w:szCs w:val="24"/>
          <w:lang w:eastAsia="en-US"/>
        </w:rPr>
      </w:pPr>
      <w:r w:rsidRPr="00CE5C86">
        <w:rPr>
          <w:rFonts w:eastAsia="Calibri"/>
          <w:snapToGrid/>
          <w:sz w:val="24"/>
          <w:szCs w:val="24"/>
          <w:lang w:eastAsia="en-US"/>
        </w:rPr>
        <w:t>- вести Журнал учета постановлений об административных правонарушениях в электронном виде;</w:t>
      </w:r>
    </w:p>
    <w:p w:rsidR="00CE5C86" w:rsidRPr="00CE5C86" w:rsidRDefault="00CE5C86" w:rsidP="00CE5C86">
      <w:pPr>
        <w:ind w:firstLine="709"/>
        <w:jc w:val="both"/>
        <w:rPr>
          <w:rFonts w:eastAsia="Calibri"/>
          <w:snapToGrid/>
          <w:sz w:val="24"/>
          <w:szCs w:val="24"/>
          <w:lang w:eastAsia="en-US"/>
        </w:rPr>
      </w:pPr>
      <w:r w:rsidRPr="00CE5C86">
        <w:rPr>
          <w:rFonts w:eastAsia="Calibri"/>
          <w:snapToGrid/>
          <w:sz w:val="24"/>
          <w:szCs w:val="24"/>
          <w:lang w:eastAsia="en-US"/>
        </w:rPr>
        <w:t xml:space="preserve">- осуществлять консультирование должностных лиц Инспекции по вопросам, возникающим в процессе выполнения ими своих функциональных обязанностей, после решения указанных  вопросов с начальником соответствующего отдела;   </w:t>
      </w:r>
    </w:p>
    <w:p w:rsidR="00CE5C86" w:rsidRPr="00CE5C86" w:rsidRDefault="00CE5C86" w:rsidP="00CE5C86">
      <w:pPr>
        <w:ind w:firstLine="540"/>
        <w:jc w:val="both"/>
        <w:rPr>
          <w:rFonts w:eastAsia="Calibri"/>
          <w:snapToGrid/>
          <w:sz w:val="24"/>
          <w:szCs w:val="24"/>
          <w:lang w:eastAsia="en-US"/>
        </w:rPr>
      </w:pPr>
      <w:r w:rsidRPr="00CE5C86">
        <w:rPr>
          <w:rFonts w:eastAsia="Calibri"/>
          <w:snapToGrid/>
          <w:sz w:val="24"/>
          <w:szCs w:val="24"/>
          <w:lang w:eastAsia="en-US"/>
        </w:rPr>
        <w:t xml:space="preserve">   - представлять Инспекцию в органах представительной, исполнительной и судебной власти, муниципальных органах, учреждениях, организациях, общественных объединениях;</w:t>
      </w:r>
    </w:p>
    <w:p w:rsidR="00CE5C86" w:rsidRPr="00CE5C86" w:rsidRDefault="00CE5C86" w:rsidP="00CE5C86">
      <w:pPr>
        <w:ind w:firstLine="567"/>
        <w:jc w:val="both"/>
        <w:rPr>
          <w:rFonts w:eastAsia="Calibri"/>
          <w:snapToGrid/>
          <w:sz w:val="24"/>
          <w:szCs w:val="24"/>
          <w:lang w:eastAsia="en-US"/>
        </w:rPr>
      </w:pPr>
      <w:r w:rsidRPr="00CE5C86">
        <w:rPr>
          <w:rFonts w:eastAsia="Calibri"/>
          <w:snapToGrid/>
          <w:sz w:val="24"/>
          <w:szCs w:val="24"/>
          <w:lang w:eastAsia="en-US"/>
        </w:rPr>
        <w:t xml:space="preserve">   - исполнять Приказ ФНС России от 14.10.2016 N ММВ-7-18/560@, Приказ УФНС России по Ульяновской области от 18.11.2016 № 01-02/418@ «Об организации работы по представлению интересов налоговых органов в судах»; </w:t>
      </w:r>
    </w:p>
    <w:p w:rsidR="00CE5C86" w:rsidRPr="00CE5C86" w:rsidRDefault="00CE5C86" w:rsidP="00CE5C86">
      <w:pPr>
        <w:tabs>
          <w:tab w:val="num" w:pos="1440"/>
        </w:tabs>
        <w:ind w:firstLine="567"/>
        <w:jc w:val="both"/>
        <w:rPr>
          <w:rFonts w:eastAsia="Calibri"/>
          <w:snapToGrid/>
          <w:sz w:val="24"/>
          <w:szCs w:val="24"/>
          <w:lang w:eastAsia="en-US"/>
        </w:rPr>
      </w:pPr>
      <w:r w:rsidRPr="00CE5C86">
        <w:rPr>
          <w:rFonts w:eastAsia="Calibri"/>
          <w:snapToGrid/>
          <w:sz w:val="24"/>
          <w:szCs w:val="24"/>
          <w:lang w:eastAsia="en-US"/>
        </w:rPr>
        <w:t xml:space="preserve">  - соблюдать ограничения, выполнять обязательства и требования к служебному поведению, не нарушать запреты, которые установлены Федеральным законом от 27.07.2004 № 79-ФЗ «О государственной гражданской службе Российской Федерации» и другими федеральными законами.</w:t>
      </w:r>
    </w:p>
    <w:p w:rsidR="00CE5C86" w:rsidRPr="00CE5C86" w:rsidRDefault="00CE5C86" w:rsidP="00CE5C86">
      <w:pPr>
        <w:tabs>
          <w:tab w:val="num" w:pos="1440"/>
        </w:tabs>
        <w:ind w:firstLine="567"/>
        <w:jc w:val="both"/>
        <w:rPr>
          <w:rFonts w:eastAsia="Calibri"/>
          <w:snapToGrid/>
          <w:sz w:val="24"/>
          <w:szCs w:val="24"/>
          <w:lang w:eastAsia="en-US"/>
        </w:rPr>
      </w:pPr>
      <w:r w:rsidRPr="00CE5C86">
        <w:rPr>
          <w:rFonts w:eastAsia="Calibri"/>
          <w:snapToGrid/>
          <w:sz w:val="24"/>
          <w:szCs w:val="24"/>
          <w:lang w:eastAsia="en-US"/>
        </w:rPr>
        <w:t xml:space="preserve">   - соблюдать служебный распорядок государственного органа;</w:t>
      </w:r>
    </w:p>
    <w:p w:rsidR="00CE5C86" w:rsidRPr="00CE5C86" w:rsidRDefault="00CE5C86" w:rsidP="00CE5C86">
      <w:pPr>
        <w:autoSpaceDE w:val="0"/>
        <w:autoSpaceDN w:val="0"/>
        <w:adjustRightInd w:val="0"/>
        <w:ind w:firstLine="709"/>
        <w:jc w:val="both"/>
        <w:rPr>
          <w:rFonts w:eastAsia="Calibri"/>
          <w:snapToGrid/>
          <w:sz w:val="24"/>
          <w:szCs w:val="24"/>
          <w:lang w:eastAsia="en-US"/>
        </w:rPr>
      </w:pPr>
      <w:r w:rsidRPr="00CE5C86">
        <w:rPr>
          <w:rFonts w:eastAsia="Calibri"/>
          <w:snapToGrid/>
          <w:sz w:val="24"/>
          <w:szCs w:val="24"/>
          <w:lang w:eastAsia="en-US"/>
        </w:rPr>
        <w:t xml:space="preserve"> -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E5C86" w:rsidRPr="00CE5C86" w:rsidRDefault="00CE5C86" w:rsidP="00CE5C86">
      <w:pPr>
        <w:tabs>
          <w:tab w:val="num" w:pos="1440"/>
        </w:tabs>
        <w:ind w:firstLine="567"/>
        <w:jc w:val="both"/>
        <w:rPr>
          <w:rFonts w:eastAsia="Calibri"/>
          <w:snapToGrid/>
          <w:sz w:val="24"/>
          <w:szCs w:val="24"/>
          <w:lang w:eastAsia="en-US"/>
        </w:rPr>
      </w:pPr>
      <w:r w:rsidRPr="00CE5C86">
        <w:rPr>
          <w:rFonts w:eastAsia="Calibri"/>
          <w:snapToGrid/>
          <w:sz w:val="24"/>
          <w:szCs w:val="24"/>
          <w:lang w:eastAsia="en-US"/>
        </w:rPr>
        <w:t xml:space="preserve">   - выполнять иные поручения начальника отдела и руководства Инспекции, связанные с возложенными на отдел функциями и задачами.</w:t>
      </w:r>
    </w:p>
    <w:p w:rsidR="00CE5C86" w:rsidRPr="00CE5C86" w:rsidRDefault="00CE5C86" w:rsidP="00CE5C86">
      <w:pPr>
        <w:widowControl w:val="0"/>
        <w:ind w:firstLine="709"/>
        <w:jc w:val="both"/>
        <w:rPr>
          <w:rFonts w:eastAsia="Calibri"/>
          <w:b/>
          <w:snapToGrid/>
          <w:sz w:val="24"/>
          <w:szCs w:val="24"/>
          <w:lang w:eastAsia="en-US"/>
        </w:rPr>
      </w:pPr>
    </w:p>
    <w:p w:rsidR="00CE5C86" w:rsidRPr="00CE5C86" w:rsidRDefault="00CE5C86" w:rsidP="00CE5C86">
      <w:pPr>
        <w:widowControl w:val="0"/>
        <w:ind w:firstLine="709"/>
        <w:jc w:val="both"/>
        <w:rPr>
          <w:rFonts w:eastAsia="Calibri"/>
          <w:b/>
          <w:snapToGrid/>
          <w:sz w:val="24"/>
          <w:szCs w:val="24"/>
          <w:lang w:eastAsia="en-US"/>
        </w:rPr>
      </w:pPr>
    </w:p>
    <w:p w:rsidR="00CE5C86" w:rsidRPr="00CE5C86" w:rsidRDefault="00CE5C86" w:rsidP="00CE5C86">
      <w:pPr>
        <w:widowControl w:val="0"/>
        <w:tabs>
          <w:tab w:val="left" w:pos="743"/>
          <w:tab w:val="left" w:pos="825"/>
        </w:tabs>
        <w:ind w:left="34" w:firstLine="425"/>
        <w:contextualSpacing/>
        <w:jc w:val="both"/>
        <w:rPr>
          <w:b/>
          <w:sz w:val="24"/>
          <w:szCs w:val="24"/>
        </w:rPr>
      </w:pPr>
      <w:r w:rsidRPr="00CE5C86">
        <w:rPr>
          <w:b/>
          <w:sz w:val="24"/>
          <w:szCs w:val="24"/>
        </w:rPr>
        <w:t>Права и ответственность за неисполнение (ненадлежащее исполнение) должностных обязанностей ведущего специалиста-эксперта правового отдела:</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В целях исполнения возложенных должностных обязанностей ведущий специалист-эксперт имеет право:</w:t>
      </w:r>
    </w:p>
    <w:p w:rsidR="00CE5C86" w:rsidRPr="00CE5C86" w:rsidRDefault="00CE5C86" w:rsidP="00CE5C86">
      <w:pPr>
        <w:widowControl w:val="0"/>
        <w:ind w:firstLine="709"/>
        <w:jc w:val="both"/>
        <w:rPr>
          <w:snapToGrid/>
          <w:sz w:val="24"/>
          <w:szCs w:val="24"/>
        </w:rPr>
      </w:pPr>
      <w:r w:rsidRPr="00CE5C86">
        <w:rPr>
          <w:snapToGrid/>
          <w:sz w:val="24"/>
          <w:szCs w:val="24"/>
        </w:rPr>
        <w:t>на защиту своих персональных данных;</w:t>
      </w:r>
    </w:p>
    <w:p w:rsidR="00CE5C86" w:rsidRPr="00CE5C86" w:rsidRDefault="00CE5C86" w:rsidP="00CE5C86">
      <w:pPr>
        <w:widowControl w:val="0"/>
        <w:ind w:firstLine="709"/>
        <w:jc w:val="both"/>
        <w:rPr>
          <w:snapToGrid/>
          <w:sz w:val="24"/>
          <w:szCs w:val="24"/>
        </w:rPr>
      </w:pPr>
      <w:r w:rsidRPr="00CE5C86">
        <w:rPr>
          <w:snapToGrid/>
          <w:sz w:val="24"/>
          <w:szCs w:val="24"/>
        </w:rPr>
        <w:t>на профессиональное развитие в порядке, установленном законодательством Российской Федерации;</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3.4. 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 xml:space="preserve">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CE5C86">
        <w:rPr>
          <w:rFonts w:eastAsia="Calibri"/>
          <w:bCs/>
          <w:snapToGrid/>
          <w:sz w:val="24"/>
          <w:szCs w:val="24"/>
          <w:lang w:eastAsia="en-US"/>
        </w:rPr>
        <w:t>Кроме того, ведущий специалист-эксперт несет ответственность</w:t>
      </w:r>
      <w:r w:rsidRPr="00CE5C86">
        <w:rPr>
          <w:rFonts w:eastAsia="Calibri"/>
          <w:snapToGrid/>
          <w:sz w:val="24"/>
          <w:szCs w:val="24"/>
          <w:lang w:eastAsia="en-US"/>
        </w:rPr>
        <w:t>:</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 xml:space="preserve">за некачественное и несвоевременное выполнение задач, возложенных на Управление, заданий, приказов, распоряжений и </w:t>
      </w:r>
      <w:proofErr w:type="gramStart"/>
      <w:r w:rsidRPr="00CE5C86">
        <w:rPr>
          <w:rFonts w:eastAsia="Calibri"/>
          <w:snapToGrid/>
          <w:sz w:val="24"/>
          <w:szCs w:val="24"/>
          <w:lang w:eastAsia="en-US"/>
        </w:rPr>
        <w:t>указаний</w:t>
      </w:r>
      <w:proofErr w:type="gramEnd"/>
      <w:r w:rsidRPr="00CE5C86">
        <w:rPr>
          <w:rFonts w:eastAsia="Calibri"/>
          <w:snapToGrid/>
          <w:sz w:val="24"/>
          <w:szCs w:val="24"/>
          <w:lang w:eastAsia="en-US"/>
        </w:rPr>
        <w:t xml:space="preserve"> вышестоящих в порядке подчиненности руководителей, за исключением незаконных;</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lastRenderedPageBreak/>
        <w:t>за имущественный ущерб, причиненный по его вине;</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за разглашение налоговой тайны, иной информации, ставшей ему известной в связи с исполнением должностных обязанностей;</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за действие или бездействие, приведшее к нарушению прав и законных интересов граждан;</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за несоблюдение ограничений, связанных с прохождением государственной гражданской службы;</w:t>
      </w:r>
    </w:p>
    <w:p w:rsidR="00CE5C86" w:rsidRPr="00CE5C86" w:rsidRDefault="00CE5C86" w:rsidP="00CE5C86">
      <w:pPr>
        <w:tabs>
          <w:tab w:val="left" w:pos="851"/>
        </w:tabs>
        <w:ind w:firstLine="709"/>
        <w:jc w:val="both"/>
        <w:rPr>
          <w:rFonts w:eastAsia="Calibri"/>
          <w:snapToGrid/>
          <w:sz w:val="24"/>
          <w:szCs w:val="24"/>
          <w:lang w:eastAsia="en-US"/>
        </w:rPr>
      </w:pPr>
      <w:r w:rsidRPr="00CE5C86">
        <w:rPr>
          <w:rFonts w:eastAsia="Calibri"/>
          <w:snapToGrid/>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CE5C86" w:rsidRPr="00CE5C86" w:rsidRDefault="00CE5C86" w:rsidP="00CE5C86">
      <w:pPr>
        <w:tabs>
          <w:tab w:val="left" w:pos="851"/>
          <w:tab w:val="left" w:pos="993"/>
        </w:tabs>
        <w:ind w:firstLine="709"/>
        <w:jc w:val="both"/>
        <w:rPr>
          <w:rFonts w:eastAsia="Calibri"/>
          <w:snapToGrid/>
          <w:sz w:val="24"/>
          <w:szCs w:val="24"/>
          <w:lang w:eastAsia="en-US"/>
        </w:rPr>
      </w:pPr>
      <w:r w:rsidRPr="00CE5C86">
        <w:rPr>
          <w:rFonts w:eastAsia="Calibri"/>
          <w:snapToGrid/>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E5C86" w:rsidRPr="00CE5C86" w:rsidRDefault="00CE5C86" w:rsidP="00CE5C86">
      <w:pPr>
        <w:widowControl w:val="0"/>
        <w:jc w:val="center"/>
        <w:rPr>
          <w:rFonts w:eastAsia="Calibri"/>
          <w:b/>
          <w:snapToGrid/>
          <w:szCs w:val="26"/>
          <w:lang w:eastAsia="en-US"/>
        </w:rPr>
      </w:pPr>
    </w:p>
    <w:p w:rsidR="00CE5C86" w:rsidRPr="00CE5C86" w:rsidRDefault="00CE5C86" w:rsidP="00CE5C86">
      <w:pPr>
        <w:widowControl w:val="0"/>
        <w:ind w:firstLine="709"/>
        <w:jc w:val="both"/>
        <w:rPr>
          <w:rFonts w:eastAsia="Calibri"/>
          <w:b/>
          <w:snapToGrid/>
          <w:sz w:val="24"/>
          <w:szCs w:val="24"/>
          <w:lang w:eastAsia="en-US"/>
        </w:rPr>
      </w:pPr>
      <w:r w:rsidRPr="00CE5C86">
        <w:rPr>
          <w:rFonts w:eastAsia="Calibri"/>
          <w:b/>
          <w:snapToGrid/>
          <w:sz w:val="24"/>
          <w:szCs w:val="24"/>
          <w:lang w:eastAsia="en-US"/>
        </w:rPr>
        <w:t>Эффективность и результативность профессиональной служебной деятельности ведущего специалиста-эксперта отдела оценивается по следующим показателям:</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своевременности и оперативности выполнения поручений;</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E5C86" w:rsidRPr="00CE5C86" w:rsidRDefault="00CE5C86" w:rsidP="00CE5C86">
      <w:pPr>
        <w:widowControl w:val="0"/>
        <w:ind w:firstLine="709"/>
        <w:jc w:val="both"/>
        <w:rPr>
          <w:rFonts w:eastAsia="Calibri"/>
          <w:snapToGrid/>
          <w:sz w:val="24"/>
          <w:szCs w:val="24"/>
          <w:lang w:eastAsia="en-US"/>
        </w:rPr>
      </w:pPr>
      <w:r w:rsidRPr="00CE5C86">
        <w:rPr>
          <w:rFonts w:eastAsia="Calibri"/>
          <w:snapToGrid/>
          <w:sz w:val="24"/>
          <w:szCs w:val="24"/>
          <w:lang w:eastAsia="en-US"/>
        </w:rPr>
        <w:t>осознанию ответственности за последствия своих действий, принимаемых решений.</w:t>
      </w:r>
    </w:p>
    <w:p w:rsidR="00CE5C86" w:rsidRPr="00CE5C86" w:rsidRDefault="00CE5C86" w:rsidP="00CE5C86">
      <w:pPr>
        <w:widowControl w:val="0"/>
        <w:autoSpaceDE w:val="0"/>
        <w:autoSpaceDN w:val="0"/>
        <w:outlineLvl w:val="2"/>
        <w:rPr>
          <w:snapToGrid/>
          <w:sz w:val="24"/>
          <w:szCs w:val="24"/>
        </w:rPr>
      </w:pPr>
    </w:p>
    <w:p w:rsidR="00CE5C86" w:rsidRPr="00CE5C86" w:rsidRDefault="00CE5C86" w:rsidP="00CE5C86">
      <w:pPr>
        <w:widowControl w:val="0"/>
        <w:tabs>
          <w:tab w:val="left" w:pos="825"/>
        </w:tabs>
        <w:contextualSpacing/>
        <w:jc w:val="both"/>
        <w:rPr>
          <w:b/>
          <w:sz w:val="24"/>
          <w:szCs w:val="24"/>
        </w:rPr>
      </w:pPr>
      <w:r w:rsidRPr="00CE5C86">
        <w:rPr>
          <w:b/>
          <w:sz w:val="24"/>
          <w:szCs w:val="24"/>
        </w:rPr>
        <w:t xml:space="preserve">             Денежное содержание ведущего специалиста-эксперта состоит </w:t>
      </w:r>
      <w:proofErr w:type="gramStart"/>
      <w:r w:rsidRPr="00CE5C86">
        <w:rPr>
          <w:b/>
          <w:sz w:val="24"/>
          <w:szCs w:val="24"/>
        </w:rPr>
        <w:t>из</w:t>
      </w:r>
      <w:proofErr w:type="gramEnd"/>
      <w:r w:rsidRPr="00CE5C86">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4700 руб.</w:t>
            </w:r>
          </w:p>
        </w:tc>
      </w:tr>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t>Ежемесячного оклада в соответствии с присвоенным классным чином</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от 1319 до 16руб.</w:t>
            </w:r>
          </w:p>
        </w:tc>
      </w:tr>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до 30%</w:t>
            </w:r>
          </w:p>
          <w:p w:rsidR="00CE5C86" w:rsidRPr="00CE5C86" w:rsidRDefault="00CE5C86" w:rsidP="00323C0C">
            <w:pPr>
              <w:widowControl w:val="0"/>
              <w:contextualSpacing/>
              <w:rPr>
                <w:sz w:val="24"/>
                <w:szCs w:val="24"/>
              </w:rPr>
            </w:pPr>
            <w:r w:rsidRPr="00CE5C86">
              <w:rPr>
                <w:sz w:val="24"/>
                <w:szCs w:val="24"/>
              </w:rPr>
              <w:t>должностного оклада</w:t>
            </w:r>
          </w:p>
        </w:tc>
      </w:tr>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от 60 до 90%</w:t>
            </w:r>
          </w:p>
          <w:p w:rsidR="00CE5C86" w:rsidRPr="00CE5C86" w:rsidRDefault="00CE5C86" w:rsidP="00323C0C">
            <w:pPr>
              <w:widowControl w:val="0"/>
              <w:contextualSpacing/>
              <w:rPr>
                <w:sz w:val="24"/>
                <w:szCs w:val="24"/>
              </w:rPr>
            </w:pPr>
            <w:r w:rsidRPr="00CE5C86">
              <w:rPr>
                <w:sz w:val="24"/>
                <w:szCs w:val="24"/>
              </w:rPr>
              <w:t xml:space="preserve">должностного оклада </w:t>
            </w:r>
          </w:p>
        </w:tc>
      </w:tr>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t>Ежемесячного денежного поощрения</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100% должностного оклада</w:t>
            </w:r>
          </w:p>
        </w:tc>
      </w:tr>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t xml:space="preserve">Премии за выполнение особо важных и сложных заданий </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 xml:space="preserve">В соответствии с Положением, </w:t>
            </w:r>
            <w:r w:rsidRPr="00CE5C86">
              <w:rPr>
                <w:sz w:val="24"/>
                <w:szCs w:val="24"/>
              </w:rPr>
              <w:lastRenderedPageBreak/>
              <w:t>утвержденным Представителем нанимателя</w:t>
            </w:r>
          </w:p>
        </w:tc>
      </w:tr>
      <w:tr w:rsidR="00CE5C86" w:rsidRPr="00CE5C86" w:rsidTr="00323C0C">
        <w:tc>
          <w:tcPr>
            <w:tcW w:w="6237" w:type="dxa"/>
            <w:shd w:val="clear" w:color="auto" w:fill="auto"/>
          </w:tcPr>
          <w:p w:rsidR="00CE5C86" w:rsidRPr="00CE5C86" w:rsidRDefault="00CE5C86" w:rsidP="00323C0C">
            <w:pPr>
              <w:widowControl w:val="0"/>
              <w:contextualSpacing/>
              <w:rPr>
                <w:sz w:val="24"/>
                <w:szCs w:val="24"/>
              </w:rPr>
            </w:pPr>
            <w:r w:rsidRPr="00CE5C86">
              <w:rPr>
                <w:sz w:val="24"/>
                <w:szCs w:val="24"/>
              </w:rPr>
              <w:lastRenderedPageBreak/>
              <w:t xml:space="preserve">Единовременной выплаты при предоставлении ежегодного оплачиваемого отпуска </w:t>
            </w:r>
          </w:p>
        </w:tc>
        <w:tc>
          <w:tcPr>
            <w:tcW w:w="2443" w:type="dxa"/>
            <w:shd w:val="clear" w:color="auto" w:fill="auto"/>
          </w:tcPr>
          <w:p w:rsidR="00CE5C86" w:rsidRPr="00CE5C86" w:rsidRDefault="00CE5C86" w:rsidP="00323C0C">
            <w:pPr>
              <w:widowControl w:val="0"/>
              <w:contextualSpacing/>
              <w:rPr>
                <w:sz w:val="24"/>
                <w:szCs w:val="24"/>
              </w:rPr>
            </w:pPr>
            <w:r w:rsidRPr="00CE5C86">
              <w:rPr>
                <w:sz w:val="24"/>
                <w:szCs w:val="24"/>
              </w:rPr>
              <w:t xml:space="preserve">2-х месячных окладов </w:t>
            </w:r>
            <w:proofErr w:type="gramStart"/>
            <w:r w:rsidRPr="00CE5C86">
              <w:rPr>
                <w:sz w:val="24"/>
                <w:szCs w:val="24"/>
              </w:rPr>
              <w:t>денежного</w:t>
            </w:r>
            <w:proofErr w:type="gramEnd"/>
            <w:r w:rsidRPr="00CE5C86">
              <w:rPr>
                <w:sz w:val="24"/>
                <w:szCs w:val="24"/>
              </w:rPr>
              <w:t xml:space="preserve"> </w:t>
            </w:r>
          </w:p>
          <w:p w:rsidR="00CE5C86" w:rsidRPr="00CE5C86" w:rsidRDefault="00CE5C86" w:rsidP="00323C0C">
            <w:pPr>
              <w:widowControl w:val="0"/>
              <w:contextualSpacing/>
              <w:rPr>
                <w:sz w:val="24"/>
                <w:szCs w:val="24"/>
              </w:rPr>
            </w:pPr>
            <w:r w:rsidRPr="00CE5C86">
              <w:rPr>
                <w:sz w:val="24"/>
                <w:szCs w:val="24"/>
              </w:rPr>
              <w:t>содержания</w:t>
            </w:r>
          </w:p>
        </w:tc>
      </w:tr>
    </w:tbl>
    <w:p w:rsidR="00CE5C86" w:rsidRPr="00CE5C86" w:rsidRDefault="00CE5C86" w:rsidP="00CE5C86">
      <w:pPr>
        <w:widowControl w:val="0"/>
        <w:tabs>
          <w:tab w:val="left" w:pos="825"/>
        </w:tabs>
        <w:ind w:firstLine="542"/>
        <w:contextualSpacing/>
        <w:rPr>
          <w:b/>
          <w:sz w:val="24"/>
          <w:szCs w:val="24"/>
        </w:rPr>
      </w:pPr>
      <w:r w:rsidRPr="00CE5C86">
        <w:rPr>
          <w:b/>
          <w:sz w:val="24"/>
          <w:szCs w:val="24"/>
        </w:rPr>
        <w:t>Минимальная оплата труда: 13539 руб. 00 коп.</w:t>
      </w:r>
    </w:p>
    <w:p w:rsidR="00CE5C86" w:rsidRPr="00CE5C86" w:rsidRDefault="00CE5C86" w:rsidP="00CE5C86">
      <w:pPr>
        <w:widowControl w:val="0"/>
        <w:tabs>
          <w:tab w:val="left" w:pos="825"/>
        </w:tabs>
        <w:ind w:firstLine="542"/>
        <w:contextualSpacing/>
        <w:rPr>
          <w:b/>
          <w:sz w:val="24"/>
          <w:szCs w:val="24"/>
        </w:rPr>
      </w:pPr>
      <w:r w:rsidRPr="00CE5C86">
        <w:rPr>
          <w:b/>
          <w:sz w:val="24"/>
          <w:szCs w:val="24"/>
        </w:rPr>
        <w:t>Максимальная оплата труда: 16734 руб. 00 коп.</w:t>
      </w:r>
    </w:p>
    <w:p w:rsidR="00CE5C86" w:rsidRPr="00CE5C86" w:rsidRDefault="00CE5C86" w:rsidP="00CE5C86">
      <w:pPr>
        <w:widowControl w:val="0"/>
        <w:tabs>
          <w:tab w:val="left" w:pos="825"/>
        </w:tabs>
        <w:contextualSpacing/>
        <w:jc w:val="both"/>
        <w:rPr>
          <w:b/>
          <w:sz w:val="24"/>
          <w:szCs w:val="24"/>
          <w:highlight w:val="yellow"/>
        </w:rPr>
      </w:pPr>
    </w:p>
    <w:p w:rsidR="00CE5C86" w:rsidRPr="00CE5C86" w:rsidRDefault="00CE5C86" w:rsidP="00CE5C86">
      <w:pPr>
        <w:autoSpaceDE w:val="0"/>
        <w:autoSpaceDN w:val="0"/>
        <w:adjustRightInd w:val="0"/>
        <w:ind w:firstLine="540"/>
        <w:contextualSpacing/>
        <w:jc w:val="both"/>
        <w:rPr>
          <w:snapToGrid/>
          <w:sz w:val="24"/>
          <w:szCs w:val="24"/>
        </w:rPr>
      </w:pPr>
      <w:r w:rsidRPr="00CE5C86">
        <w:rPr>
          <w:b/>
          <w:snapToGrid/>
          <w:sz w:val="24"/>
          <w:szCs w:val="24"/>
        </w:rPr>
        <w:t>Гражданский служащий,</w:t>
      </w:r>
      <w:r w:rsidRPr="00CE5C86">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E5C86" w:rsidRPr="00CE5C86" w:rsidRDefault="00CE5C86" w:rsidP="00CE5C86">
      <w:pPr>
        <w:autoSpaceDE w:val="0"/>
        <w:autoSpaceDN w:val="0"/>
        <w:adjustRightInd w:val="0"/>
        <w:ind w:firstLine="540"/>
        <w:contextualSpacing/>
        <w:jc w:val="both"/>
        <w:rPr>
          <w:snapToGrid/>
          <w:sz w:val="24"/>
          <w:szCs w:val="24"/>
        </w:rPr>
      </w:pPr>
      <w:r w:rsidRPr="00CE5C86">
        <w:rPr>
          <w:b/>
          <w:snapToGrid/>
          <w:sz w:val="24"/>
          <w:szCs w:val="24"/>
        </w:rPr>
        <w:t>Гражданский служащий,</w:t>
      </w:r>
      <w:r w:rsidRPr="00CE5C86">
        <w:rPr>
          <w:snapToGrid/>
          <w:sz w:val="24"/>
          <w:szCs w:val="24"/>
        </w:rPr>
        <w:t xml:space="preserve"> изъявивший желание участвовать в конкурсе, проводимом </w:t>
      </w:r>
      <w:r w:rsidRPr="00CE5C86">
        <w:rPr>
          <w:b/>
          <w:snapToGrid/>
          <w:sz w:val="24"/>
          <w:szCs w:val="24"/>
        </w:rPr>
        <w:t>в ином государственном органе,</w:t>
      </w:r>
      <w:r w:rsidRPr="00CE5C86">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E5C86" w:rsidRPr="00CE5C86" w:rsidRDefault="00CE5C86" w:rsidP="00CE5C86">
      <w:pPr>
        <w:widowControl w:val="0"/>
        <w:tabs>
          <w:tab w:val="left" w:pos="825"/>
        </w:tabs>
        <w:ind w:firstLine="542"/>
        <w:contextualSpacing/>
        <w:jc w:val="both"/>
        <w:rPr>
          <w:sz w:val="24"/>
          <w:szCs w:val="24"/>
        </w:rPr>
      </w:pPr>
      <w:r w:rsidRPr="00CE5C86">
        <w:rPr>
          <w:b/>
          <w:sz w:val="24"/>
          <w:szCs w:val="24"/>
        </w:rPr>
        <w:t>Гражданин,</w:t>
      </w:r>
      <w:r w:rsidRPr="00CE5C86">
        <w:rPr>
          <w:sz w:val="24"/>
          <w:szCs w:val="24"/>
        </w:rPr>
        <w:t xml:space="preserve"> изъявивший желание участвовать в конкурсе, представляет в отдел кадров следующие документы:</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личное заявление;</w:t>
      </w:r>
    </w:p>
    <w:p w:rsidR="00CE5C86" w:rsidRPr="00CE5C86" w:rsidRDefault="00CE5C86" w:rsidP="00CE5C86">
      <w:pPr>
        <w:autoSpaceDE w:val="0"/>
        <w:autoSpaceDN w:val="0"/>
        <w:adjustRightInd w:val="0"/>
        <w:ind w:firstLine="540"/>
        <w:contextualSpacing/>
        <w:jc w:val="both"/>
        <w:rPr>
          <w:bCs/>
          <w:snapToGrid/>
          <w:sz w:val="24"/>
          <w:szCs w:val="24"/>
        </w:rPr>
      </w:pPr>
      <w:r w:rsidRPr="00CE5C86">
        <w:rPr>
          <w:bCs/>
          <w:snapToGrid/>
          <w:sz w:val="24"/>
          <w:szCs w:val="24"/>
        </w:rPr>
        <w:t>заполненную и подписанную анкету по форме, утвержденной Правительством Российской Федерации, с фотографией (</w:t>
      </w:r>
      <w:r w:rsidRPr="00CE5C86">
        <w:rPr>
          <w:sz w:val="24"/>
          <w:szCs w:val="24"/>
        </w:rPr>
        <w:t>форма анкеты утверждена Распоряжением Правительством Российской Федерации от 26 мая 2005 г. № 667-р)</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документы, подтверждающие необходимое профессиональное образование, квалификацию и стаж работы:</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документ об отсутствии заболевания, препятствующего поступлению на гражданскую службу или ее прохождению (форма №001-ГС/у);</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CE5C86" w:rsidRPr="00CE5C86" w:rsidRDefault="00CE5C86" w:rsidP="00CE5C86">
      <w:pPr>
        <w:widowControl w:val="0"/>
        <w:tabs>
          <w:tab w:val="left" w:pos="825"/>
        </w:tabs>
        <w:ind w:firstLine="542"/>
        <w:contextualSpacing/>
        <w:jc w:val="both"/>
        <w:rPr>
          <w:snapToGrid/>
          <w:sz w:val="24"/>
          <w:szCs w:val="24"/>
        </w:rPr>
      </w:pPr>
      <w:r w:rsidRPr="00CE5C86">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копию страхового свидетельства обязательного пенсионного страхования;</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 xml:space="preserve">копию свидетельства </w:t>
      </w:r>
      <w:proofErr w:type="gramStart"/>
      <w:r w:rsidRPr="00CE5C86">
        <w:rPr>
          <w:sz w:val="24"/>
          <w:szCs w:val="24"/>
        </w:rPr>
        <w:t>о постановке физического лица на учет в налоговом органе по месту жительства на территории</w:t>
      </w:r>
      <w:proofErr w:type="gramEnd"/>
      <w:r w:rsidRPr="00CE5C86">
        <w:rPr>
          <w:sz w:val="24"/>
          <w:szCs w:val="24"/>
        </w:rPr>
        <w:t xml:space="preserve"> Российской Федерации;</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 xml:space="preserve">копии документов воинского учета (для военнообязанных и лиц, подлежащих </w:t>
      </w:r>
      <w:r w:rsidRPr="00CE5C86">
        <w:rPr>
          <w:sz w:val="24"/>
          <w:szCs w:val="24"/>
        </w:rPr>
        <w:lastRenderedPageBreak/>
        <w:t>призыву на военную службу);</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копии свидетельств о государственной регистрации актов гражданского состояния;</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 xml:space="preserve">иные документы, предусмотренные Федеральным </w:t>
      </w:r>
      <w:hyperlink r:id="rId9" w:history="1">
        <w:r w:rsidRPr="00CE5C86">
          <w:rPr>
            <w:sz w:val="24"/>
            <w:szCs w:val="24"/>
          </w:rPr>
          <w:t>законом</w:t>
        </w:r>
      </w:hyperlink>
      <w:r w:rsidRPr="00CE5C86">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E5C86" w:rsidRPr="00CE5C86" w:rsidRDefault="00CE5C86" w:rsidP="00CE5C86">
      <w:pPr>
        <w:autoSpaceDE w:val="0"/>
        <w:autoSpaceDN w:val="0"/>
        <w:adjustRightInd w:val="0"/>
        <w:ind w:firstLine="540"/>
        <w:contextualSpacing/>
        <w:jc w:val="both"/>
        <w:rPr>
          <w:snapToGrid/>
          <w:sz w:val="24"/>
          <w:szCs w:val="24"/>
        </w:rPr>
      </w:pPr>
    </w:p>
    <w:p w:rsidR="00CE5C86" w:rsidRPr="00CE5C86" w:rsidRDefault="00CE5C86" w:rsidP="00CE5C86">
      <w:pPr>
        <w:autoSpaceDE w:val="0"/>
        <w:autoSpaceDN w:val="0"/>
        <w:adjustRightInd w:val="0"/>
        <w:ind w:firstLine="540"/>
        <w:contextualSpacing/>
        <w:jc w:val="both"/>
        <w:rPr>
          <w:snapToGrid/>
          <w:sz w:val="24"/>
          <w:szCs w:val="24"/>
        </w:rPr>
      </w:pPr>
      <w:proofErr w:type="gramStart"/>
      <w:r w:rsidRPr="00CE5C86">
        <w:rPr>
          <w:b/>
          <w:i/>
          <w:snapToGrid/>
          <w:sz w:val="24"/>
          <w:szCs w:val="24"/>
        </w:rPr>
        <w:t>Документы для участия</w:t>
      </w:r>
      <w:r w:rsidRPr="00CE5C86">
        <w:rPr>
          <w:snapToGrid/>
          <w:sz w:val="24"/>
          <w:szCs w:val="24"/>
        </w:rPr>
        <w:t xml:space="preserve"> в конкурсе </w:t>
      </w:r>
      <w:r w:rsidRPr="00CE5C86">
        <w:rPr>
          <w:b/>
          <w:snapToGrid/>
          <w:sz w:val="24"/>
          <w:szCs w:val="24"/>
        </w:rPr>
        <w:t>в течение 21 календарного дня</w:t>
      </w:r>
      <w:r w:rsidRPr="00CE5C86">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CE5C86">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CE5C86" w:rsidRPr="00CE5C86" w:rsidRDefault="00CE5C86" w:rsidP="00CE5C86">
      <w:pPr>
        <w:autoSpaceDE w:val="0"/>
        <w:autoSpaceDN w:val="0"/>
        <w:adjustRightInd w:val="0"/>
        <w:ind w:firstLine="540"/>
        <w:contextualSpacing/>
        <w:jc w:val="both"/>
        <w:rPr>
          <w:snapToGrid/>
          <w:sz w:val="24"/>
          <w:szCs w:val="24"/>
        </w:rPr>
      </w:pPr>
      <w:r w:rsidRPr="00CE5C86">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CE5C86" w:rsidRPr="00CE5C86" w:rsidRDefault="00CE5C86" w:rsidP="00CE5C86">
      <w:pPr>
        <w:autoSpaceDE w:val="0"/>
        <w:autoSpaceDN w:val="0"/>
        <w:adjustRightInd w:val="0"/>
        <w:ind w:firstLine="540"/>
        <w:contextualSpacing/>
        <w:jc w:val="both"/>
        <w:rPr>
          <w:snapToGrid/>
          <w:sz w:val="24"/>
          <w:szCs w:val="24"/>
        </w:rPr>
      </w:pPr>
      <w:r w:rsidRPr="00CE5C86">
        <w:rPr>
          <w:snapToGrid/>
          <w:sz w:val="24"/>
          <w:szCs w:val="24"/>
        </w:rPr>
        <w:t xml:space="preserve">Конкурс проводится в два этапа. </w:t>
      </w:r>
      <w:r w:rsidRPr="00CE5C86">
        <w:rPr>
          <w:b/>
          <w:snapToGrid/>
          <w:sz w:val="24"/>
          <w:szCs w:val="24"/>
        </w:rPr>
        <w:t>На первом этапе</w:t>
      </w:r>
      <w:r w:rsidRPr="00CE5C86">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CE5C86" w:rsidRPr="00CE5C86" w:rsidRDefault="00CE5C86" w:rsidP="00CE5C86">
      <w:pPr>
        <w:widowControl w:val="0"/>
        <w:tabs>
          <w:tab w:val="left" w:pos="825"/>
        </w:tabs>
        <w:ind w:firstLine="542"/>
        <w:contextualSpacing/>
        <w:jc w:val="both"/>
        <w:rPr>
          <w:b/>
          <w:sz w:val="24"/>
          <w:szCs w:val="24"/>
        </w:rPr>
      </w:pPr>
      <w:r w:rsidRPr="00CE5C86">
        <w:rPr>
          <w:snapToGrid/>
          <w:sz w:val="24"/>
          <w:szCs w:val="24"/>
        </w:rPr>
        <w:t xml:space="preserve">Решение о дате, месте и времени проведения </w:t>
      </w:r>
      <w:r w:rsidRPr="00CE5C86">
        <w:rPr>
          <w:b/>
          <w:snapToGrid/>
          <w:sz w:val="24"/>
          <w:szCs w:val="24"/>
        </w:rPr>
        <w:t>второго этапа конкурса</w:t>
      </w:r>
      <w:r w:rsidRPr="00CE5C86">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CE5C86">
        <w:rPr>
          <w:b/>
          <w:sz w:val="24"/>
          <w:szCs w:val="24"/>
        </w:rPr>
        <w:t xml:space="preserve"> </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E5C86" w:rsidRPr="00CE5C86" w:rsidRDefault="00CE5C86" w:rsidP="00CE5C86">
      <w:pPr>
        <w:pStyle w:val="ConsPlusNormal"/>
        <w:ind w:firstLine="540"/>
        <w:contextualSpacing/>
        <w:jc w:val="both"/>
        <w:rPr>
          <w:rFonts w:ascii="Times New Roman" w:hAnsi="Times New Roman" w:cs="Times New Roman"/>
          <w:sz w:val="24"/>
          <w:szCs w:val="24"/>
        </w:rPr>
      </w:pPr>
    </w:p>
    <w:p w:rsidR="00CE5C86" w:rsidRPr="00CE5C86" w:rsidRDefault="00CE5C86" w:rsidP="00CE5C86">
      <w:pPr>
        <w:pStyle w:val="ConsPlusNormal"/>
        <w:ind w:firstLine="540"/>
        <w:contextualSpacing/>
        <w:jc w:val="both"/>
        <w:rPr>
          <w:rFonts w:ascii="Times New Roman" w:hAnsi="Times New Roman" w:cs="Times New Roman"/>
          <w:sz w:val="24"/>
          <w:szCs w:val="24"/>
        </w:rPr>
      </w:pPr>
      <w:proofErr w:type="gramStart"/>
      <w:r w:rsidRPr="00CE5C86">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CE5C86">
        <w:rPr>
          <w:rFonts w:ascii="Times New Roman" w:hAnsi="Times New Roman" w:cs="Times New Roman"/>
          <w:b/>
          <w:i/>
          <w:sz w:val="24"/>
          <w:szCs w:val="24"/>
        </w:rPr>
        <w:t>предварительный квалификационный тест</w:t>
      </w:r>
      <w:r w:rsidRPr="00CE5C86">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CE5C86" w:rsidRPr="00CE5C86" w:rsidRDefault="00CE5C86" w:rsidP="00CE5C86">
      <w:pPr>
        <w:pStyle w:val="ConsPlusNormal"/>
        <w:ind w:firstLine="540"/>
        <w:contextualSpacing/>
        <w:jc w:val="both"/>
        <w:rPr>
          <w:rFonts w:ascii="Times New Roman" w:hAnsi="Times New Roman" w:cs="Times New Roman"/>
          <w:sz w:val="24"/>
          <w:szCs w:val="24"/>
        </w:rPr>
      </w:pPr>
      <w:r w:rsidRPr="00CE5C86">
        <w:rPr>
          <w:rFonts w:ascii="Times New Roman" w:hAnsi="Times New Roman" w:cs="Times New Roman"/>
          <w:sz w:val="24"/>
          <w:szCs w:val="24"/>
        </w:rPr>
        <w:t>Предварительный те</w:t>
      </w:r>
      <w:proofErr w:type="gramStart"/>
      <w:r w:rsidRPr="00CE5C86">
        <w:rPr>
          <w:rFonts w:ascii="Times New Roman" w:hAnsi="Times New Roman" w:cs="Times New Roman"/>
          <w:sz w:val="24"/>
          <w:szCs w:val="24"/>
        </w:rPr>
        <w:t>ст вкл</w:t>
      </w:r>
      <w:proofErr w:type="gramEnd"/>
      <w:r w:rsidRPr="00CE5C86">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w:t>
      </w:r>
      <w:r w:rsidRPr="00CE5C86">
        <w:rPr>
          <w:rFonts w:ascii="Times New Roman" w:hAnsi="Times New Roman" w:cs="Times New Roman"/>
          <w:sz w:val="24"/>
          <w:szCs w:val="24"/>
        </w:rPr>
        <w:lastRenderedPageBreak/>
        <w:t>могут являться основанием для отказа ему в приеме документов для участия в конкурсе.</w:t>
      </w:r>
    </w:p>
    <w:p w:rsidR="00CE5C86" w:rsidRPr="00CE5C86" w:rsidRDefault="00CE5C86" w:rsidP="00CE5C86">
      <w:pPr>
        <w:widowControl w:val="0"/>
        <w:tabs>
          <w:tab w:val="left" w:pos="825"/>
        </w:tabs>
        <w:ind w:firstLine="542"/>
        <w:contextualSpacing/>
        <w:jc w:val="both"/>
        <w:rPr>
          <w:b/>
          <w:sz w:val="24"/>
          <w:szCs w:val="24"/>
        </w:rPr>
      </w:pPr>
    </w:p>
    <w:p w:rsidR="00CE5C86" w:rsidRPr="00CE5C86" w:rsidRDefault="00CE5C86" w:rsidP="00CE5C86">
      <w:pPr>
        <w:widowControl w:val="0"/>
        <w:tabs>
          <w:tab w:val="left" w:pos="825"/>
        </w:tabs>
        <w:ind w:firstLine="542"/>
        <w:contextualSpacing/>
        <w:jc w:val="both"/>
        <w:rPr>
          <w:sz w:val="24"/>
          <w:szCs w:val="24"/>
        </w:rPr>
      </w:pPr>
      <w:r w:rsidRPr="00CE5C86">
        <w:rPr>
          <w:b/>
          <w:sz w:val="24"/>
          <w:szCs w:val="24"/>
        </w:rPr>
        <w:t>На втором этапе конкурса</w:t>
      </w:r>
      <w:r w:rsidRPr="00CE5C86">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CE5C86" w:rsidRPr="00CE5C86" w:rsidRDefault="00CE5C86" w:rsidP="00CE5C86">
      <w:pPr>
        <w:widowControl w:val="0"/>
        <w:tabs>
          <w:tab w:val="left" w:pos="825"/>
        </w:tabs>
        <w:ind w:firstLine="542"/>
        <w:contextualSpacing/>
        <w:jc w:val="both"/>
        <w:rPr>
          <w:b/>
          <w:sz w:val="24"/>
          <w:szCs w:val="24"/>
        </w:rPr>
      </w:pPr>
      <w:r w:rsidRPr="00CE5C86">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CE5C86">
        <w:rPr>
          <w:b/>
          <w:sz w:val="24"/>
          <w:szCs w:val="24"/>
        </w:rPr>
        <w:t xml:space="preserve">методы оценки: </w:t>
      </w:r>
      <w:r w:rsidRPr="00CE5C86">
        <w:rPr>
          <w:i/>
          <w:sz w:val="24"/>
          <w:szCs w:val="24"/>
        </w:rPr>
        <w:t>тестирование и индивидуальное собеседование.</w:t>
      </w:r>
    </w:p>
    <w:p w:rsidR="00CE5C86" w:rsidRPr="00CE5C86" w:rsidRDefault="00CE5C86" w:rsidP="00CE5C86">
      <w:pPr>
        <w:widowControl w:val="0"/>
        <w:tabs>
          <w:tab w:val="left" w:pos="825"/>
        </w:tabs>
        <w:ind w:firstLine="542"/>
        <w:contextualSpacing/>
        <w:jc w:val="both"/>
        <w:rPr>
          <w:sz w:val="24"/>
          <w:szCs w:val="24"/>
        </w:rPr>
      </w:pPr>
    </w:p>
    <w:p w:rsidR="00CE5C86" w:rsidRPr="00CE5C86" w:rsidRDefault="00CE5C86" w:rsidP="00CE5C86">
      <w:pPr>
        <w:widowControl w:val="0"/>
        <w:tabs>
          <w:tab w:val="left" w:pos="825"/>
        </w:tabs>
        <w:ind w:firstLine="542"/>
        <w:contextualSpacing/>
        <w:jc w:val="both"/>
        <w:rPr>
          <w:sz w:val="24"/>
          <w:szCs w:val="24"/>
        </w:rPr>
      </w:pPr>
      <w:r w:rsidRPr="00CE5C86">
        <w:rPr>
          <w:sz w:val="24"/>
          <w:szCs w:val="24"/>
        </w:rPr>
        <w:t xml:space="preserve"> В ходе конкурсных процедур проводится </w:t>
      </w:r>
      <w:r w:rsidRPr="00CE5C86">
        <w:rPr>
          <w:i/>
          <w:sz w:val="24"/>
          <w:szCs w:val="24"/>
        </w:rPr>
        <w:t>тестирование:</w:t>
      </w:r>
    </w:p>
    <w:p w:rsidR="00CE5C86" w:rsidRPr="00CE5C86" w:rsidRDefault="00CE5C86" w:rsidP="00CE5C86">
      <w:pPr>
        <w:pStyle w:val="ConsPlusNormal"/>
        <w:ind w:firstLine="540"/>
        <w:contextualSpacing/>
        <w:jc w:val="both"/>
        <w:rPr>
          <w:rFonts w:ascii="Times New Roman" w:hAnsi="Times New Roman" w:cs="Times New Roman"/>
          <w:sz w:val="24"/>
          <w:szCs w:val="24"/>
        </w:rPr>
      </w:pPr>
      <w:r w:rsidRPr="00CE5C86">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CE5C86" w:rsidRPr="00CE5C86" w:rsidRDefault="00CE5C86" w:rsidP="00CE5C86">
      <w:pPr>
        <w:pStyle w:val="ConsPlusNormal"/>
        <w:ind w:firstLine="540"/>
        <w:contextualSpacing/>
        <w:jc w:val="both"/>
        <w:rPr>
          <w:rFonts w:ascii="Times New Roman" w:hAnsi="Times New Roman" w:cs="Times New Roman"/>
          <w:sz w:val="24"/>
          <w:szCs w:val="24"/>
        </w:rPr>
      </w:pPr>
      <w:r w:rsidRPr="00CE5C86">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CE5C86">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CE5C86">
        <w:rPr>
          <w:rFonts w:ascii="Times New Roman" w:hAnsi="Times New Roman" w:cs="Times New Roman"/>
          <w:sz w:val="24"/>
          <w:szCs w:val="24"/>
        </w:rPr>
        <w:t xml:space="preserve"> кадровый резерв).</w:t>
      </w:r>
    </w:p>
    <w:p w:rsidR="00CE5C86" w:rsidRPr="00CE5C86" w:rsidRDefault="00CE5C86" w:rsidP="00CE5C86">
      <w:pPr>
        <w:autoSpaceDE w:val="0"/>
        <w:autoSpaceDN w:val="0"/>
        <w:adjustRightInd w:val="0"/>
        <w:ind w:firstLine="540"/>
        <w:contextualSpacing/>
        <w:jc w:val="both"/>
        <w:rPr>
          <w:snapToGrid/>
          <w:sz w:val="24"/>
          <w:szCs w:val="24"/>
        </w:rPr>
      </w:pPr>
      <w:r w:rsidRPr="00CE5C86">
        <w:rPr>
          <w:sz w:val="24"/>
          <w:szCs w:val="24"/>
        </w:rPr>
        <w:t xml:space="preserve">В ходе </w:t>
      </w:r>
      <w:r w:rsidRPr="00CE5C86">
        <w:rPr>
          <w:i/>
          <w:sz w:val="24"/>
          <w:szCs w:val="24"/>
        </w:rPr>
        <w:t>индивидуального собеседования</w:t>
      </w:r>
      <w:r w:rsidRPr="00CE5C86">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CE5C86" w:rsidRPr="00CE5C86" w:rsidRDefault="00CE5C86" w:rsidP="00CE5C86">
      <w:pPr>
        <w:autoSpaceDE w:val="0"/>
        <w:autoSpaceDN w:val="0"/>
        <w:adjustRightInd w:val="0"/>
        <w:ind w:firstLine="540"/>
        <w:contextualSpacing/>
        <w:jc w:val="both"/>
        <w:rPr>
          <w:snapToGrid/>
          <w:sz w:val="24"/>
          <w:szCs w:val="24"/>
        </w:rPr>
      </w:pPr>
      <w:r w:rsidRPr="00CE5C86">
        <w:rPr>
          <w:snapToGrid/>
          <w:sz w:val="24"/>
          <w:szCs w:val="24"/>
        </w:rPr>
        <w:t xml:space="preserve">Государственный орган не </w:t>
      </w:r>
      <w:proofErr w:type="gramStart"/>
      <w:r w:rsidRPr="00CE5C86">
        <w:rPr>
          <w:snapToGrid/>
          <w:sz w:val="24"/>
          <w:szCs w:val="24"/>
        </w:rPr>
        <w:t>позднее</w:t>
      </w:r>
      <w:proofErr w:type="gramEnd"/>
      <w:r w:rsidRPr="00CE5C86">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CE5C86">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CE5C86" w:rsidRPr="00CE5C86" w:rsidRDefault="00CE5C86" w:rsidP="00CE5C86">
      <w:pPr>
        <w:widowControl w:val="0"/>
        <w:tabs>
          <w:tab w:val="left" w:pos="825"/>
        </w:tabs>
        <w:ind w:firstLine="542"/>
        <w:contextualSpacing/>
        <w:jc w:val="both"/>
        <w:rPr>
          <w:b/>
          <w:sz w:val="24"/>
          <w:szCs w:val="24"/>
          <w:highlight w:val="yellow"/>
        </w:rPr>
      </w:pPr>
      <w:r w:rsidRPr="00CE5C86">
        <w:rPr>
          <w:sz w:val="24"/>
          <w:szCs w:val="24"/>
        </w:rPr>
        <w:t xml:space="preserve">Информация о проведении конкурса размещается на Интернет-сайте Управления </w:t>
      </w:r>
      <w:r w:rsidRPr="00CE5C86">
        <w:rPr>
          <w:b/>
          <w:sz w:val="24"/>
          <w:szCs w:val="24"/>
        </w:rPr>
        <w:t xml:space="preserve">(www.nalog.ru) </w:t>
      </w:r>
      <w:r w:rsidRPr="00CE5C86">
        <w:rPr>
          <w:sz w:val="24"/>
          <w:szCs w:val="24"/>
        </w:rPr>
        <w:t>и на федеральном портале государственной службы и управленческих кадров (</w:t>
      </w:r>
      <w:proofErr w:type="spellStart"/>
      <w:r w:rsidRPr="00CE5C86">
        <w:rPr>
          <w:b/>
          <w:sz w:val="24"/>
          <w:szCs w:val="24"/>
        </w:rPr>
        <w:t>http</w:t>
      </w:r>
      <w:proofErr w:type="spellEnd"/>
      <w:r w:rsidRPr="00CE5C86">
        <w:rPr>
          <w:b/>
          <w:sz w:val="24"/>
          <w:szCs w:val="24"/>
        </w:rPr>
        <w:t>//gossluzhba.gov.ru).</w:t>
      </w:r>
      <w:r w:rsidRPr="00CE5C86">
        <w:rPr>
          <w:b/>
          <w:sz w:val="24"/>
          <w:szCs w:val="24"/>
          <w:highlight w:val="yellow"/>
        </w:rPr>
        <w:t xml:space="preserve"> </w:t>
      </w:r>
    </w:p>
    <w:p w:rsidR="00CE5C86" w:rsidRPr="00CE5C86" w:rsidRDefault="00CE5C86" w:rsidP="00CE5C86">
      <w:pPr>
        <w:widowControl w:val="0"/>
        <w:tabs>
          <w:tab w:val="left" w:pos="825"/>
        </w:tabs>
        <w:ind w:firstLine="542"/>
        <w:contextualSpacing/>
        <w:jc w:val="both"/>
        <w:rPr>
          <w:sz w:val="24"/>
          <w:szCs w:val="24"/>
        </w:rPr>
      </w:pPr>
      <w:proofErr w:type="gramStart"/>
      <w:r w:rsidRPr="00CE5C86">
        <w:rPr>
          <w:sz w:val="24"/>
          <w:szCs w:val="24"/>
        </w:rPr>
        <w:t xml:space="preserve">Прием документов для участия в конкурсе будет осуществляться </w:t>
      </w:r>
      <w:r w:rsidRPr="00CE5C86">
        <w:rPr>
          <w:b/>
          <w:sz w:val="24"/>
          <w:szCs w:val="24"/>
        </w:rPr>
        <w:t xml:space="preserve">с 26.10.2021  по 15.11.2021 </w:t>
      </w:r>
      <w:r w:rsidRPr="00CE5C86">
        <w:rPr>
          <w:sz w:val="24"/>
          <w:szCs w:val="24"/>
        </w:rPr>
        <w:t xml:space="preserve">по адресу: </w:t>
      </w:r>
      <w:r w:rsidRPr="00CE5C86">
        <w:rPr>
          <w:b/>
          <w:sz w:val="24"/>
          <w:szCs w:val="24"/>
        </w:rPr>
        <w:t xml:space="preserve">г. Ульяновск, ул. Алексея </w:t>
      </w:r>
      <w:proofErr w:type="spellStart"/>
      <w:r w:rsidRPr="00CE5C86">
        <w:rPr>
          <w:b/>
          <w:sz w:val="24"/>
          <w:szCs w:val="24"/>
        </w:rPr>
        <w:t>Наганова</w:t>
      </w:r>
      <w:proofErr w:type="spellEnd"/>
      <w:r w:rsidRPr="00CE5C86">
        <w:rPr>
          <w:b/>
          <w:sz w:val="24"/>
          <w:szCs w:val="24"/>
        </w:rPr>
        <w:t xml:space="preserve">, </w:t>
      </w:r>
      <w:proofErr w:type="spellStart"/>
      <w:r w:rsidRPr="00CE5C86">
        <w:rPr>
          <w:b/>
          <w:sz w:val="24"/>
          <w:szCs w:val="24"/>
        </w:rPr>
        <w:t>зд</w:t>
      </w:r>
      <w:proofErr w:type="spellEnd"/>
      <w:r w:rsidRPr="00CE5C86">
        <w:rPr>
          <w:b/>
          <w:sz w:val="24"/>
          <w:szCs w:val="24"/>
        </w:rPr>
        <w:t xml:space="preserve">. 2, </w:t>
      </w:r>
      <w:r w:rsidRPr="00CE5C86">
        <w:rPr>
          <w:sz w:val="24"/>
          <w:szCs w:val="24"/>
        </w:rPr>
        <w:t xml:space="preserve">Инспекция Федеральной налоговой службы по Заволжскому району г. Ульяновска, </w:t>
      </w:r>
      <w:proofErr w:type="spellStart"/>
      <w:r w:rsidRPr="00CE5C86">
        <w:rPr>
          <w:sz w:val="24"/>
          <w:szCs w:val="24"/>
        </w:rPr>
        <w:t>каб</w:t>
      </w:r>
      <w:proofErr w:type="spellEnd"/>
      <w:r w:rsidRPr="00CE5C86">
        <w:rPr>
          <w:sz w:val="24"/>
          <w:szCs w:val="24"/>
        </w:rPr>
        <w:t xml:space="preserve">. № 322 (Отдел кадров и безопасности), в рабочие дни: пн.-чт. с 8.00 до 17.00, пятница – с 8.00 до 16.00,  перерыв с 12.00 до 12.48. </w:t>
      </w:r>
      <w:proofErr w:type="gramEnd"/>
    </w:p>
    <w:p w:rsidR="00CE5C86" w:rsidRPr="00CE5C86" w:rsidRDefault="00CE5C86" w:rsidP="00CE5C86">
      <w:pPr>
        <w:widowControl w:val="0"/>
        <w:tabs>
          <w:tab w:val="left" w:pos="825"/>
        </w:tabs>
        <w:ind w:firstLine="542"/>
        <w:contextualSpacing/>
        <w:jc w:val="both"/>
        <w:rPr>
          <w:b/>
          <w:sz w:val="24"/>
          <w:szCs w:val="24"/>
        </w:rPr>
      </w:pPr>
      <w:r w:rsidRPr="00CE5C86">
        <w:rPr>
          <w:sz w:val="24"/>
          <w:szCs w:val="24"/>
        </w:rPr>
        <w:t>Конкурс планируется провести</w:t>
      </w:r>
      <w:r w:rsidRPr="00CE5C86">
        <w:rPr>
          <w:b/>
          <w:sz w:val="24"/>
          <w:szCs w:val="24"/>
        </w:rPr>
        <w:t xml:space="preserve"> 01 декабря 2021 года в 09 часов 30 минут</w:t>
      </w:r>
      <w:r w:rsidRPr="00CE5C86">
        <w:rPr>
          <w:sz w:val="24"/>
          <w:szCs w:val="24"/>
        </w:rPr>
        <w:t xml:space="preserve"> по адресу: </w:t>
      </w:r>
      <w:r w:rsidRPr="00CE5C86">
        <w:rPr>
          <w:b/>
          <w:sz w:val="24"/>
          <w:szCs w:val="24"/>
        </w:rPr>
        <w:t xml:space="preserve">432072, г. Ульяновск, ул. Алексея </w:t>
      </w:r>
      <w:proofErr w:type="spellStart"/>
      <w:r w:rsidRPr="00CE5C86">
        <w:rPr>
          <w:b/>
          <w:sz w:val="24"/>
          <w:szCs w:val="24"/>
        </w:rPr>
        <w:t>Наганова</w:t>
      </w:r>
      <w:proofErr w:type="spellEnd"/>
      <w:r w:rsidRPr="00CE5C86">
        <w:rPr>
          <w:b/>
          <w:sz w:val="24"/>
          <w:szCs w:val="24"/>
        </w:rPr>
        <w:t xml:space="preserve">, </w:t>
      </w:r>
      <w:proofErr w:type="spellStart"/>
      <w:r w:rsidRPr="00CE5C86">
        <w:rPr>
          <w:b/>
          <w:sz w:val="24"/>
          <w:szCs w:val="24"/>
        </w:rPr>
        <w:t>зд</w:t>
      </w:r>
      <w:proofErr w:type="spellEnd"/>
      <w:r w:rsidRPr="00CE5C86">
        <w:rPr>
          <w:b/>
          <w:sz w:val="24"/>
          <w:szCs w:val="24"/>
        </w:rPr>
        <w:t xml:space="preserve">. 2,  </w:t>
      </w:r>
      <w:proofErr w:type="spellStart"/>
      <w:r w:rsidRPr="00CE5C86">
        <w:rPr>
          <w:b/>
          <w:sz w:val="24"/>
          <w:szCs w:val="24"/>
        </w:rPr>
        <w:t>каб</w:t>
      </w:r>
      <w:proofErr w:type="spellEnd"/>
      <w:r w:rsidRPr="00CE5C86">
        <w:rPr>
          <w:b/>
          <w:sz w:val="24"/>
          <w:szCs w:val="24"/>
        </w:rPr>
        <w:t>. 217.</w:t>
      </w:r>
    </w:p>
    <w:p w:rsidR="00CE5C86" w:rsidRPr="00CE5C86" w:rsidRDefault="00CE5C86" w:rsidP="00CE5C86">
      <w:pPr>
        <w:widowControl w:val="0"/>
        <w:tabs>
          <w:tab w:val="left" w:pos="825"/>
        </w:tabs>
        <w:ind w:firstLine="542"/>
        <w:contextualSpacing/>
        <w:jc w:val="both"/>
        <w:rPr>
          <w:b/>
          <w:sz w:val="24"/>
          <w:szCs w:val="24"/>
        </w:rPr>
      </w:pPr>
      <w:r w:rsidRPr="00CE5C86">
        <w:rPr>
          <w:sz w:val="24"/>
          <w:szCs w:val="24"/>
        </w:rPr>
        <w:t xml:space="preserve">Подробная информация по проведению конкурса по контактному телефону: </w:t>
      </w:r>
      <w:r w:rsidRPr="00CE5C86">
        <w:rPr>
          <w:b/>
          <w:sz w:val="24"/>
          <w:szCs w:val="24"/>
        </w:rPr>
        <w:t>(8422) 51-91-15, 51-91-16.</w:t>
      </w:r>
    </w:p>
    <w:p w:rsidR="00CE5C86" w:rsidRPr="00CE5C86" w:rsidRDefault="00CE5C86" w:rsidP="00CE5C86">
      <w:pPr>
        <w:widowControl w:val="0"/>
        <w:tabs>
          <w:tab w:val="left" w:pos="825"/>
        </w:tabs>
        <w:ind w:firstLine="542"/>
        <w:contextualSpacing/>
        <w:jc w:val="both"/>
        <w:rPr>
          <w:b/>
          <w:sz w:val="24"/>
          <w:szCs w:val="24"/>
        </w:rPr>
      </w:pPr>
      <w:r w:rsidRPr="00CE5C86">
        <w:rPr>
          <w:sz w:val="24"/>
          <w:szCs w:val="24"/>
        </w:rPr>
        <w:t xml:space="preserve">Электронный адрес: </w:t>
      </w:r>
      <w:hyperlink r:id="rId10" w:history="1">
        <w:r w:rsidRPr="00CE5C86">
          <w:rPr>
            <w:rStyle w:val="a3"/>
            <w:b/>
            <w:color w:val="auto"/>
            <w:sz w:val="24"/>
            <w:szCs w:val="24"/>
            <w:u w:val="none"/>
            <w:lang w:val="en-US"/>
          </w:rPr>
          <w:t>r</w:t>
        </w:r>
        <w:r w:rsidRPr="00CE5C86">
          <w:rPr>
            <w:rStyle w:val="a3"/>
            <w:b/>
            <w:color w:val="auto"/>
            <w:sz w:val="24"/>
            <w:szCs w:val="24"/>
            <w:u w:val="none"/>
          </w:rPr>
          <w:t>7328@</w:t>
        </w:r>
        <w:r w:rsidRPr="00CE5C86">
          <w:rPr>
            <w:rStyle w:val="a3"/>
            <w:b/>
            <w:color w:val="auto"/>
            <w:sz w:val="24"/>
            <w:szCs w:val="24"/>
            <w:u w:val="none"/>
            <w:lang w:val="en-US"/>
          </w:rPr>
          <w:t>tax</w:t>
        </w:r>
        <w:r w:rsidRPr="00CE5C86">
          <w:rPr>
            <w:rStyle w:val="a3"/>
            <w:b/>
            <w:color w:val="auto"/>
            <w:sz w:val="24"/>
            <w:szCs w:val="24"/>
            <w:u w:val="none"/>
          </w:rPr>
          <w:t>.</w:t>
        </w:r>
        <w:proofErr w:type="spellStart"/>
        <w:r w:rsidRPr="00CE5C86">
          <w:rPr>
            <w:rStyle w:val="a3"/>
            <w:b/>
            <w:color w:val="auto"/>
            <w:sz w:val="24"/>
            <w:szCs w:val="24"/>
            <w:u w:val="none"/>
            <w:lang w:val="en-US"/>
          </w:rPr>
          <w:t>gov</w:t>
        </w:r>
        <w:proofErr w:type="spellEnd"/>
        <w:r w:rsidRPr="00CE5C86">
          <w:rPr>
            <w:rStyle w:val="a3"/>
            <w:b/>
            <w:color w:val="auto"/>
            <w:sz w:val="24"/>
            <w:szCs w:val="24"/>
            <w:u w:val="none"/>
          </w:rPr>
          <w:t>.</w:t>
        </w:r>
        <w:proofErr w:type="spellStart"/>
        <w:r w:rsidRPr="00CE5C86">
          <w:rPr>
            <w:rStyle w:val="a3"/>
            <w:b/>
            <w:color w:val="auto"/>
            <w:sz w:val="24"/>
            <w:szCs w:val="24"/>
            <w:u w:val="none"/>
            <w:lang w:val="en-US"/>
          </w:rPr>
          <w:t>ru</w:t>
        </w:r>
        <w:proofErr w:type="spellEnd"/>
      </w:hyperlink>
    </w:p>
    <w:p w:rsidR="00A71B9D" w:rsidRPr="00CE5C86" w:rsidRDefault="00A71B9D"/>
    <w:sectPr w:rsidR="00A71B9D" w:rsidRPr="00CE5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86"/>
    <w:rsid w:val="00230E49"/>
    <w:rsid w:val="00A71B9D"/>
    <w:rsid w:val="00CE5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8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C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CE5C86"/>
    <w:rPr>
      <w:color w:val="0000FF"/>
      <w:u w:val="single"/>
    </w:rPr>
  </w:style>
  <w:style w:type="paragraph" w:customStyle="1" w:styleId="ConsNonformat">
    <w:name w:val="ConsNonformat"/>
    <w:rsid w:val="00CE5C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8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C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CE5C86"/>
    <w:rPr>
      <w:color w:val="0000FF"/>
      <w:u w:val="single"/>
    </w:rPr>
  </w:style>
  <w:style w:type="paragraph" w:customStyle="1" w:styleId="ConsNonformat">
    <w:name w:val="ConsNonformat"/>
    <w:rsid w:val="00CE5C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F37F9AE7DF00201E5EC05B025i5L" TargetMode="External"/><Relationship Id="rId3" Type="http://schemas.openxmlformats.org/officeDocument/2006/relationships/settings" Target="settings.xml"/><Relationship Id="rId7" Type="http://schemas.openxmlformats.org/officeDocument/2006/relationships/hyperlink" Target="consultantplus://offline/ref=48C9DFE89FE31A21120123E2E03602A30E2C36FCA37BF00201E5EC05B025i5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8C9DFE89FE31A21120123E2E03602A30E2E35F9AD79F00201E5EC05B025i5L" TargetMode="External"/><Relationship Id="rId11" Type="http://schemas.openxmlformats.org/officeDocument/2006/relationships/fontTable" Target="fontTable.xml"/><Relationship Id="rId5" Type="http://schemas.openxmlformats.org/officeDocument/2006/relationships/hyperlink" Target="consultantplus://offline/ref=48C9DFE89FE31A21120123E2E03602A30E2630FCA12EA70050B0E220i0L" TargetMode="External"/><Relationship Id="rId10" Type="http://schemas.openxmlformats.org/officeDocument/2006/relationships/hyperlink" Target="mailto:r7328@tax.gov.ru" TargetMode="External"/><Relationship Id="rId4" Type="http://schemas.openxmlformats.org/officeDocument/2006/relationships/webSettings" Target="webSettings.xml"/><Relationship Id="rId9"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3964</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2</cp:revision>
  <dcterms:created xsi:type="dcterms:W3CDTF">2021-10-25T06:30:00Z</dcterms:created>
  <dcterms:modified xsi:type="dcterms:W3CDTF">2021-10-25T06:32:00Z</dcterms:modified>
</cp:coreProperties>
</file>