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8E2107" w:rsidRPr="008E2107" w:rsidTr="006A46D7">
        <w:trPr>
          <w:trHeight w:hRule="exact" w:val="1442"/>
        </w:trPr>
        <w:tc>
          <w:tcPr>
            <w:tcW w:w="10026" w:type="dxa"/>
          </w:tcPr>
          <w:p w:rsidR="00B17280" w:rsidRPr="008E2107" w:rsidRDefault="00B17280" w:rsidP="006A46D7">
            <w:pPr>
              <w:pStyle w:val="a8"/>
              <w:spacing w:before="60" w:after="0"/>
              <w:rPr>
                <w:b w:val="0"/>
                <w:sz w:val="20"/>
              </w:rPr>
            </w:pPr>
            <w:r w:rsidRPr="008E2107">
              <w:rPr>
                <w:b w:val="0"/>
                <w:sz w:val="20"/>
              </w:rPr>
              <w:t>МИНФИН РОССИИ</w:t>
            </w:r>
          </w:p>
          <w:p w:rsidR="00B17280" w:rsidRPr="008E2107" w:rsidRDefault="00B17280" w:rsidP="006A46D7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E2107">
              <w:rPr>
                <w:bCs/>
                <w:sz w:val="20"/>
              </w:rPr>
              <w:t>ФЕДЕРАЛЬНАЯ НАЛОГОВАЯ СЛУЖБА</w:t>
            </w:r>
          </w:p>
          <w:p w:rsidR="00B17280" w:rsidRPr="008E2107" w:rsidRDefault="00B17280" w:rsidP="006A46D7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17280" w:rsidRPr="008E2107" w:rsidRDefault="00B17280" w:rsidP="006A46D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E2107">
              <w:rPr>
                <w:b/>
                <w:bCs/>
                <w:sz w:val="18"/>
                <w:szCs w:val="18"/>
              </w:rPr>
              <w:t>УПРАВЛЕНИЕ ФЕДЕРАЛЬНОЙ НАЛОГОВОЙ СЛУЖБЫ ПО ЗАБАЙКАЛЬСКОМУ КРАЮ</w:t>
            </w:r>
          </w:p>
          <w:p w:rsidR="00B17280" w:rsidRPr="008E2107" w:rsidRDefault="00B17280" w:rsidP="006A46D7">
            <w:pPr>
              <w:tabs>
                <w:tab w:val="left" w:pos="4180"/>
              </w:tabs>
              <w:jc w:val="center"/>
            </w:pPr>
            <w:r w:rsidRPr="008E2107">
              <w:rPr>
                <w:sz w:val="22"/>
                <w:szCs w:val="22"/>
              </w:rPr>
              <w:t>(УФНС России по Забайкальскому краю)</w:t>
            </w:r>
          </w:p>
          <w:p w:rsidR="00B17280" w:rsidRPr="008E2107" w:rsidRDefault="00B17280" w:rsidP="006A46D7">
            <w:pPr>
              <w:pStyle w:val="a8"/>
              <w:spacing w:before="60" w:after="0"/>
              <w:rPr>
                <w:spacing w:val="30"/>
              </w:rPr>
            </w:pPr>
          </w:p>
        </w:tc>
      </w:tr>
    </w:tbl>
    <w:p w:rsidR="00B17280" w:rsidRPr="008E2107" w:rsidRDefault="00B17280" w:rsidP="00B17280">
      <w:pPr>
        <w:jc w:val="center"/>
        <w:outlineLvl w:val="0"/>
        <w:rPr>
          <w:b/>
          <w:sz w:val="22"/>
          <w:szCs w:val="22"/>
        </w:rPr>
      </w:pPr>
    </w:p>
    <w:p w:rsidR="00B17280" w:rsidRPr="008E2107" w:rsidRDefault="00B17280" w:rsidP="00B17280">
      <w:pPr>
        <w:jc w:val="center"/>
        <w:outlineLvl w:val="0"/>
        <w:rPr>
          <w:b/>
          <w:bCs/>
          <w:spacing w:val="40"/>
          <w:sz w:val="34"/>
          <w:szCs w:val="34"/>
        </w:rPr>
      </w:pPr>
      <w:r w:rsidRPr="008E2107">
        <w:rPr>
          <w:b/>
          <w:bCs/>
          <w:spacing w:val="40"/>
          <w:sz w:val="34"/>
          <w:szCs w:val="34"/>
        </w:rPr>
        <w:t>ПРОТОКОЛ</w:t>
      </w:r>
    </w:p>
    <w:p w:rsidR="00B17280" w:rsidRPr="008E2107" w:rsidRDefault="00B17280" w:rsidP="00B17280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ЗАСЕДАНИЯ ОБЩЕСТВЕННОГО СОВЕТА</w:t>
      </w:r>
    </w:p>
    <w:p w:rsidR="00B17280" w:rsidRPr="008E2107" w:rsidRDefault="00B17280" w:rsidP="00B17280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при УФНС России по Забайкальскому краю</w:t>
      </w:r>
    </w:p>
    <w:p w:rsidR="00872159" w:rsidRPr="008E2107" w:rsidRDefault="00872159" w:rsidP="00872159">
      <w:pPr>
        <w:spacing w:line="360" w:lineRule="atLeast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t>г. Чита</w:t>
      </w:r>
    </w:p>
    <w:p w:rsidR="00872159" w:rsidRDefault="00C64616" w:rsidP="00872159">
      <w:pPr>
        <w:spacing w:after="240" w:line="360" w:lineRule="atLeast"/>
        <w:rPr>
          <w:sz w:val="26"/>
          <w:szCs w:val="26"/>
        </w:rPr>
      </w:pPr>
      <w:r w:rsidRPr="008E2107">
        <w:rPr>
          <w:sz w:val="26"/>
          <w:szCs w:val="26"/>
        </w:rPr>
        <w:br/>
      </w:r>
      <w:r w:rsidR="00015ED4">
        <w:rPr>
          <w:sz w:val="26"/>
          <w:szCs w:val="26"/>
        </w:rPr>
        <w:t>03</w:t>
      </w:r>
      <w:r w:rsidR="00872159" w:rsidRPr="008E2107">
        <w:rPr>
          <w:sz w:val="26"/>
          <w:szCs w:val="26"/>
        </w:rPr>
        <w:t xml:space="preserve"> </w:t>
      </w:r>
      <w:r w:rsidR="00015ED4">
        <w:rPr>
          <w:sz w:val="26"/>
          <w:szCs w:val="26"/>
        </w:rPr>
        <w:t>октября</w:t>
      </w:r>
      <w:r w:rsidRPr="008E2107">
        <w:rPr>
          <w:sz w:val="26"/>
          <w:szCs w:val="26"/>
        </w:rPr>
        <w:t xml:space="preserve"> 201</w:t>
      </w:r>
      <w:r w:rsidR="00A74FE9">
        <w:rPr>
          <w:sz w:val="26"/>
          <w:szCs w:val="26"/>
        </w:rPr>
        <w:t>7</w:t>
      </w:r>
      <w:r w:rsidRPr="008E2107">
        <w:rPr>
          <w:sz w:val="26"/>
          <w:szCs w:val="26"/>
        </w:rPr>
        <w:t xml:space="preserve"> </w:t>
      </w:r>
      <w:r w:rsidR="00872159" w:rsidRPr="008E2107">
        <w:rPr>
          <w:sz w:val="26"/>
          <w:szCs w:val="26"/>
        </w:rPr>
        <w:t xml:space="preserve">года </w:t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AB3A98" w:rsidRPr="008E2107">
        <w:rPr>
          <w:sz w:val="26"/>
          <w:szCs w:val="26"/>
        </w:rPr>
        <w:t xml:space="preserve">    </w:t>
      </w:r>
      <w:r w:rsidR="00872159" w:rsidRPr="008E2107">
        <w:rPr>
          <w:sz w:val="26"/>
          <w:szCs w:val="26"/>
        </w:rPr>
        <w:t>№ </w:t>
      </w:r>
      <w:r w:rsidR="00015ED4">
        <w:rPr>
          <w:sz w:val="26"/>
          <w:szCs w:val="26"/>
        </w:rPr>
        <w:t>9</w:t>
      </w:r>
    </w:p>
    <w:p w:rsidR="00503E54" w:rsidRPr="008E2107" w:rsidRDefault="00503E54" w:rsidP="00872159">
      <w:pPr>
        <w:spacing w:after="240" w:line="360" w:lineRule="atLeast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6217"/>
      </w:tblGrid>
      <w:tr w:rsidR="008E2107" w:rsidRPr="00A90AD3" w:rsidTr="0092470D">
        <w:trPr>
          <w:trHeight w:val="726"/>
        </w:trPr>
        <w:tc>
          <w:tcPr>
            <w:tcW w:w="3251" w:type="dxa"/>
          </w:tcPr>
          <w:p w:rsidR="00872159" w:rsidRPr="00A90AD3" w:rsidRDefault="00872159" w:rsidP="00056D01">
            <w:pPr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217" w:type="dxa"/>
          </w:tcPr>
          <w:p w:rsidR="00872159" w:rsidRPr="00A90AD3" w:rsidRDefault="00015ED4" w:rsidP="00056D01">
            <w:pPr>
              <w:jc w:val="both"/>
              <w:rPr>
                <w:sz w:val="26"/>
                <w:szCs w:val="26"/>
              </w:rPr>
            </w:pPr>
            <w:r w:rsidRPr="00A90AD3">
              <w:rPr>
                <w:bCs/>
                <w:sz w:val="26"/>
                <w:szCs w:val="26"/>
              </w:rPr>
              <w:t xml:space="preserve">Председатель Ассоциации товаропроизводителей Забайкалья, </w:t>
            </w:r>
            <w:r w:rsidRPr="00A90AD3">
              <w:rPr>
                <w:sz w:val="26"/>
                <w:szCs w:val="26"/>
              </w:rPr>
              <w:t>член Общественной палаты Забайкальского края</w:t>
            </w:r>
            <w:r w:rsidRPr="00A90AD3">
              <w:rPr>
                <w:bCs/>
                <w:sz w:val="26"/>
                <w:szCs w:val="26"/>
              </w:rPr>
              <w:t xml:space="preserve"> </w:t>
            </w:r>
            <w:r w:rsidRPr="00056D01">
              <w:rPr>
                <w:b/>
                <w:bCs/>
                <w:sz w:val="26"/>
                <w:szCs w:val="26"/>
              </w:rPr>
              <w:t>В.В. Алексеев</w:t>
            </w:r>
          </w:p>
        </w:tc>
      </w:tr>
      <w:tr w:rsidR="00872159" w:rsidRPr="00A90AD3" w:rsidTr="00C64616">
        <w:trPr>
          <w:trHeight w:val="2025"/>
        </w:trPr>
        <w:tc>
          <w:tcPr>
            <w:tcW w:w="3251" w:type="dxa"/>
          </w:tcPr>
          <w:p w:rsidR="001B2AB1" w:rsidRPr="00A90AD3" w:rsidRDefault="001B2AB1" w:rsidP="00056D01">
            <w:pPr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Секретарь Общественного совета:</w:t>
            </w:r>
          </w:p>
          <w:p w:rsidR="001B2AB1" w:rsidRPr="00A90AD3" w:rsidRDefault="001B2AB1" w:rsidP="00056D01">
            <w:pPr>
              <w:rPr>
                <w:sz w:val="26"/>
                <w:szCs w:val="26"/>
              </w:rPr>
            </w:pPr>
          </w:p>
          <w:p w:rsidR="00872159" w:rsidRPr="00A90AD3" w:rsidRDefault="00872159" w:rsidP="00056D01">
            <w:pPr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Присутствовали:</w:t>
            </w:r>
          </w:p>
          <w:p w:rsidR="00872159" w:rsidRPr="00A90AD3" w:rsidRDefault="00872159" w:rsidP="00056D01">
            <w:pPr>
              <w:rPr>
                <w:sz w:val="26"/>
                <w:szCs w:val="26"/>
              </w:rPr>
            </w:pPr>
          </w:p>
          <w:p w:rsidR="00872159" w:rsidRPr="00A90AD3" w:rsidRDefault="00872159" w:rsidP="00056D01">
            <w:pPr>
              <w:rPr>
                <w:sz w:val="26"/>
                <w:szCs w:val="26"/>
              </w:rPr>
            </w:pPr>
          </w:p>
          <w:p w:rsidR="00A74FE9" w:rsidRPr="00A90AD3" w:rsidRDefault="00A74FE9" w:rsidP="00056D01">
            <w:pPr>
              <w:rPr>
                <w:sz w:val="26"/>
                <w:szCs w:val="26"/>
              </w:rPr>
            </w:pPr>
          </w:p>
          <w:p w:rsidR="00851D87" w:rsidRPr="00A90AD3" w:rsidRDefault="00851D87" w:rsidP="00056D01">
            <w:pPr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Члены Общественного совета:</w:t>
            </w:r>
          </w:p>
          <w:p w:rsidR="00851D87" w:rsidRPr="00A90AD3" w:rsidRDefault="00851D87" w:rsidP="00056D01">
            <w:pPr>
              <w:rPr>
                <w:sz w:val="26"/>
                <w:szCs w:val="26"/>
              </w:rPr>
            </w:pPr>
          </w:p>
          <w:p w:rsidR="00D21D94" w:rsidRPr="00A90AD3" w:rsidRDefault="00D21D94" w:rsidP="00056D01">
            <w:pPr>
              <w:rPr>
                <w:sz w:val="26"/>
                <w:szCs w:val="26"/>
              </w:rPr>
            </w:pPr>
          </w:p>
          <w:p w:rsidR="00D21D94" w:rsidRPr="00A90AD3" w:rsidRDefault="00D21D94" w:rsidP="00056D01">
            <w:pPr>
              <w:rPr>
                <w:sz w:val="26"/>
                <w:szCs w:val="26"/>
              </w:rPr>
            </w:pPr>
          </w:p>
          <w:p w:rsidR="001B2AB1" w:rsidRPr="00A90AD3" w:rsidRDefault="001B2AB1" w:rsidP="00056D01">
            <w:pPr>
              <w:rPr>
                <w:sz w:val="26"/>
                <w:szCs w:val="26"/>
              </w:rPr>
            </w:pPr>
          </w:p>
          <w:p w:rsidR="00F921BF" w:rsidRPr="00A90AD3" w:rsidRDefault="00F921BF" w:rsidP="00056D01">
            <w:pPr>
              <w:rPr>
                <w:sz w:val="26"/>
                <w:szCs w:val="26"/>
              </w:rPr>
            </w:pPr>
          </w:p>
          <w:p w:rsidR="00F921BF" w:rsidRPr="00A90AD3" w:rsidRDefault="00F921BF" w:rsidP="00056D01">
            <w:pPr>
              <w:rPr>
                <w:sz w:val="26"/>
                <w:szCs w:val="26"/>
              </w:rPr>
            </w:pPr>
          </w:p>
          <w:p w:rsidR="00F921BF" w:rsidRPr="00A90AD3" w:rsidRDefault="00F921BF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A90AD3" w:rsidRDefault="00A90AD3" w:rsidP="00056D01">
            <w:pPr>
              <w:rPr>
                <w:sz w:val="26"/>
                <w:szCs w:val="26"/>
              </w:rPr>
            </w:pPr>
          </w:p>
          <w:p w:rsidR="00A90AD3" w:rsidRDefault="00A90AD3" w:rsidP="00056D01">
            <w:pPr>
              <w:rPr>
                <w:sz w:val="26"/>
                <w:szCs w:val="26"/>
              </w:rPr>
            </w:pPr>
          </w:p>
          <w:p w:rsidR="00A90AD3" w:rsidRDefault="00A90AD3" w:rsidP="00056D01">
            <w:pPr>
              <w:rPr>
                <w:sz w:val="26"/>
                <w:szCs w:val="26"/>
              </w:rPr>
            </w:pPr>
          </w:p>
          <w:p w:rsidR="00056D01" w:rsidRDefault="00056D01" w:rsidP="00056D01">
            <w:pPr>
              <w:rPr>
                <w:sz w:val="26"/>
                <w:szCs w:val="26"/>
              </w:rPr>
            </w:pPr>
          </w:p>
          <w:p w:rsidR="00872159" w:rsidRDefault="00872159" w:rsidP="00CF558D">
            <w:pPr>
              <w:rPr>
                <w:sz w:val="26"/>
                <w:szCs w:val="26"/>
              </w:rPr>
            </w:pPr>
          </w:p>
          <w:p w:rsidR="00CF558D" w:rsidRDefault="00CF558D" w:rsidP="00CF558D">
            <w:pPr>
              <w:rPr>
                <w:sz w:val="26"/>
                <w:szCs w:val="26"/>
              </w:rPr>
            </w:pPr>
          </w:p>
          <w:p w:rsidR="00CF558D" w:rsidRDefault="00CF558D" w:rsidP="00CF558D">
            <w:pPr>
              <w:rPr>
                <w:sz w:val="26"/>
                <w:szCs w:val="26"/>
              </w:rPr>
            </w:pPr>
          </w:p>
          <w:p w:rsidR="00CF558D" w:rsidRDefault="00CF558D" w:rsidP="00CF558D">
            <w:pPr>
              <w:rPr>
                <w:sz w:val="26"/>
                <w:szCs w:val="26"/>
              </w:rPr>
            </w:pPr>
          </w:p>
          <w:p w:rsidR="00CF558D" w:rsidRDefault="00CF558D" w:rsidP="00CF558D">
            <w:pPr>
              <w:rPr>
                <w:sz w:val="26"/>
                <w:szCs w:val="26"/>
              </w:rPr>
            </w:pPr>
          </w:p>
          <w:p w:rsidR="00CF558D" w:rsidRPr="00A90AD3" w:rsidRDefault="00CF558D" w:rsidP="00CF558D">
            <w:pPr>
              <w:rPr>
                <w:sz w:val="26"/>
                <w:szCs w:val="26"/>
              </w:rPr>
            </w:pPr>
          </w:p>
        </w:tc>
        <w:tc>
          <w:tcPr>
            <w:tcW w:w="6217" w:type="dxa"/>
          </w:tcPr>
          <w:p w:rsidR="001B2AB1" w:rsidRPr="00A90AD3" w:rsidRDefault="001B2AB1" w:rsidP="00056D01">
            <w:pPr>
              <w:jc w:val="both"/>
              <w:rPr>
                <w:bCs/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 xml:space="preserve">Начальник отдела работы с налогоплательщиками </w:t>
            </w:r>
            <w:r w:rsidR="00C64616" w:rsidRPr="00A90AD3">
              <w:rPr>
                <w:b/>
                <w:bCs/>
                <w:sz w:val="26"/>
                <w:szCs w:val="26"/>
              </w:rPr>
              <w:t>О.А</w:t>
            </w:r>
            <w:r w:rsidRPr="00A90AD3">
              <w:rPr>
                <w:b/>
                <w:bCs/>
                <w:sz w:val="26"/>
                <w:szCs w:val="26"/>
              </w:rPr>
              <w:t>.</w:t>
            </w:r>
            <w:r w:rsidR="00C64616" w:rsidRPr="00A90AD3">
              <w:rPr>
                <w:b/>
                <w:bCs/>
                <w:sz w:val="26"/>
                <w:szCs w:val="26"/>
              </w:rPr>
              <w:t xml:space="preserve"> Грищукова</w:t>
            </w:r>
            <w:r w:rsidR="00C64616" w:rsidRPr="00A90AD3">
              <w:rPr>
                <w:sz w:val="26"/>
                <w:szCs w:val="26"/>
              </w:rPr>
              <w:t>;</w:t>
            </w:r>
          </w:p>
          <w:p w:rsidR="001B2AB1" w:rsidRPr="00A90AD3" w:rsidRDefault="001B2AB1" w:rsidP="00056D01">
            <w:pPr>
              <w:jc w:val="both"/>
              <w:rPr>
                <w:sz w:val="26"/>
                <w:szCs w:val="26"/>
              </w:rPr>
            </w:pPr>
          </w:p>
          <w:p w:rsidR="00872159" w:rsidRPr="00A90AD3" w:rsidRDefault="00015ED4" w:rsidP="00056D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74FE9" w:rsidRPr="00A90AD3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  <w:r w:rsidR="00872159" w:rsidRPr="00A90AD3">
              <w:rPr>
                <w:sz w:val="26"/>
                <w:szCs w:val="26"/>
              </w:rPr>
              <w:t xml:space="preserve"> Управления Федеральной налоговой службы по Забайкальскому краю </w:t>
            </w:r>
            <w:r w:rsidR="006A3159" w:rsidRPr="00A90AD3"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И.А. Войлошникова</w:t>
            </w:r>
            <w:r w:rsidR="00851D87" w:rsidRPr="00A90AD3">
              <w:rPr>
                <w:bCs/>
                <w:sz w:val="26"/>
                <w:szCs w:val="26"/>
              </w:rPr>
              <w:t>;</w:t>
            </w:r>
          </w:p>
          <w:p w:rsidR="00A74FE9" w:rsidRPr="00A90AD3" w:rsidRDefault="00A74FE9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015ED4" w:rsidRDefault="00015ED4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 w:rsidRPr="008C26CA">
              <w:rPr>
                <w:bCs/>
                <w:color w:val="000000"/>
                <w:sz w:val="26"/>
                <w:szCs w:val="26"/>
              </w:rPr>
              <w:t>Нотариус г.</w:t>
            </w:r>
            <w:r w:rsidR="00CF558D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26CA">
              <w:rPr>
                <w:bCs/>
                <w:color w:val="000000"/>
                <w:sz w:val="26"/>
                <w:szCs w:val="26"/>
              </w:rPr>
              <w:t>Читы, Президент нотариальной палаты Забайкальского края</w:t>
            </w:r>
            <w:r w:rsidRPr="00A90AD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15ED4">
              <w:rPr>
                <w:b/>
                <w:sz w:val="26"/>
                <w:szCs w:val="26"/>
                <w:shd w:val="clear" w:color="auto" w:fill="FFFFFF"/>
              </w:rPr>
              <w:t xml:space="preserve">О.А. </w:t>
            </w:r>
            <w:r w:rsidRPr="00015ED4">
              <w:rPr>
                <w:b/>
                <w:bCs/>
                <w:color w:val="000000"/>
                <w:sz w:val="26"/>
                <w:szCs w:val="26"/>
              </w:rPr>
              <w:t>Маркова</w:t>
            </w:r>
          </w:p>
          <w:p w:rsidR="00A74FE9" w:rsidRPr="00A90AD3" w:rsidRDefault="00A74FE9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A90AD3">
              <w:rPr>
                <w:sz w:val="26"/>
                <w:szCs w:val="26"/>
                <w:shd w:val="clear" w:color="auto" w:fill="FFFFFF"/>
              </w:rPr>
              <w:t>Финансовый директор</w:t>
            </w:r>
            <w:r w:rsidRPr="00A90AD3">
              <w:rPr>
                <w:bCs/>
                <w:sz w:val="26"/>
                <w:szCs w:val="26"/>
              </w:rPr>
              <w:t xml:space="preserve"> Читинского отделения ПАО Сбербанк</w:t>
            </w:r>
            <w:r w:rsidRPr="00A90AD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56D01">
              <w:rPr>
                <w:b/>
                <w:sz w:val="26"/>
                <w:szCs w:val="26"/>
                <w:shd w:val="clear" w:color="auto" w:fill="FFFFFF"/>
              </w:rPr>
              <w:t>О.В. Яровая</w:t>
            </w:r>
            <w:r w:rsidRPr="00A90AD3">
              <w:rPr>
                <w:bCs/>
                <w:sz w:val="26"/>
                <w:szCs w:val="26"/>
              </w:rPr>
              <w:t>;</w:t>
            </w:r>
          </w:p>
          <w:p w:rsidR="00A74FE9" w:rsidRPr="00A90AD3" w:rsidRDefault="00A74FE9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A90AD3">
              <w:rPr>
                <w:bCs/>
                <w:sz w:val="26"/>
                <w:szCs w:val="26"/>
              </w:rPr>
              <w:t xml:space="preserve">Директор ООО «Новый бухгалтер» </w:t>
            </w:r>
            <w:r w:rsidRPr="00056D01">
              <w:rPr>
                <w:b/>
                <w:bCs/>
                <w:sz w:val="26"/>
                <w:szCs w:val="26"/>
              </w:rPr>
              <w:t>А.В. Иванов</w:t>
            </w:r>
            <w:r w:rsidR="003A6D37" w:rsidRPr="00A90AD3">
              <w:rPr>
                <w:bCs/>
                <w:sz w:val="26"/>
                <w:szCs w:val="26"/>
              </w:rPr>
              <w:t>;</w:t>
            </w:r>
            <w:r w:rsidRPr="00A90AD3">
              <w:rPr>
                <w:bCs/>
                <w:sz w:val="26"/>
                <w:szCs w:val="26"/>
              </w:rPr>
              <w:t xml:space="preserve"> </w:t>
            </w:r>
          </w:p>
          <w:p w:rsidR="00A74FE9" w:rsidRPr="00A90AD3" w:rsidRDefault="003A6D37" w:rsidP="00056D01">
            <w:pPr>
              <w:contextualSpacing/>
              <w:jc w:val="both"/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 xml:space="preserve">Главный редактор телекомпании «Альтес» </w:t>
            </w:r>
            <w:r w:rsidRPr="00A90AD3">
              <w:rPr>
                <w:sz w:val="26"/>
                <w:szCs w:val="26"/>
              </w:rPr>
              <w:br/>
            </w:r>
            <w:r w:rsidRPr="00056D01">
              <w:rPr>
                <w:b/>
                <w:sz w:val="26"/>
                <w:szCs w:val="26"/>
              </w:rPr>
              <w:t xml:space="preserve">Г.В. </w:t>
            </w:r>
            <w:r w:rsidR="00A74FE9" w:rsidRPr="00056D01">
              <w:rPr>
                <w:b/>
                <w:sz w:val="26"/>
                <w:szCs w:val="26"/>
              </w:rPr>
              <w:t>Маклакова</w:t>
            </w:r>
            <w:r w:rsidRPr="00A90AD3">
              <w:rPr>
                <w:sz w:val="26"/>
                <w:szCs w:val="26"/>
              </w:rPr>
              <w:t>;</w:t>
            </w:r>
            <w:r w:rsidR="00A74FE9" w:rsidRPr="00A90AD3">
              <w:rPr>
                <w:sz w:val="26"/>
                <w:szCs w:val="26"/>
              </w:rPr>
              <w:t xml:space="preserve"> </w:t>
            </w:r>
          </w:p>
          <w:p w:rsidR="00A74FE9" w:rsidRPr="00A90AD3" w:rsidRDefault="00C77682" w:rsidP="00056D01">
            <w:pPr>
              <w:contextualSpacing/>
              <w:jc w:val="both"/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 xml:space="preserve">Индивидуальный предприниматель, представитель партии «Опора России» </w:t>
            </w:r>
            <w:r w:rsidR="00056D01" w:rsidRPr="00056D01">
              <w:rPr>
                <w:b/>
                <w:sz w:val="26"/>
                <w:szCs w:val="26"/>
              </w:rPr>
              <w:t xml:space="preserve">В.В. </w:t>
            </w:r>
            <w:r w:rsidRPr="00056D01">
              <w:rPr>
                <w:b/>
                <w:sz w:val="26"/>
                <w:szCs w:val="26"/>
              </w:rPr>
              <w:t>Поляков</w:t>
            </w:r>
            <w:r w:rsidRPr="00A90AD3">
              <w:rPr>
                <w:sz w:val="26"/>
                <w:szCs w:val="26"/>
              </w:rPr>
              <w:t>;</w:t>
            </w:r>
            <w:r w:rsidR="00A90AD3" w:rsidRPr="00A90AD3">
              <w:rPr>
                <w:sz w:val="26"/>
                <w:szCs w:val="26"/>
              </w:rPr>
              <w:t xml:space="preserve">  </w:t>
            </w:r>
            <w:r w:rsidR="00A74FE9" w:rsidRPr="00A90AD3">
              <w:rPr>
                <w:sz w:val="26"/>
                <w:szCs w:val="26"/>
              </w:rPr>
              <w:t xml:space="preserve"> </w:t>
            </w:r>
          </w:p>
          <w:p w:rsidR="00503E54" w:rsidRPr="00A90AD3" w:rsidRDefault="00503E54" w:rsidP="00056D01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1670E5" w:rsidRPr="00A90AD3" w:rsidRDefault="00CF558D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670E5" w:rsidRPr="00A90AD3">
              <w:rPr>
                <w:sz w:val="26"/>
                <w:szCs w:val="26"/>
              </w:rPr>
              <w:t>ачальник</w:t>
            </w:r>
            <w:r w:rsidR="00A90AD3" w:rsidRPr="00A90AD3">
              <w:rPr>
                <w:sz w:val="26"/>
                <w:szCs w:val="26"/>
              </w:rPr>
              <w:t>а</w:t>
            </w:r>
            <w:r w:rsidR="001670E5" w:rsidRPr="00A90AD3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>налогообложения имущества</w:t>
            </w:r>
            <w:r w:rsidR="001670E5" w:rsidRPr="00A90AD3">
              <w:rPr>
                <w:sz w:val="26"/>
                <w:szCs w:val="26"/>
              </w:rPr>
              <w:t xml:space="preserve"> </w:t>
            </w:r>
            <w:r w:rsidRPr="00CF558D">
              <w:rPr>
                <w:b/>
                <w:sz w:val="26"/>
                <w:szCs w:val="26"/>
              </w:rPr>
              <w:t>Ю.С. Жусева</w:t>
            </w:r>
            <w:r w:rsidR="001670E5" w:rsidRPr="00A90AD3">
              <w:rPr>
                <w:b/>
                <w:sz w:val="26"/>
                <w:szCs w:val="26"/>
              </w:rPr>
              <w:t>;</w:t>
            </w:r>
          </w:p>
          <w:p w:rsidR="001670E5" w:rsidRPr="00A90AD3" w:rsidRDefault="001670E5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</w:tbl>
    <w:p w:rsidR="009B3633" w:rsidRPr="00A90AD3" w:rsidRDefault="009B3633" w:rsidP="00851D87">
      <w:pPr>
        <w:pStyle w:val="a5"/>
        <w:ind w:left="1087"/>
        <w:jc w:val="center"/>
        <w:rPr>
          <w:sz w:val="26"/>
          <w:szCs w:val="26"/>
        </w:rPr>
      </w:pPr>
    </w:p>
    <w:p w:rsidR="00851D87" w:rsidRPr="00A05136" w:rsidRDefault="00A90AD3" w:rsidP="00A05136">
      <w:pPr>
        <w:spacing w:after="200" w:line="276" w:lineRule="auto"/>
        <w:ind w:firstLine="851"/>
        <w:jc w:val="both"/>
        <w:rPr>
          <w:sz w:val="26"/>
          <w:szCs w:val="26"/>
        </w:rPr>
      </w:pPr>
      <w:r w:rsidRPr="00A05136">
        <w:rPr>
          <w:sz w:val="26"/>
          <w:szCs w:val="26"/>
        </w:rPr>
        <w:lastRenderedPageBreak/>
        <w:t>П</w:t>
      </w:r>
      <w:r w:rsidR="00851D87" w:rsidRPr="00A05136">
        <w:rPr>
          <w:sz w:val="26"/>
          <w:szCs w:val="26"/>
        </w:rPr>
        <w:t>ОВЕСТКА ДНЯ:</w:t>
      </w:r>
    </w:p>
    <w:p w:rsidR="00CF558D" w:rsidRPr="00A05136" w:rsidRDefault="00CF558D" w:rsidP="00A05136">
      <w:pPr>
        <w:pStyle w:val="2"/>
        <w:numPr>
          <w:ilvl w:val="0"/>
          <w:numId w:val="19"/>
        </w:numPr>
        <w:autoSpaceDE w:val="0"/>
        <w:autoSpaceDN w:val="0"/>
        <w:spacing w:after="0" w:line="240" w:lineRule="auto"/>
        <w:ind w:left="0" w:firstLine="851"/>
        <w:jc w:val="both"/>
        <w:rPr>
          <w:sz w:val="26"/>
          <w:szCs w:val="26"/>
        </w:rPr>
      </w:pPr>
      <w:r w:rsidRPr="00A05136">
        <w:rPr>
          <w:sz w:val="26"/>
          <w:szCs w:val="26"/>
        </w:rPr>
        <w:t>1 декабря – срок уплаты транспортного, земельного налогов и налога на имущество физических лиц. Организация работы по уплате гражданами имущественных налогов за 2016 год.</w:t>
      </w:r>
    </w:p>
    <w:p w:rsidR="00CF558D" w:rsidRPr="00A05136" w:rsidRDefault="00CF558D" w:rsidP="00A05136">
      <w:pPr>
        <w:pStyle w:val="2"/>
        <w:numPr>
          <w:ilvl w:val="0"/>
          <w:numId w:val="19"/>
        </w:numPr>
        <w:autoSpaceDE w:val="0"/>
        <w:autoSpaceDN w:val="0"/>
        <w:spacing w:after="0" w:line="240" w:lineRule="auto"/>
        <w:ind w:left="0" w:firstLine="851"/>
        <w:jc w:val="both"/>
        <w:rPr>
          <w:sz w:val="26"/>
          <w:szCs w:val="26"/>
        </w:rPr>
      </w:pPr>
      <w:r w:rsidRPr="00A05136">
        <w:rPr>
          <w:sz w:val="26"/>
          <w:szCs w:val="26"/>
        </w:rPr>
        <w:t>Земельный налог как источник формирования местных бюджетов.</w:t>
      </w:r>
    </w:p>
    <w:p w:rsidR="008E59E7" w:rsidRPr="00A05136" w:rsidRDefault="008E59E7" w:rsidP="00A05136">
      <w:pPr>
        <w:pStyle w:val="2"/>
        <w:numPr>
          <w:ilvl w:val="0"/>
          <w:numId w:val="19"/>
        </w:numPr>
        <w:autoSpaceDE w:val="0"/>
        <w:autoSpaceDN w:val="0"/>
        <w:spacing w:after="0" w:line="240" w:lineRule="auto"/>
        <w:ind w:left="0" w:firstLine="851"/>
        <w:jc w:val="both"/>
        <w:rPr>
          <w:sz w:val="26"/>
          <w:szCs w:val="26"/>
        </w:rPr>
      </w:pPr>
      <w:r w:rsidRPr="00A05136">
        <w:rPr>
          <w:sz w:val="26"/>
          <w:szCs w:val="26"/>
        </w:rPr>
        <w:t xml:space="preserve">Проведение публичных обсуждений </w:t>
      </w:r>
      <w:r w:rsidR="00A05136" w:rsidRPr="00A05136">
        <w:rPr>
          <w:color w:val="000000"/>
          <w:sz w:val="26"/>
          <w:szCs w:val="26"/>
        </w:rPr>
        <w:t>правоприменительной практики и руководств по соблюдению обязательных требований</w:t>
      </w:r>
      <w:r w:rsidR="00A05136">
        <w:rPr>
          <w:color w:val="000000"/>
          <w:sz w:val="26"/>
          <w:szCs w:val="26"/>
        </w:rPr>
        <w:t>.</w:t>
      </w:r>
    </w:p>
    <w:p w:rsidR="00166234" w:rsidRPr="00A05136" w:rsidRDefault="00166234" w:rsidP="00A05136">
      <w:pPr>
        <w:pStyle w:val="a6"/>
        <w:ind w:firstLine="851"/>
        <w:jc w:val="both"/>
        <w:rPr>
          <w:sz w:val="26"/>
          <w:szCs w:val="26"/>
        </w:rPr>
      </w:pPr>
    </w:p>
    <w:p w:rsidR="00166234" w:rsidRPr="00A05136" w:rsidRDefault="00166234" w:rsidP="00A05136">
      <w:pPr>
        <w:pStyle w:val="a6"/>
        <w:ind w:firstLine="851"/>
        <w:jc w:val="both"/>
        <w:rPr>
          <w:b/>
          <w:bCs/>
          <w:sz w:val="26"/>
          <w:szCs w:val="26"/>
        </w:rPr>
      </w:pPr>
      <w:r w:rsidRPr="00A05136">
        <w:rPr>
          <w:b/>
          <w:bCs/>
          <w:sz w:val="26"/>
          <w:szCs w:val="26"/>
        </w:rPr>
        <w:t>СЛУШАЛИ:</w:t>
      </w:r>
    </w:p>
    <w:p w:rsidR="00166234" w:rsidRPr="00A05136" w:rsidRDefault="00166234" w:rsidP="00A05136">
      <w:pPr>
        <w:pStyle w:val="a6"/>
        <w:ind w:firstLine="851"/>
        <w:jc w:val="both"/>
        <w:rPr>
          <w:b/>
          <w:bCs/>
          <w:sz w:val="26"/>
          <w:szCs w:val="26"/>
        </w:rPr>
      </w:pPr>
    </w:p>
    <w:p w:rsidR="00740878" w:rsidRPr="00A05136" w:rsidRDefault="00740878" w:rsidP="00A05136">
      <w:pPr>
        <w:pStyle w:val="2"/>
        <w:numPr>
          <w:ilvl w:val="0"/>
          <w:numId w:val="19"/>
        </w:numPr>
        <w:autoSpaceDE w:val="0"/>
        <w:autoSpaceDN w:val="0"/>
        <w:spacing w:after="0" w:line="240" w:lineRule="auto"/>
        <w:ind w:left="0" w:firstLine="851"/>
        <w:jc w:val="both"/>
        <w:rPr>
          <w:sz w:val="26"/>
          <w:szCs w:val="26"/>
        </w:rPr>
      </w:pPr>
      <w:r w:rsidRPr="00A05136">
        <w:rPr>
          <w:sz w:val="26"/>
          <w:szCs w:val="26"/>
        </w:rPr>
        <w:t>1 декабря – срок уплаты транспортного, земельного налогов и налога на имущество физических лиц. Организация работы по уплате гражданами имущественных налогов за 2016 год.</w:t>
      </w:r>
    </w:p>
    <w:p w:rsidR="00740878" w:rsidRPr="00A05136" w:rsidRDefault="00740878" w:rsidP="00A05136">
      <w:pPr>
        <w:ind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>СЛУШАЛИ:</w:t>
      </w:r>
    </w:p>
    <w:p w:rsidR="00453DB2" w:rsidRPr="00A05136" w:rsidRDefault="00740878" w:rsidP="00A05136">
      <w:pPr>
        <w:ind w:firstLine="851"/>
        <w:jc w:val="both"/>
        <w:rPr>
          <w:bCs/>
          <w:sz w:val="26"/>
          <w:szCs w:val="26"/>
        </w:rPr>
      </w:pPr>
      <w:r w:rsidRPr="00A05136">
        <w:rPr>
          <w:b/>
          <w:bCs/>
          <w:sz w:val="26"/>
          <w:szCs w:val="26"/>
        </w:rPr>
        <w:t>Жусеву Ю.С.</w:t>
      </w:r>
      <w:r w:rsidR="00A05136">
        <w:rPr>
          <w:bCs/>
          <w:sz w:val="26"/>
          <w:szCs w:val="26"/>
        </w:rPr>
        <w:t xml:space="preserve"> - </w:t>
      </w:r>
      <w:r w:rsidRPr="00A05136">
        <w:rPr>
          <w:bCs/>
          <w:sz w:val="26"/>
          <w:szCs w:val="26"/>
        </w:rPr>
        <w:t xml:space="preserve">начальника отдела </w:t>
      </w:r>
      <w:r w:rsidR="00453DB2" w:rsidRPr="00A05136">
        <w:rPr>
          <w:bCs/>
          <w:sz w:val="26"/>
          <w:szCs w:val="26"/>
        </w:rPr>
        <w:t>налогообложения имущества</w:t>
      </w:r>
      <w:r w:rsidRPr="00A05136">
        <w:rPr>
          <w:bCs/>
          <w:sz w:val="26"/>
          <w:szCs w:val="26"/>
        </w:rPr>
        <w:t xml:space="preserve">, </w:t>
      </w:r>
      <w:r w:rsidR="00453DB2" w:rsidRPr="00A05136">
        <w:rPr>
          <w:b/>
          <w:bCs/>
          <w:sz w:val="26"/>
          <w:szCs w:val="26"/>
        </w:rPr>
        <w:t>Грищукову О.А</w:t>
      </w:r>
      <w:r w:rsidRPr="00A05136">
        <w:rPr>
          <w:bCs/>
          <w:sz w:val="26"/>
          <w:szCs w:val="26"/>
        </w:rPr>
        <w:t xml:space="preserve"> – начальника отдела </w:t>
      </w:r>
      <w:r w:rsidR="00453DB2" w:rsidRPr="00A05136">
        <w:rPr>
          <w:bCs/>
          <w:sz w:val="26"/>
          <w:szCs w:val="26"/>
        </w:rPr>
        <w:t>работы  налогоплательщиками, об исчислении и уплате имущественных налогов физических</w:t>
      </w:r>
      <w:r w:rsidR="00696E4F" w:rsidRPr="00A05136">
        <w:rPr>
          <w:bCs/>
          <w:sz w:val="26"/>
          <w:szCs w:val="26"/>
        </w:rPr>
        <w:t xml:space="preserve"> </w:t>
      </w:r>
      <w:r w:rsidR="00453DB2" w:rsidRPr="00A05136">
        <w:rPr>
          <w:bCs/>
          <w:sz w:val="26"/>
          <w:szCs w:val="26"/>
        </w:rPr>
        <w:t>лиц</w:t>
      </w:r>
      <w:r w:rsidR="00A05136">
        <w:rPr>
          <w:bCs/>
          <w:sz w:val="26"/>
          <w:szCs w:val="26"/>
        </w:rPr>
        <w:t>.</w:t>
      </w:r>
    </w:p>
    <w:p w:rsidR="00740878" w:rsidRPr="00A05136" w:rsidRDefault="00740878" w:rsidP="00A05136">
      <w:pPr>
        <w:ind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>ВЫСТУПИЛИ:</w:t>
      </w:r>
    </w:p>
    <w:p w:rsidR="00740878" w:rsidRPr="00A05136" w:rsidRDefault="00696E4F" w:rsidP="00A05136">
      <w:pPr>
        <w:pStyle w:val="a6"/>
        <w:tabs>
          <w:tab w:val="center" w:pos="0"/>
        </w:tabs>
        <w:ind w:firstLine="851"/>
        <w:jc w:val="both"/>
        <w:rPr>
          <w:bCs/>
          <w:sz w:val="26"/>
          <w:szCs w:val="26"/>
        </w:rPr>
      </w:pPr>
      <w:r w:rsidRPr="00A05136">
        <w:rPr>
          <w:b/>
          <w:bCs/>
          <w:sz w:val="26"/>
          <w:szCs w:val="26"/>
        </w:rPr>
        <w:t xml:space="preserve">И. А. Войлошникова - </w:t>
      </w:r>
      <w:r w:rsidRPr="00A05136">
        <w:rPr>
          <w:bCs/>
          <w:sz w:val="26"/>
          <w:szCs w:val="26"/>
        </w:rPr>
        <w:t>руководитель Управления</w:t>
      </w:r>
      <w:r w:rsidRPr="00A05136">
        <w:rPr>
          <w:b/>
          <w:bCs/>
          <w:sz w:val="26"/>
          <w:szCs w:val="26"/>
        </w:rPr>
        <w:t xml:space="preserve">, </w:t>
      </w:r>
      <w:r w:rsidR="00453DB2" w:rsidRPr="00A05136">
        <w:rPr>
          <w:b/>
          <w:bCs/>
          <w:sz w:val="26"/>
          <w:szCs w:val="26"/>
        </w:rPr>
        <w:t>В.В. Алексеев</w:t>
      </w:r>
      <w:r w:rsidR="00740878" w:rsidRPr="00A05136">
        <w:rPr>
          <w:bCs/>
          <w:sz w:val="26"/>
          <w:szCs w:val="26"/>
        </w:rPr>
        <w:t xml:space="preserve"> - председатель Общественного совета,</w:t>
      </w:r>
      <w:r w:rsidR="00740878" w:rsidRPr="00A05136">
        <w:rPr>
          <w:b/>
          <w:sz w:val="26"/>
          <w:szCs w:val="26"/>
        </w:rPr>
        <w:t xml:space="preserve"> </w:t>
      </w:r>
      <w:r w:rsidR="00453DB2" w:rsidRPr="00A05136">
        <w:rPr>
          <w:b/>
          <w:sz w:val="26"/>
          <w:szCs w:val="26"/>
        </w:rPr>
        <w:t>В.В. Поляков</w:t>
      </w:r>
      <w:r w:rsidR="00740878" w:rsidRPr="00A05136">
        <w:rPr>
          <w:bCs/>
          <w:sz w:val="26"/>
          <w:szCs w:val="26"/>
        </w:rPr>
        <w:t xml:space="preserve"> – </w:t>
      </w:r>
      <w:r w:rsidR="00740878" w:rsidRPr="00A05136">
        <w:rPr>
          <w:sz w:val="26"/>
          <w:szCs w:val="26"/>
        </w:rPr>
        <w:t>заместитель председателя</w:t>
      </w:r>
      <w:r w:rsidR="00740878" w:rsidRPr="00A05136">
        <w:rPr>
          <w:bCs/>
          <w:sz w:val="26"/>
          <w:szCs w:val="26"/>
        </w:rPr>
        <w:t>,</w:t>
      </w:r>
      <w:r w:rsidR="00453DB2" w:rsidRPr="00A05136">
        <w:rPr>
          <w:bCs/>
          <w:sz w:val="26"/>
          <w:szCs w:val="26"/>
        </w:rPr>
        <w:t xml:space="preserve"> </w:t>
      </w:r>
      <w:r w:rsidR="00453DB2" w:rsidRPr="00A05136">
        <w:rPr>
          <w:b/>
          <w:bCs/>
          <w:sz w:val="26"/>
          <w:szCs w:val="26"/>
        </w:rPr>
        <w:t>Г.В. Маклакова</w:t>
      </w:r>
      <w:r w:rsidR="001B445E" w:rsidRPr="00A05136">
        <w:rPr>
          <w:b/>
          <w:bCs/>
          <w:sz w:val="26"/>
          <w:szCs w:val="26"/>
        </w:rPr>
        <w:t>, О.А. Маркова</w:t>
      </w:r>
      <w:r w:rsidR="00453DB2" w:rsidRPr="00A05136">
        <w:rPr>
          <w:bCs/>
          <w:sz w:val="26"/>
          <w:szCs w:val="26"/>
        </w:rPr>
        <w:t xml:space="preserve"> – </w:t>
      </w:r>
      <w:r w:rsidR="001B445E" w:rsidRPr="00A05136">
        <w:rPr>
          <w:bCs/>
          <w:sz w:val="26"/>
          <w:szCs w:val="26"/>
        </w:rPr>
        <w:t>члены Общественного совета</w:t>
      </w:r>
      <w:r w:rsidR="00453DB2" w:rsidRPr="00A05136">
        <w:rPr>
          <w:bCs/>
          <w:sz w:val="26"/>
          <w:szCs w:val="26"/>
        </w:rPr>
        <w:t>,</w:t>
      </w:r>
      <w:r w:rsidR="00740878" w:rsidRPr="00A05136">
        <w:rPr>
          <w:bCs/>
          <w:sz w:val="26"/>
          <w:szCs w:val="26"/>
        </w:rPr>
        <w:t xml:space="preserve"> о </w:t>
      </w:r>
      <w:r w:rsidR="00453DB2" w:rsidRPr="00A05136">
        <w:rPr>
          <w:bCs/>
          <w:sz w:val="26"/>
          <w:szCs w:val="26"/>
        </w:rPr>
        <w:t>повышении налога на имущество физических лиц, вошедшее в Перечень, определенный р</w:t>
      </w:r>
      <w:r w:rsidR="00453DB2" w:rsidRPr="00A05136">
        <w:rPr>
          <w:color w:val="000000"/>
          <w:sz w:val="26"/>
          <w:szCs w:val="26"/>
          <w:shd w:val="clear" w:color="auto" w:fill="FFFFFF"/>
        </w:rPr>
        <w:t>аспоряжением Департамента государственного имущества и земельных отношений Забайкальского края от 03.12.2015 № 7443/р.</w:t>
      </w:r>
    </w:p>
    <w:p w:rsidR="00740878" w:rsidRPr="00A05136" w:rsidRDefault="00740878" w:rsidP="00A05136">
      <w:pPr>
        <w:ind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>РЕШИЛИ:</w:t>
      </w:r>
    </w:p>
    <w:p w:rsidR="00740878" w:rsidRPr="00A05136" w:rsidRDefault="00740878" w:rsidP="00A05136">
      <w:pPr>
        <w:ind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>1.1. Принять к сведению доклад начальников отделов Управления, выступления членов Общественного совета.</w:t>
      </w:r>
    </w:p>
    <w:p w:rsidR="008E59E7" w:rsidRPr="00A05136" w:rsidRDefault="00740878" w:rsidP="00A05136">
      <w:pPr>
        <w:ind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1.2. Поручить рабочей группе по </w:t>
      </w:r>
      <w:r w:rsidR="00453DB2" w:rsidRPr="00A05136">
        <w:rPr>
          <w:bCs/>
          <w:sz w:val="26"/>
          <w:szCs w:val="26"/>
        </w:rPr>
        <w:t>взаимодействию с местными органами власти подготовить письмо в думу городского округа «Город Чита» о внесении изменений в действующее законодате</w:t>
      </w:r>
      <w:r w:rsidR="00A05136" w:rsidRPr="00A05136">
        <w:rPr>
          <w:bCs/>
          <w:sz w:val="26"/>
          <w:szCs w:val="26"/>
        </w:rPr>
        <w:t xml:space="preserve">льство в части введения льготы </w:t>
      </w:r>
      <w:r w:rsidR="00A05136" w:rsidRPr="00A05136">
        <w:rPr>
          <w:sz w:val="26"/>
          <w:szCs w:val="26"/>
        </w:rPr>
        <w:t>в виде предоставления вычета из налоговой базы кадастровой стоимости 150 кв.м. в отношении одного объекта недвижимости по выбору налогоплательщика</w:t>
      </w:r>
      <w:r w:rsidR="00A05136">
        <w:rPr>
          <w:sz w:val="26"/>
          <w:szCs w:val="26"/>
        </w:rPr>
        <w:t>.</w:t>
      </w:r>
      <w:r w:rsidR="008E59E7" w:rsidRPr="00A05136">
        <w:rPr>
          <w:bCs/>
          <w:sz w:val="26"/>
          <w:szCs w:val="26"/>
        </w:rPr>
        <w:t xml:space="preserve"> </w:t>
      </w:r>
    </w:p>
    <w:p w:rsidR="008E59E7" w:rsidRPr="00A05136" w:rsidRDefault="008E59E7" w:rsidP="00A05136">
      <w:pPr>
        <w:pStyle w:val="a6"/>
        <w:tabs>
          <w:tab w:val="center" w:pos="0"/>
        </w:tabs>
        <w:ind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1.3. Поручить рабочей группе </w:t>
      </w:r>
      <w:r w:rsidR="00A05136">
        <w:rPr>
          <w:bCs/>
          <w:sz w:val="26"/>
          <w:szCs w:val="26"/>
        </w:rPr>
        <w:t xml:space="preserve">по </w:t>
      </w:r>
      <w:r w:rsidR="00740878" w:rsidRPr="00A05136">
        <w:rPr>
          <w:bCs/>
          <w:sz w:val="26"/>
          <w:szCs w:val="26"/>
        </w:rPr>
        <w:t xml:space="preserve">организации информационной работы с налогоплательщиками Общественного совета довести до налогоплательщиков информацию о </w:t>
      </w:r>
      <w:r w:rsidRPr="00A05136">
        <w:rPr>
          <w:bCs/>
          <w:sz w:val="26"/>
          <w:szCs w:val="26"/>
        </w:rPr>
        <w:t>сроке уплаты имущественных налогов, преимуществах использования сервиса «Личный кабинет налогоплательщика для физических лиц», о порядке исчисления налога на имущество физических лиц, вошедшее в Перечень, определенный р</w:t>
      </w:r>
      <w:r w:rsidRPr="00A05136">
        <w:rPr>
          <w:color w:val="000000"/>
          <w:sz w:val="26"/>
          <w:szCs w:val="26"/>
          <w:shd w:val="clear" w:color="auto" w:fill="FFFFFF"/>
        </w:rPr>
        <w:t>аспоряжением Департамента государственного имущества и земельных отношений Забайкальского края от 03.12.2015 № 7443/р.</w:t>
      </w:r>
    </w:p>
    <w:p w:rsidR="00740878" w:rsidRPr="00A05136" w:rsidRDefault="008E59E7" w:rsidP="00A05136">
      <w:pPr>
        <w:ind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  </w:t>
      </w:r>
    </w:p>
    <w:p w:rsidR="001B445E" w:rsidRPr="00A05136" w:rsidRDefault="001B445E" w:rsidP="00A05136">
      <w:pPr>
        <w:pStyle w:val="2"/>
        <w:numPr>
          <w:ilvl w:val="0"/>
          <w:numId w:val="22"/>
        </w:numPr>
        <w:autoSpaceDE w:val="0"/>
        <w:autoSpaceDN w:val="0"/>
        <w:spacing w:after="0" w:line="240" w:lineRule="auto"/>
        <w:ind w:left="0" w:firstLine="851"/>
        <w:jc w:val="both"/>
        <w:rPr>
          <w:sz w:val="26"/>
          <w:szCs w:val="26"/>
        </w:rPr>
      </w:pPr>
      <w:r w:rsidRPr="00A05136">
        <w:rPr>
          <w:sz w:val="26"/>
          <w:szCs w:val="26"/>
        </w:rPr>
        <w:t>Земельный налог как источник формирования местных бюджетов.</w:t>
      </w:r>
    </w:p>
    <w:p w:rsidR="00740878" w:rsidRPr="00A05136" w:rsidRDefault="00740878" w:rsidP="00A05136">
      <w:pPr>
        <w:pStyle w:val="2"/>
        <w:autoSpaceDE w:val="0"/>
        <w:autoSpaceDN w:val="0"/>
        <w:spacing w:after="0" w:line="240" w:lineRule="auto"/>
        <w:ind w:left="0"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СЛУШАЛИ: </w:t>
      </w:r>
    </w:p>
    <w:p w:rsidR="00740878" w:rsidRPr="00A05136" w:rsidRDefault="001B445E" w:rsidP="00A05136">
      <w:pPr>
        <w:ind w:firstLine="851"/>
        <w:jc w:val="both"/>
        <w:rPr>
          <w:bCs/>
          <w:sz w:val="26"/>
          <w:szCs w:val="26"/>
        </w:rPr>
      </w:pPr>
      <w:r w:rsidRPr="00A05136">
        <w:rPr>
          <w:b/>
          <w:bCs/>
          <w:sz w:val="26"/>
          <w:szCs w:val="26"/>
        </w:rPr>
        <w:t>Жусеву Ю.С.</w:t>
      </w:r>
      <w:r w:rsidR="00C906C4">
        <w:rPr>
          <w:bCs/>
          <w:sz w:val="26"/>
          <w:szCs w:val="26"/>
        </w:rPr>
        <w:t xml:space="preserve"> - </w:t>
      </w:r>
      <w:r w:rsidRPr="00A05136">
        <w:rPr>
          <w:bCs/>
          <w:sz w:val="26"/>
          <w:szCs w:val="26"/>
        </w:rPr>
        <w:t>начальника о</w:t>
      </w:r>
      <w:r w:rsidR="00C906C4">
        <w:rPr>
          <w:bCs/>
          <w:sz w:val="26"/>
          <w:szCs w:val="26"/>
        </w:rPr>
        <w:t>тдела налогообложения имущества.</w:t>
      </w:r>
    </w:p>
    <w:p w:rsidR="00740878" w:rsidRPr="00A05136" w:rsidRDefault="00740878" w:rsidP="00A05136">
      <w:pPr>
        <w:ind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ВЫСТУПИЛИ: </w:t>
      </w:r>
    </w:p>
    <w:p w:rsidR="00740878" w:rsidRPr="00A05136" w:rsidRDefault="00740878" w:rsidP="00A05136">
      <w:pPr>
        <w:pStyle w:val="a6"/>
        <w:tabs>
          <w:tab w:val="center" w:pos="0"/>
        </w:tabs>
        <w:ind w:firstLine="851"/>
        <w:jc w:val="both"/>
        <w:rPr>
          <w:sz w:val="26"/>
          <w:szCs w:val="26"/>
        </w:rPr>
      </w:pPr>
      <w:r w:rsidRPr="00A05136">
        <w:rPr>
          <w:bCs/>
          <w:sz w:val="26"/>
          <w:szCs w:val="26"/>
        </w:rPr>
        <w:tab/>
      </w:r>
      <w:r w:rsidR="001B445E" w:rsidRPr="00A05136">
        <w:rPr>
          <w:b/>
          <w:bCs/>
          <w:sz w:val="26"/>
          <w:szCs w:val="26"/>
        </w:rPr>
        <w:t>В.В. Алексеев</w:t>
      </w:r>
      <w:r w:rsidR="001B445E" w:rsidRPr="00A05136">
        <w:rPr>
          <w:bCs/>
          <w:sz w:val="26"/>
          <w:szCs w:val="26"/>
        </w:rPr>
        <w:t xml:space="preserve"> - председатель Общественного совета</w:t>
      </w:r>
      <w:r w:rsidR="001B445E" w:rsidRPr="00A05136">
        <w:rPr>
          <w:b/>
          <w:bCs/>
          <w:sz w:val="26"/>
          <w:szCs w:val="26"/>
        </w:rPr>
        <w:t xml:space="preserve">, </w:t>
      </w:r>
      <w:r w:rsidRPr="00A05136">
        <w:rPr>
          <w:b/>
          <w:bCs/>
          <w:sz w:val="26"/>
          <w:szCs w:val="26"/>
        </w:rPr>
        <w:t>А.В. Иванов</w:t>
      </w:r>
      <w:r w:rsidR="001B445E" w:rsidRPr="00A05136">
        <w:rPr>
          <w:b/>
          <w:bCs/>
          <w:sz w:val="26"/>
          <w:szCs w:val="26"/>
        </w:rPr>
        <w:t xml:space="preserve">, </w:t>
      </w:r>
      <w:r w:rsidRPr="00A05136">
        <w:rPr>
          <w:bCs/>
          <w:sz w:val="26"/>
          <w:szCs w:val="26"/>
        </w:rPr>
        <w:t xml:space="preserve"> </w:t>
      </w:r>
      <w:r w:rsidR="001B445E" w:rsidRPr="00A05136">
        <w:rPr>
          <w:b/>
          <w:bCs/>
          <w:sz w:val="26"/>
          <w:szCs w:val="26"/>
        </w:rPr>
        <w:t>Г.В. Маклакова</w:t>
      </w:r>
      <w:r w:rsidR="001B445E" w:rsidRPr="00A05136">
        <w:rPr>
          <w:bCs/>
          <w:sz w:val="26"/>
          <w:szCs w:val="26"/>
        </w:rPr>
        <w:t xml:space="preserve"> </w:t>
      </w:r>
      <w:r w:rsidRPr="00A05136">
        <w:rPr>
          <w:bCs/>
          <w:sz w:val="26"/>
          <w:szCs w:val="26"/>
        </w:rPr>
        <w:t>– член</w:t>
      </w:r>
      <w:r w:rsidR="00C906C4">
        <w:rPr>
          <w:bCs/>
          <w:sz w:val="26"/>
          <w:szCs w:val="26"/>
        </w:rPr>
        <w:t>ы</w:t>
      </w:r>
      <w:r w:rsidRPr="00A05136">
        <w:rPr>
          <w:bCs/>
          <w:sz w:val="26"/>
          <w:szCs w:val="26"/>
        </w:rPr>
        <w:t xml:space="preserve"> Общественного совета, </w:t>
      </w:r>
      <w:r w:rsidR="00696E4F" w:rsidRPr="00A05136">
        <w:rPr>
          <w:bCs/>
          <w:sz w:val="26"/>
          <w:szCs w:val="26"/>
        </w:rPr>
        <w:t>о по</w:t>
      </w:r>
      <w:r w:rsidR="00C906C4">
        <w:rPr>
          <w:bCs/>
          <w:sz w:val="26"/>
          <w:szCs w:val="26"/>
        </w:rPr>
        <w:t>терях местных бюджетов в связи с</w:t>
      </w:r>
      <w:r w:rsidR="00696E4F" w:rsidRPr="00A05136">
        <w:rPr>
          <w:bCs/>
          <w:sz w:val="26"/>
          <w:szCs w:val="26"/>
        </w:rPr>
        <w:t xml:space="preserve"> наличием на территории Забайкальского края большого количества неоформленных земель.</w:t>
      </w:r>
    </w:p>
    <w:p w:rsidR="00740878" w:rsidRPr="00A05136" w:rsidRDefault="00740878" w:rsidP="00A05136">
      <w:pPr>
        <w:pStyle w:val="a6"/>
        <w:tabs>
          <w:tab w:val="center" w:pos="0"/>
        </w:tabs>
        <w:ind w:firstLine="851"/>
        <w:jc w:val="both"/>
        <w:rPr>
          <w:sz w:val="26"/>
          <w:szCs w:val="26"/>
        </w:rPr>
      </w:pPr>
      <w:r w:rsidRPr="00A05136">
        <w:rPr>
          <w:bCs/>
          <w:sz w:val="26"/>
          <w:szCs w:val="26"/>
        </w:rPr>
        <w:t>РЕШИЛИ:</w:t>
      </w:r>
    </w:p>
    <w:p w:rsidR="00740878" w:rsidRPr="00A05136" w:rsidRDefault="00740878" w:rsidP="00A05136">
      <w:pPr>
        <w:ind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lastRenderedPageBreak/>
        <w:t xml:space="preserve">2.1. Принять к сведению доклад начальника отдела Управления, выступления </w:t>
      </w:r>
      <w:r w:rsidR="00696E4F" w:rsidRPr="00A05136">
        <w:rPr>
          <w:bCs/>
          <w:sz w:val="26"/>
          <w:szCs w:val="26"/>
        </w:rPr>
        <w:t>членов</w:t>
      </w:r>
      <w:r w:rsidRPr="00A05136">
        <w:rPr>
          <w:bCs/>
          <w:sz w:val="26"/>
          <w:szCs w:val="26"/>
        </w:rPr>
        <w:t xml:space="preserve"> Общественного совета.</w:t>
      </w:r>
    </w:p>
    <w:p w:rsidR="00740878" w:rsidRPr="00A05136" w:rsidRDefault="00740878" w:rsidP="00A05136">
      <w:pPr>
        <w:ind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2.2. </w:t>
      </w:r>
      <w:r w:rsidR="00696E4F" w:rsidRPr="00A05136">
        <w:rPr>
          <w:bCs/>
          <w:sz w:val="26"/>
          <w:szCs w:val="26"/>
        </w:rPr>
        <w:t xml:space="preserve">Поручить рабочей группе по взаимодействию с местными органами власти при </w:t>
      </w:r>
      <w:r w:rsidR="00C906C4">
        <w:rPr>
          <w:bCs/>
          <w:sz w:val="26"/>
          <w:szCs w:val="26"/>
        </w:rPr>
        <w:t>содействии</w:t>
      </w:r>
      <w:r w:rsidR="00696E4F" w:rsidRPr="00A05136">
        <w:rPr>
          <w:bCs/>
          <w:sz w:val="26"/>
          <w:szCs w:val="26"/>
        </w:rPr>
        <w:t xml:space="preserve"> специалист</w:t>
      </w:r>
      <w:r w:rsidR="00C906C4">
        <w:rPr>
          <w:bCs/>
          <w:sz w:val="26"/>
          <w:szCs w:val="26"/>
        </w:rPr>
        <w:t>ов</w:t>
      </w:r>
      <w:r w:rsidR="00696E4F" w:rsidRPr="00A05136">
        <w:rPr>
          <w:bCs/>
          <w:sz w:val="26"/>
          <w:szCs w:val="26"/>
        </w:rPr>
        <w:t xml:space="preserve"> Управления ФНС России по Забайкальскому краю провести первичный анализ доли налогооблагаемых земель в общем количестве по Забайкальскому краю</w:t>
      </w:r>
      <w:r w:rsidR="00C906C4">
        <w:rPr>
          <w:bCs/>
          <w:sz w:val="26"/>
          <w:szCs w:val="26"/>
        </w:rPr>
        <w:t>.</w:t>
      </w:r>
    </w:p>
    <w:p w:rsidR="00696E4F" w:rsidRPr="00A05136" w:rsidRDefault="00696E4F" w:rsidP="00A05136">
      <w:pPr>
        <w:ind w:firstLine="851"/>
        <w:jc w:val="both"/>
        <w:rPr>
          <w:bCs/>
          <w:sz w:val="26"/>
          <w:szCs w:val="26"/>
        </w:rPr>
      </w:pPr>
    </w:p>
    <w:p w:rsidR="00696E4F" w:rsidRPr="00A05136" w:rsidRDefault="00696E4F" w:rsidP="00A05136">
      <w:pPr>
        <w:pStyle w:val="2"/>
        <w:autoSpaceDE w:val="0"/>
        <w:autoSpaceDN w:val="0"/>
        <w:spacing w:after="0" w:line="240" w:lineRule="auto"/>
        <w:ind w:left="0" w:firstLine="851"/>
        <w:jc w:val="both"/>
        <w:rPr>
          <w:sz w:val="26"/>
          <w:szCs w:val="26"/>
        </w:rPr>
      </w:pPr>
      <w:r w:rsidRPr="00A05136">
        <w:rPr>
          <w:bCs/>
          <w:sz w:val="26"/>
          <w:szCs w:val="26"/>
        </w:rPr>
        <w:t>3.</w:t>
      </w:r>
      <w:r w:rsidR="00740878" w:rsidRPr="00A05136">
        <w:rPr>
          <w:bCs/>
          <w:sz w:val="26"/>
          <w:szCs w:val="26"/>
        </w:rPr>
        <w:t xml:space="preserve">  </w:t>
      </w:r>
      <w:r w:rsidR="00740878" w:rsidRPr="00A05136">
        <w:rPr>
          <w:bCs/>
          <w:sz w:val="26"/>
          <w:szCs w:val="26"/>
        </w:rPr>
        <w:tab/>
      </w:r>
      <w:r w:rsidRPr="00A05136">
        <w:rPr>
          <w:sz w:val="26"/>
          <w:szCs w:val="26"/>
        </w:rPr>
        <w:t xml:space="preserve">Проведение публичных обсуждений </w:t>
      </w:r>
      <w:r w:rsidR="00C906C4" w:rsidRPr="00A05136">
        <w:rPr>
          <w:color w:val="000000"/>
          <w:sz w:val="26"/>
          <w:szCs w:val="26"/>
        </w:rPr>
        <w:t>правоприменительной практики и руководств по соблюдению обязательных требований</w:t>
      </w:r>
    </w:p>
    <w:p w:rsidR="00696E4F" w:rsidRPr="00A05136" w:rsidRDefault="00696E4F" w:rsidP="00A05136">
      <w:pPr>
        <w:pStyle w:val="2"/>
        <w:autoSpaceDE w:val="0"/>
        <w:autoSpaceDN w:val="0"/>
        <w:spacing w:after="0" w:line="240" w:lineRule="auto"/>
        <w:ind w:left="0"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СЛУШАЛИ: </w:t>
      </w:r>
    </w:p>
    <w:p w:rsidR="00696E4F" w:rsidRPr="00A05136" w:rsidRDefault="00696E4F" w:rsidP="00A05136">
      <w:pPr>
        <w:ind w:firstLine="851"/>
        <w:jc w:val="both"/>
        <w:rPr>
          <w:bCs/>
          <w:sz w:val="26"/>
          <w:szCs w:val="26"/>
        </w:rPr>
      </w:pPr>
      <w:r w:rsidRPr="00A05136">
        <w:rPr>
          <w:b/>
          <w:bCs/>
          <w:sz w:val="26"/>
          <w:szCs w:val="26"/>
        </w:rPr>
        <w:t xml:space="preserve">Войлошникову И. А. - </w:t>
      </w:r>
      <w:r w:rsidRPr="00A05136">
        <w:rPr>
          <w:bCs/>
          <w:sz w:val="26"/>
          <w:szCs w:val="26"/>
        </w:rPr>
        <w:t xml:space="preserve">руководителя Управления </w:t>
      </w:r>
    </w:p>
    <w:p w:rsidR="00696E4F" w:rsidRPr="00A05136" w:rsidRDefault="00696E4F" w:rsidP="00A05136">
      <w:pPr>
        <w:pStyle w:val="a6"/>
        <w:tabs>
          <w:tab w:val="center" w:pos="0"/>
        </w:tabs>
        <w:ind w:firstLine="851"/>
        <w:jc w:val="both"/>
        <w:rPr>
          <w:sz w:val="26"/>
          <w:szCs w:val="26"/>
        </w:rPr>
      </w:pPr>
      <w:r w:rsidRPr="00A05136">
        <w:rPr>
          <w:bCs/>
          <w:sz w:val="26"/>
          <w:szCs w:val="26"/>
        </w:rPr>
        <w:t>РЕШИЛИ:</w:t>
      </w:r>
    </w:p>
    <w:p w:rsidR="00696E4F" w:rsidRPr="00A05136" w:rsidRDefault="00696E4F" w:rsidP="00A05136">
      <w:pPr>
        <w:pStyle w:val="a5"/>
        <w:numPr>
          <w:ilvl w:val="1"/>
          <w:numId w:val="22"/>
        </w:numPr>
        <w:ind w:left="0"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Принять </w:t>
      </w:r>
      <w:r w:rsidR="00C906C4">
        <w:rPr>
          <w:bCs/>
          <w:sz w:val="26"/>
          <w:szCs w:val="26"/>
        </w:rPr>
        <w:t>к сведению доклад руководителя У</w:t>
      </w:r>
      <w:r w:rsidRPr="00A05136">
        <w:rPr>
          <w:bCs/>
          <w:sz w:val="26"/>
          <w:szCs w:val="26"/>
        </w:rPr>
        <w:t>правления</w:t>
      </w:r>
    </w:p>
    <w:p w:rsidR="00740878" w:rsidRPr="00C906C4" w:rsidRDefault="00696E4F" w:rsidP="00A05136">
      <w:pPr>
        <w:pStyle w:val="a5"/>
        <w:numPr>
          <w:ilvl w:val="1"/>
          <w:numId w:val="22"/>
        </w:numPr>
        <w:ind w:left="0" w:firstLine="851"/>
        <w:jc w:val="both"/>
        <w:rPr>
          <w:bCs/>
          <w:sz w:val="26"/>
          <w:szCs w:val="26"/>
        </w:rPr>
      </w:pPr>
      <w:r w:rsidRPr="00C906C4">
        <w:rPr>
          <w:bCs/>
          <w:sz w:val="26"/>
          <w:szCs w:val="26"/>
        </w:rPr>
        <w:t xml:space="preserve">Членам Общественного совета принимать участие в публичных слушаньях и информировать налогоплательщиков – юридических лиц и индивидуальных предпринимателей о проведении Управлением </w:t>
      </w:r>
      <w:r w:rsidR="00C906C4">
        <w:rPr>
          <w:bCs/>
          <w:sz w:val="26"/>
          <w:szCs w:val="26"/>
        </w:rPr>
        <w:t xml:space="preserve">публичных </w:t>
      </w:r>
      <w:r w:rsidR="00C906C4" w:rsidRPr="00A05136">
        <w:rPr>
          <w:sz w:val="26"/>
          <w:szCs w:val="26"/>
        </w:rPr>
        <w:t xml:space="preserve">обсуждений </w:t>
      </w:r>
      <w:r w:rsidR="00C906C4" w:rsidRPr="00A05136">
        <w:rPr>
          <w:color w:val="000000"/>
          <w:sz w:val="26"/>
          <w:szCs w:val="26"/>
        </w:rPr>
        <w:t>правоприменительной практики и руководств по соблюдению обязательных требований</w:t>
      </w:r>
    </w:p>
    <w:p w:rsidR="00C906C4" w:rsidRDefault="00C906C4" w:rsidP="00C906C4">
      <w:pPr>
        <w:pStyle w:val="a5"/>
        <w:ind w:left="851"/>
        <w:jc w:val="both"/>
        <w:rPr>
          <w:bCs/>
          <w:sz w:val="26"/>
          <w:szCs w:val="26"/>
        </w:rPr>
      </w:pPr>
    </w:p>
    <w:p w:rsidR="00BF5624" w:rsidRPr="00A05136" w:rsidRDefault="00872159" w:rsidP="00A05136">
      <w:pPr>
        <w:pStyle w:val="a3"/>
        <w:spacing w:before="0" w:beforeAutospacing="0" w:after="0" w:afterAutospacing="0"/>
        <w:ind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  </w:t>
      </w:r>
      <w:r w:rsidR="00BF5624" w:rsidRPr="00A05136">
        <w:rPr>
          <w:bCs/>
          <w:sz w:val="26"/>
          <w:szCs w:val="26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98"/>
        <w:gridCol w:w="237"/>
        <w:gridCol w:w="2859"/>
        <w:gridCol w:w="237"/>
        <w:gridCol w:w="3031"/>
      </w:tblGrid>
      <w:tr w:rsidR="008E2107" w:rsidRPr="00A05136" w:rsidTr="00C906C4">
        <w:trPr>
          <w:trHeight w:hRule="exact" w:val="858"/>
        </w:trPr>
        <w:tc>
          <w:tcPr>
            <w:tcW w:w="3098" w:type="dxa"/>
          </w:tcPr>
          <w:p w:rsidR="00B17280" w:rsidRPr="00A05136" w:rsidRDefault="00B17280" w:rsidP="00C906C4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  <w:r w:rsidRPr="00A05136">
              <w:rPr>
                <w:bCs/>
                <w:sz w:val="26"/>
                <w:szCs w:val="26"/>
              </w:rPr>
              <w:t>Председатель</w:t>
            </w:r>
            <w:r w:rsidR="00C906C4">
              <w:rPr>
                <w:bCs/>
                <w:sz w:val="26"/>
                <w:szCs w:val="26"/>
              </w:rPr>
              <w:t xml:space="preserve"> Общественного совета</w:t>
            </w:r>
          </w:p>
        </w:tc>
        <w:tc>
          <w:tcPr>
            <w:tcW w:w="237" w:type="dxa"/>
          </w:tcPr>
          <w:p w:rsidR="00B17280" w:rsidRPr="00A05136" w:rsidRDefault="00B17280" w:rsidP="00A05136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59" w:type="dxa"/>
          </w:tcPr>
          <w:p w:rsidR="00B17280" w:rsidRPr="00A05136" w:rsidRDefault="00B17280" w:rsidP="00A05136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A05136" w:rsidRDefault="00B17280" w:rsidP="00A05136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</w:tcPr>
          <w:p w:rsidR="00C906C4" w:rsidRDefault="00C906C4" w:rsidP="00A05136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  <w:p w:rsidR="00B17280" w:rsidRPr="00A05136" w:rsidRDefault="00696E4F" w:rsidP="00C906C4">
            <w:pPr>
              <w:tabs>
                <w:tab w:val="center" w:pos="4677"/>
                <w:tab w:val="right" w:pos="9355"/>
              </w:tabs>
              <w:ind w:firstLine="851"/>
              <w:jc w:val="right"/>
              <w:rPr>
                <w:bCs/>
                <w:sz w:val="26"/>
                <w:szCs w:val="26"/>
              </w:rPr>
            </w:pPr>
            <w:bookmarkStart w:id="0" w:name="_GoBack"/>
            <w:bookmarkEnd w:id="0"/>
            <w:r w:rsidRPr="00A05136">
              <w:rPr>
                <w:bCs/>
                <w:sz w:val="26"/>
                <w:szCs w:val="26"/>
              </w:rPr>
              <w:t>В.В. Алексеев</w:t>
            </w:r>
          </w:p>
        </w:tc>
      </w:tr>
    </w:tbl>
    <w:p w:rsidR="009F059B" w:rsidRPr="00A05136" w:rsidRDefault="009F059B" w:rsidP="00C906C4">
      <w:pPr>
        <w:ind w:firstLine="851"/>
        <w:jc w:val="both"/>
        <w:rPr>
          <w:bCs/>
          <w:sz w:val="26"/>
          <w:szCs w:val="26"/>
        </w:rPr>
      </w:pPr>
    </w:p>
    <w:sectPr w:rsidR="009F059B" w:rsidRPr="00A05136" w:rsidSect="003561F7">
      <w:headerReference w:type="default" r:id="rId9"/>
      <w:pgSz w:w="11906" w:h="16838"/>
      <w:pgMar w:top="73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E1" w:rsidRDefault="003E63E1" w:rsidP="00BF5624">
      <w:r>
        <w:separator/>
      </w:r>
    </w:p>
  </w:endnote>
  <w:endnote w:type="continuationSeparator" w:id="0">
    <w:p w:rsidR="003E63E1" w:rsidRDefault="003E63E1" w:rsidP="00B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E1" w:rsidRDefault="003E63E1" w:rsidP="00BF5624">
      <w:r>
        <w:separator/>
      </w:r>
    </w:p>
  </w:footnote>
  <w:footnote w:type="continuationSeparator" w:id="0">
    <w:p w:rsidR="003E63E1" w:rsidRDefault="003E63E1" w:rsidP="00BF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8904"/>
      <w:docPartObj>
        <w:docPartGallery w:val="Page Numbers (Top of Page)"/>
        <w:docPartUnique/>
      </w:docPartObj>
    </w:sdtPr>
    <w:sdtEndPr/>
    <w:sdtContent>
      <w:p w:rsidR="00BF5624" w:rsidRDefault="00A045BD">
        <w:pPr>
          <w:pStyle w:val="a9"/>
          <w:jc w:val="center"/>
        </w:pPr>
        <w:r>
          <w:fldChar w:fldCharType="begin"/>
        </w:r>
        <w:r w:rsidR="00BF5624">
          <w:instrText>PAGE   \* MERGEFORMAT</w:instrText>
        </w:r>
        <w:r>
          <w:fldChar w:fldCharType="separate"/>
        </w:r>
        <w:r w:rsidR="00C906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AC"/>
    <w:multiLevelType w:val="hybridMultilevel"/>
    <w:tmpl w:val="D0C6C77E"/>
    <w:lvl w:ilvl="0" w:tplc="0584FC0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0BEA3E2E"/>
    <w:multiLevelType w:val="hybridMultilevel"/>
    <w:tmpl w:val="94AAAE18"/>
    <w:lvl w:ilvl="0" w:tplc="A48E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B589F"/>
    <w:multiLevelType w:val="multilevel"/>
    <w:tmpl w:val="40382B6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1A94679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166C33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A23954"/>
    <w:multiLevelType w:val="multilevel"/>
    <w:tmpl w:val="0298F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C6A4E90"/>
    <w:multiLevelType w:val="hybridMultilevel"/>
    <w:tmpl w:val="B81455BA"/>
    <w:lvl w:ilvl="0" w:tplc="46B4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27BD6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546C7F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9F135E"/>
    <w:multiLevelType w:val="hybridMultilevel"/>
    <w:tmpl w:val="B5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A143A4"/>
    <w:multiLevelType w:val="hybridMultilevel"/>
    <w:tmpl w:val="7BE207EA"/>
    <w:lvl w:ilvl="0" w:tplc="9D5093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142B94"/>
    <w:multiLevelType w:val="hybridMultilevel"/>
    <w:tmpl w:val="A184E9B0"/>
    <w:lvl w:ilvl="0" w:tplc="13A2B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015B7"/>
    <w:multiLevelType w:val="hybridMultilevel"/>
    <w:tmpl w:val="0F2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13CC6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520797B"/>
    <w:multiLevelType w:val="hybridMultilevel"/>
    <w:tmpl w:val="D5329754"/>
    <w:lvl w:ilvl="0" w:tplc="91C239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5492BEA"/>
    <w:multiLevelType w:val="hybridMultilevel"/>
    <w:tmpl w:val="F04405F6"/>
    <w:lvl w:ilvl="0" w:tplc="D83AD2A0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>
    <w:nsid w:val="60DC2649"/>
    <w:multiLevelType w:val="hybridMultilevel"/>
    <w:tmpl w:val="3DD20546"/>
    <w:lvl w:ilvl="0" w:tplc="91F280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E36164"/>
    <w:multiLevelType w:val="hybridMultilevel"/>
    <w:tmpl w:val="165898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85B46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CC569DA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6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2"/>
  </w:num>
  <w:num w:numId="11">
    <w:abstractNumId w:val="19"/>
  </w:num>
  <w:num w:numId="12">
    <w:abstractNumId w:val="11"/>
  </w:num>
  <w:num w:numId="13">
    <w:abstractNumId w:val="10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15"/>
  </w:num>
  <w:num w:numId="19">
    <w:abstractNumId w:val="2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9"/>
    <w:rsid w:val="00001A7C"/>
    <w:rsid w:val="00015ED4"/>
    <w:rsid w:val="00021A21"/>
    <w:rsid w:val="000406FA"/>
    <w:rsid w:val="00056D01"/>
    <w:rsid w:val="0008077F"/>
    <w:rsid w:val="000862C1"/>
    <w:rsid w:val="000F39EE"/>
    <w:rsid w:val="001029B6"/>
    <w:rsid w:val="00112F3A"/>
    <w:rsid w:val="00166234"/>
    <w:rsid w:val="001670E5"/>
    <w:rsid w:val="001A6E2F"/>
    <w:rsid w:val="001B2AB1"/>
    <w:rsid w:val="001B445E"/>
    <w:rsid w:val="001D118A"/>
    <w:rsid w:val="001E38EF"/>
    <w:rsid w:val="00215267"/>
    <w:rsid w:val="002347A2"/>
    <w:rsid w:val="00283CD9"/>
    <w:rsid w:val="002D30B5"/>
    <w:rsid w:val="002F5425"/>
    <w:rsid w:val="003012AA"/>
    <w:rsid w:val="003162E9"/>
    <w:rsid w:val="0034337C"/>
    <w:rsid w:val="003561F7"/>
    <w:rsid w:val="00383B7A"/>
    <w:rsid w:val="00392566"/>
    <w:rsid w:val="003A6D37"/>
    <w:rsid w:val="003B3E1E"/>
    <w:rsid w:val="003B3E2F"/>
    <w:rsid w:val="003D16AB"/>
    <w:rsid w:val="003E63E1"/>
    <w:rsid w:val="00400DE3"/>
    <w:rsid w:val="00407FDB"/>
    <w:rsid w:val="00425E19"/>
    <w:rsid w:val="0044279C"/>
    <w:rsid w:val="00453DB2"/>
    <w:rsid w:val="00464192"/>
    <w:rsid w:val="00467CFE"/>
    <w:rsid w:val="004E53D3"/>
    <w:rsid w:val="004F760E"/>
    <w:rsid w:val="00503E54"/>
    <w:rsid w:val="005125AF"/>
    <w:rsid w:val="00520AD3"/>
    <w:rsid w:val="00546EE7"/>
    <w:rsid w:val="00552B89"/>
    <w:rsid w:val="00596449"/>
    <w:rsid w:val="005A7AA7"/>
    <w:rsid w:val="00620369"/>
    <w:rsid w:val="00696E4F"/>
    <w:rsid w:val="006A3159"/>
    <w:rsid w:val="006A46D7"/>
    <w:rsid w:val="006C2D0F"/>
    <w:rsid w:val="006E47F3"/>
    <w:rsid w:val="006E52B6"/>
    <w:rsid w:val="006E7F0E"/>
    <w:rsid w:val="006F2205"/>
    <w:rsid w:val="0071285F"/>
    <w:rsid w:val="00740878"/>
    <w:rsid w:val="00775D2D"/>
    <w:rsid w:val="00777374"/>
    <w:rsid w:val="00781274"/>
    <w:rsid w:val="007949C0"/>
    <w:rsid w:val="007A0500"/>
    <w:rsid w:val="00851324"/>
    <w:rsid w:val="00851D87"/>
    <w:rsid w:val="00872159"/>
    <w:rsid w:val="008B31C8"/>
    <w:rsid w:val="008B34BE"/>
    <w:rsid w:val="008B4AB4"/>
    <w:rsid w:val="008E2107"/>
    <w:rsid w:val="008E59E7"/>
    <w:rsid w:val="008F41D6"/>
    <w:rsid w:val="0092470D"/>
    <w:rsid w:val="00953FB1"/>
    <w:rsid w:val="00982361"/>
    <w:rsid w:val="009844B3"/>
    <w:rsid w:val="00996B06"/>
    <w:rsid w:val="009B3633"/>
    <w:rsid w:val="009F059B"/>
    <w:rsid w:val="00A045BD"/>
    <w:rsid w:val="00A05136"/>
    <w:rsid w:val="00A37CBE"/>
    <w:rsid w:val="00A74FE9"/>
    <w:rsid w:val="00A80C55"/>
    <w:rsid w:val="00A90AD3"/>
    <w:rsid w:val="00AA7E15"/>
    <w:rsid w:val="00AB3A98"/>
    <w:rsid w:val="00AF48D8"/>
    <w:rsid w:val="00B17280"/>
    <w:rsid w:val="00B34776"/>
    <w:rsid w:val="00B5363B"/>
    <w:rsid w:val="00B95E19"/>
    <w:rsid w:val="00BC1614"/>
    <w:rsid w:val="00BC4764"/>
    <w:rsid w:val="00BF354A"/>
    <w:rsid w:val="00BF5624"/>
    <w:rsid w:val="00C24B2B"/>
    <w:rsid w:val="00C27229"/>
    <w:rsid w:val="00C55304"/>
    <w:rsid w:val="00C64616"/>
    <w:rsid w:val="00C77682"/>
    <w:rsid w:val="00C906C4"/>
    <w:rsid w:val="00CC7FC4"/>
    <w:rsid w:val="00CD51E0"/>
    <w:rsid w:val="00CE2D0C"/>
    <w:rsid w:val="00CF558D"/>
    <w:rsid w:val="00D10D07"/>
    <w:rsid w:val="00D21D94"/>
    <w:rsid w:val="00D27DC9"/>
    <w:rsid w:val="00DA2A7A"/>
    <w:rsid w:val="00DB0706"/>
    <w:rsid w:val="00E063B8"/>
    <w:rsid w:val="00EE0FEB"/>
    <w:rsid w:val="00F02E41"/>
    <w:rsid w:val="00F3073C"/>
    <w:rsid w:val="00F37105"/>
    <w:rsid w:val="00F427D0"/>
    <w:rsid w:val="00F51ABE"/>
    <w:rsid w:val="00F54CAF"/>
    <w:rsid w:val="00F9102D"/>
    <w:rsid w:val="00F921BF"/>
    <w:rsid w:val="00FA5F51"/>
    <w:rsid w:val="00FD0EED"/>
    <w:rsid w:val="00FD633F"/>
    <w:rsid w:val="00FD6474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C614-1791-4CFD-9E3F-20840B8B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7500-04-108</dc:creator>
  <cp:lastModifiedBy>Грищукова Ольга Александровна</cp:lastModifiedBy>
  <cp:revision>6</cp:revision>
  <cp:lastPrinted>2017-10-05T00:05:00Z</cp:lastPrinted>
  <dcterms:created xsi:type="dcterms:W3CDTF">2017-10-04T02:39:00Z</dcterms:created>
  <dcterms:modified xsi:type="dcterms:W3CDTF">2017-10-05T00:05:00Z</dcterms:modified>
</cp:coreProperties>
</file>