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D04348">
        <w:trPr>
          <w:trHeight w:val="8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EB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График проведения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Межрайонными</w:t>
      </w:r>
      <w:proofErr w:type="gramEnd"/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ИФНС России по Забайкальскому краю,</w:t>
      </w:r>
    </w:p>
    <w:p w:rsidR="00A82996" w:rsidRPr="007E6C03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на </w:t>
      </w:r>
      <w:r w:rsidR="0083330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r w:rsidR="00F10B50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r w:rsidR="00EB60FD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квартал  </w:t>
      </w:r>
      <w:r w:rsidR="00593AF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201</w:t>
      </w:r>
      <w:r w:rsidR="00F10B50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8</w:t>
      </w:r>
      <w:r w:rsidRPr="007E6C0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tbl>
      <w:tblPr>
        <w:tblStyle w:val="a3"/>
        <w:tblW w:w="11854" w:type="dxa"/>
        <w:jc w:val="center"/>
        <w:tblLook w:val="04A0"/>
      </w:tblPr>
      <w:tblGrid>
        <w:gridCol w:w="2956"/>
        <w:gridCol w:w="1782"/>
        <w:gridCol w:w="1301"/>
        <w:gridCol w:w="5815"/>
      </w:tblGrid>
      <w:tr w:rsidR="004B5284" w:rsidRPr="007E6C03" w:rsidTr="005A31C8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5815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Pr="00093921" w:rsidRDefault="00F10B50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939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17.</w:t>
            </w:r>
            <w:r w:rsidR="00321B3E" w:rsidRPr="000939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09392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 w:val="restart"/>
            <w:vAlign w:val="center"/>
          </w:tcPr>
          <w:p w:rsidR="00D152DD" w:rsidRPr="00D152DD" w:rsidRDefault="00D152DD" w:rsidP="00500EF6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52DD">
              <w:rPr>
                <w:rFonts w:ascii="Times New Roman" w:hAnsi="Times New Roman" w:cs="Times New Roman"/>
                <w:sz w:val="18"/>
                <w:szCs w:val="18"/>
              </w:rPr>
              <w:t>О налоговом разрыве по страховым взносам и  налогу на доходы физических лиц.</w:t>
            </w:r>
          </w:p>
          <w:p w:rsidR="00D152DD" w:rsidRPr="00D152DD" w:rsidRDefault="00D152DD" w:rsidP="00500EF6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52DD">
              <w:rPr>
                <w:rFonts w:ascii="Times New Roman" w:hAnsi="Times New Roman" w:cs="Times New Roman"/>
                <w:sz w:val="18"/>
                <w:szCs w:val="18"/>
              </w:rPr>
              <w:t xml:space="preserve">Страховые взносы, уплачиваемые индивидуальными предпринимателями, в том числе снятыми с налогового учёта. </w:t>
            </w:r>
          </w:p>
          <w:p w:rsidR="00D152DD" w:rsidRPr="00D152DD" w:rsidRDefault="00D152DD" w:rsidP="00500EF6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52DD">
              <w:rPr>
                <w:rFonts w:ascii="Times New Roman" w:hAnsi="Times New Roman" w:cs="Times New Roman"/>
                <w:sz w:val="18"/>
                <w:szCs w:val="18"/>
              </w:rPr>
              <w:t>Проблемные вопросы, возникающие при заполнении Расчёта по страховым взносам в части обязательного социального страхования на случай временной нетрудоспособности в связи с материн</w:t>
            </w:r>
            <w:bookmarkStart w:id="0" w:name="_GoBack"/>
            <w:bookmarkEnd w:id="0"/>
            <w:r w:rsidRPr="00D152DD">
              <w:rPr>
                <w:rFonts w:ascii="Times New Roman" w:hAnsi="Times New Roman" w:cs="Times New Roman"/>
                <w:sz w:val="18"/>
                <w:szCs w:val="18"/>
              </w:rPr>
              <w:t>ством.</w:t>
            </w:r>
          </w:p>
          <w:p w:rsidR="00D152DD" w:rsidRPr="00D152DD" w:rsidRDefault="00E84F5C" w:rsidP="00500EF6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152DD" w:rsidRPr="00D152DD">
              <w:rPr>
                <w:rFonts w:ascii="Times New Roman" w:hAnsi="Times New Roman" w:cs="Times New Roman"/>
                <w:sz w:val="18"/>
                <w:szCs w:val="18"/>
              </w:rPr>
              <w:t xml:space="preserve">орядок исчисления расходов на приобретение права на земельные участки и на заключение договоров аренды земельных участков в соответствии с п.1,2 ст. 264.1 Налогового кодекса РФ. Правомерность отражения в налоговой декларации  по налогу на прибыль этих видов расходов. </w:t>
            </w:r>
          </w:p>
          <w:p w:rsidR="00D152DD" w:rsidRPr="00D152DD" w:rsidRDefault="00D152DD" w:rsidP="00500EF6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52DD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расчётов платежей за пользование недрами, в соответствии со ст. 43 Закон РФ от 21.02.1992 N 2395-1 «О недрах».</w:t>
            </w:r>
          </w:p>
          <w:p w:rsidR="00EC486B" w:rsidRPr="0077084A" w:rsidRDefault="00D152DD" w:rsidP="00500EF6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52DD">
              <w:rPr>
                <w:rFonts w:ascii="Times New Roman" w:hAnsi="Times New Roman" w:cs="Times New Roman"/>
                <w:sz w:val="18"/>
                <w:szCs w:val="18"/>
              </w:rPr>
              <w:t>Порядок применения налога на добавленную стоимость налоговыми агентами, указанными в пункте 8 статьи 161 Налогового кодекса Российской Федерации. Порядок заполнения налоговой декларации по налогу на добавленную стоимость налоговыми агентами, указанными в пункте 8 статьи 161 Налогового кодекса Российской Федерации (письма ФНС от 16.01.2018 № СД-4-3/480@, 19.04.2018 №СД-4-3/7484@).</w:t>
            </w: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EC486B" w:rsidRPr="0068705A" w:rsidRDefault="0068705A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8705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25</w:t>
            </w:r>
            <w:r w:rsidR="005017A5" w:rsidRPr="0068705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321B3E" w:rsidRPr="0068705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5017A5" w:rsidRPr="0068705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EC486B" w:rsidRPr="00321B3E" w:rsidRDefault="00B95A24" w:rsidP="009A3289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 w:rsidRPr="00B95A2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03</w:t>
            </w:r>
            <w:r w:rsidR="00CC1D89" w:rsidRPr="00B95A2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321B3E" w:rsidRPr="00B95A2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CC1D89" w:rsidRPr="00B95A2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EC486B" w:rsidRPr="00DF519A" w:rsidRDefault="0068402E" w:rsidP="00DF51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F5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DF519A" w:rsidRPr="00DF5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Pr="00DF5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321B3E" w:rsidRPr="00DF5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1577F1" w:rsidRPr="00DF5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Pr="00DF51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EC486B" w:rsidRPr="007E6C03" w:rsidRDefault="00EC486B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EC486B" w:rsidRPr="00321B3E" w:rsidRDefault="004E5060" w:rsidP="00321B3E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 w:rsidRPr="00321B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321B3E" w:rsidRPr="00321B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  <w:r w:rsidRPr="00321B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321B3E" w:rsidRPr="00321B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EC486B" w:rsidRPr="00321B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Pr="00321B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EC486B" w:rsidRPr="000B67D3" w:rsidRDefault="001F4E49" w:rsidP="000B67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0B67D3" w:rsidRPr="000B67D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EC486B" w:rsidRPr="000B67D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321B3E" w:rsidRPr="000B67D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EC486B" w:rsidRPr="000B67D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="004E5060" w:rsidRPr="000B67D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86B" w:rsidRPr="007E6C03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EC486B" w:rsidRPr="007E6C03" w:rsidRDefault="00EC486B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EC486B" w:rsidRPr="001B0C14" w:rsidRDefault="00EC486B" w:rsidP="001B0C1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B0C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r w:rsidR="001B0C14" w:rsidRPr="001B0C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1B0C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321B3E" w:rsidRPr="001B0C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1B0C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="004E5060" w:rsidRPr="001B0C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EC486B" w:rsidRPr="007E6C03" w:rsidRDefault="00EC486B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EF6" w:rsidRPr="007E6C03" w:rsidTr="00CF6AB3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500EF6" w:rsidRPr="007E6C03" w:rsidRDefault="00500EF6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500EF6" w:rsidRPr="007E6C03" w:rsidRDefault="00500EF6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500EF6" w:rsidRPr="00093921" w:rsidRDefault="00500EF6" w:rsidP="00093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39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09392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0939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.08.2018</w:t>
            </w:r>
          </w:p>
        </w:tc>
        <w:tc>
          <w:tcPr>
            <w:tcW w:w="5815" w:type="dxa"/>
            <w:vMerge w:val="restart"/>
            <w:vAlign w:val="center"/>
          </w:tcPr>
          <w:p w:rsidR="00500EF6" w:rsidRPr="00500EF6" w:rsidRDefault="00500EF6" w:rsidP="00500E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О налоговом разрыве по страховым взносам и  налогу на доходы физических лиц.</w:t>
            </w:r>
          </w:p>
          <w:p w:rsidR="00500EF6" w:rsidRPr="00500EF6" w:rsidRDefault="00500EF6" w:rsidP="00500E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 xml:space="preserve">Страховые взносы, уплачиваемые индивидуальными предпринимателями, в том числе снятыми с налогового учёта. </w:t>
            </w:r>
          </w:p>
          <w:p w:rsidR="00500EF6" w:rsidRPr="00500EF6" w:rsidRDefault="00500EF6" w:rsidP="00500E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Проблемные вопросы, возникающие при заполнении Расчёта по страховым взносам в части обязательного социального страхования на случай временной нетрудоспособности в связи с материнством.</w:t>
            </w:r>
          </w:p>
          <w:p w:rsidR="00500EF6" w:rsidRPr="00500EF6" w:rsidRDefault="00500EF6" w:rsidP="00500E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орядок</w:t>
            </w:r>
            <w:proofErr w:type="spellEnd"/>
            <w:r w:rsidRPr="00500EF6">
              <w:rPr>
                <w:rFonts w:ascii="Times New Roman" w:hAnsi="Times New Roman" w:cs="Times New Roman"/>
                <w:sz w:val="18"/>
                <w:szCs w:val="18"/>
              </w:rPr>
              <w:t xml:space="preserve"> исчисления расходов на приобретение права на земельные участки и на заключение договоров аренды земельных участков в соответствии с п.1,2 ст. 264.1 Налогового кодекса РФ. Правомерность отражения в налоговой декларации  по налогу на прибыль этих видов расходов. </w:t>
            </w:r>
          </w:p>
          <w:p w:rsidR="00500EF6" w:rsidRPr="00500EF6" w:rsidRDefault="00500EF6" w:rsidP="00500E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расчётов платежей за пользование недрами, в соответствии со ст. 43 Закон РФ от 21.02.1992 N 2395-1 «О недрах».</w:t>
            </w:r>
          </w:p>
          <w:p w:rsidR="00500EF6" w:rsidRPr="00500EF6" w:rsidRDefault="00500EF6" w:rsidP="00500E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Порядок применения налога на добавленную стоимость налоговыми агентами, указанными в пункте 8 статьи 161 Налогового кодекса Российской Федерации. Порядок заполнения налоговой декларации по налогу на добавленную стоимость налоговыми агентами, указанными в пункте 8 статьи 161 Налогового кодекса Российской Федерации (письма ФНС от 16.01.2018 № СД-4-3/480@, 19.04.2018 №СД-4-3/7484@).</w:t>
            </w:r>
          </w:p>
        </w:tc>
      </w:tr>
      <w:tr w:rsidR="00F10B50" w:rsidRPr="007E6C03" w:rsidTr="005A31C8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F10B50" w:rsidRPr="003A00AE" w:rsidRDefault="00F10B50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A00A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F10B50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A00A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F10B50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A00A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F10B50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A00A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B50" w:rsidRPr="007E6C03" w:rsidTr="00CF6AB3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F10B50" w:rsidRPr="007E6C03" w:rsidRDefault="00F10B5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F10B50" w:rsidRPr="007E6C03" w:rsidRDefault="00F10B5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bottom"/>
          </w:tcPr>
          <w:p w:rsidR="00F10B50" w:rsidRPr="003A00AE" w:rsidRDefault="00F10B50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A00A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Pr="003A00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F10B50" w:rsidRPr="007E6C03" w:rsidRDefault="00F10B50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jc w:val="center"/>
        </w:trPr>
        <w:tc>
          <w:tcPr>
            <w:tcW w:w="2956" w:type="dxa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D0134" w:rsidRPr="00042567" w:rsidRDefault="005764A5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="00042567"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487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68705A" w:rsidRDefault="0068705A" w:rsidP="00E2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7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  <w:r w:rsidR="002D0134" w:rsidRPr="00687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687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E255CC" w:rsidRPr="00687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2D0134" w:rsidRPr="007E6C03" w:rsidRDefault="002D013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0E17A8" w:rsidRDefault="000E17A8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E17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  <w:r w:rsidR="00B7497F" w:rsidRPr="000E17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E17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B7497F" w:rsidRPr="000E17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D4E" w:rsidRPr="007E6C03" w:rsidTr="005A31C8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8B22F5" w:rsidRDefault="008B22F5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29</w:t>
            </w:r>
            <w:r w:rsidR="00D27D4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D27D4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27D4E" w:rsidRPr="007E6C03" w:rsidRDefault="00D27D4E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D4E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D27D4E" w:rsidRPr="007E6C03" w:rsidRDefault="00D27D4E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27D4E" w:rsidRPr="007E6C03" w:rsidRDefault="00D27D4E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D27D4E" w:rsidRPr="008B22F5" w:rsidRDefault="008B22F5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29</w:t>
            </w:r>
            <w:r w:rsidR="00D27D4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D27D4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27D4E" w:rsidRPr="007E6C03" w:rsidRDefault="00D27D4E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8B22F5" w:rsidRDefault="008B22F5" w:rsidP="00D27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31</w:t>
            </w:r>
            <w:r w:rsidR="00D27D4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D27D4E" w:rsidRPr="008B2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5A742A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519A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DF519A" w:rsidRDefault="005A742A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519A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72334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72334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72334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321B3E" w:rsidRDefault="00723348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321B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7E6C03" w:rsidRDefault="002D0134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2702D5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B67D3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976B47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B67D3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530B92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B67D3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134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7E6C03" w:rsidRDefault="002D013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B740D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D0134" w:rsidRPr="007E6C03" w:rsidRDefault="002D0134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0B67D3" w:rsidRDefault="00530B92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B67D3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2D0134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="009023FD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2D0134" w:rsidRPr="007E6C03" w:rsidRDefault="002D013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757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D92757" w:rsidRPr="007E6C03" w:rsidRDefault="00D92757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D92757" w:rsidRPr="007E6C03" w:rsidRDefault="00D927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Улеты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D92757" w:rsidRPr="00E731A1" w:rsidRDefault="00E731A1" w:rsidP="009023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24</w:t>
            </w:r>
            <w:r w:rsidR="00D92757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D92757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92757" w:rsidRPr="007E6C03" w:rsidRDefault="00D92757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757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D92757" w:rsidRPr="007E6C03" w:rsidRDefault="00D92757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92757" w:rsidRPr="007E6C03" w:rsidRDefault="00D92757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D92757" w:rsidRPr="0023333F" w:rsidRDefault="0070252C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3333F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 w:rsidR="00D92757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D92757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92757" w:rsidRPr="007E6C03" w:rsidRDefault="00D92757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757" w:rsidRPr="007E6C03" w:rsidTr="005A31C8">
        <w:trPr>
          <w:trHeight w:val="503"/>
          <w:jc w:val="center"/>
        </w:trPr>
        <w:tc>
          <w:tcPr>
            <w:tcW w:w="2956" w:type="dxa"/>
            <w:vMerge/>
            <w:vAlign w:val="center"/>
          </w:tcPr>
          <w:p w:rsidR="00D92757" w:rsidRPr="007E6C03" w:rsidRDefault="00D92757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92757" w:rsidRPr="007E6C03" w:rsidRDefault="00D92757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D92757" w:rsidRPr="00E731A1" w:rsidRDefault="00E731A1" w:rsidP="009023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22</w:t>
            </w:r>
            <w:r w:rsidR="00D92757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D92757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.201</w:t>
            </w:r>
            <w:r w:rsidR="00D92757" w:rsidRPr="00E731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D92757" w:rsidRPr="007E6C03" w:rsidRDefault="00D92757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D56F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 w:val="restart"/>
            <w:vAlign w:val="center"/>
          </w:tcPr>
          <w:p w:rsidR="009F6D86" w:rsidRDefault="00500EF6" w:rsidP="009F6D8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в ст. 164, 165 НК РФ (Федеральный закон от 27.11.2017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 xml:space="preserve"> 350-ФЗ «О внесении изменений в главу 21 части второй Налогового кодекса Российской Федерации»). В том числе:</w:t>
            </w:r>
          </w:p>
          <w:p w:rsidR="009F6D86" w:rsidRPr="009F6D86" w:rsidRDefault="009F6D86" w:rsidP="009F6D8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6D86">
              <w:rPr>
                <w:rFonts w:ascii="Times New Roman" w:hAnsi="Times New Roman" w:cs="Times New Roman"/>
                <w:sz w:val="18"/>
                <w:szCs w:val="18"/>
              </w:rPr>
              <w:t>поправки, позволяющие отказаться от применения ставки 0%;</w:t>
            </w:r>
          </w:p>
          <w:p w:rsidR="00500EF6" w:rsidRPr="00500EF6" w:rsidRDefault="009F6D86" w:rsidP="009F6D86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6D86">
              <w:rPr>
                <w:rFonts w:ascii="Times New Roman" w:hAnsi="Times New Roman" w:cs="Times New Roman"/>
                <w:sz w:val="18"/>
                <w:szCs w:val="18"/>
              </w:rPr>
              <w:t>подтверждение применения налоговой ставки 0 процентов при экспорте товаров, путём предоставления реестров (п. 15 ст. 165 НК РФ).</w:t>
            </w:r>
            <w:r w:rsidR="00500EF6" w:rsidRPr="00500E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0EF6" w:rsidRPr="00500EF6" w:rsidRDefault="00500EF6" w:rsidP="009F6D8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Обязанность восстановления НДС при получении субсидий.</w:t>
            </w:r>
          </w:p>
          <w:p w:rsidR="00500EF6" w:rsidRPr="00500EF6" w:rsidRDefault="00500EF6" w:rsidP="009F6D8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 «О несостоятельности (банкротстве)»).</w:t>
            </w:r>
          </w:p>
          <w:p w:rsidR="00500EF6" w:rsidRPr="00500EF6" w:rsidRDefault="00500EF6" w:rsidP="009F6D8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Государственная регистрация в электронном виде. Получение сведений из Единого государственного реестра юридических лиц и Единого государственного реестра индивидуальных предпринимателей (ЕГРЮЛ, ЕГРИП) в электронном виде на сайте ФНС России.</w:t>
            </w:r>
          </w:p>
          <w:p w:rsidR="00500EF6" w:rsidRPr="00500EF6" w:rsidRDefault="00500EF6" w:rsidP="009F6D8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О переходе на новый порядок применения контрольно-кассовой техники с 01.07.2019 (Федеральный закон от 27.11.2017 № 337-ФЗ «О внесении изменений в статью 7 Федерального закона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Федерации»).</w:t>
            </w:r>
            <w:proofErr w:type="gramEnd"/>
          </w:p>
          <w:p w:rsidR="00D62180" w:rsidRPr="00500EF6" w:rsidRDefault="00500EF6" w:rsidP="009F6D86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7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F6">
              <w:rPr>
                <w:rFonts w:ascii="Times New Roman" w:hAnsi="Times New Roman" w:cs="Times New Roman"/>
                <w:sz w:val="18"/>
                <w:szCs w:val="18"/>
              </w:rPr>
              <w:t>Порядок предоставления льгот по имущественным налогам физических лиц.</w:t>
            </w: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D56F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D56F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2D56F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="00D62180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</w:tcPr>
          <w:p w:rsidR="00D62180" w:rsidRPr="002D56F9" w:rsidRDefault="00D62180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D56F9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D62180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180" w:rsidRPr="007E6C03" w:rsidTr="00703447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D62180" w:rsidRPr="007E6C03" w:rsidRDefault="00D6218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D62180" w:rsidRPr="007E6C03" w:rsidRDefault="00D6218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D62180" w:rsidRPr="002D56F9" w:rsidRDefault="00D62180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D56F9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Pr="002D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D62180" w:rsidRPr="007E6C03" w:rsidRDefault="00D6218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5A31C8">
        <w:trPr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4B5284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4B5284" w:rsidRPr="00042567" w:rsidRDefault="00F54190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42567"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321B3E"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4B5284"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  <w:r w:rsidRPr="000425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C37D40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C37D40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C37D40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C37D40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37D40" w:rsidRPr="007E6C03" w:rsidRDefault="00C37D40" w:rsidP="00C37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37D40" w:rsidRPr="00C37D40" w:rsidRDefault="00C37D40" w:rsidP="00FB72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 w:rsidRPr="00C37D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37D40" w:rsidRPr="0023333F" w:rsidRDefault="00C37D40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3333F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D40" w:rsidRPr="0023333F" w:rsidRDefault="0023333F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C37D40" w:rsidRPr="0023333F" w:rsidRDefault="0023333F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37D40" w:rsidRPr="0023333F" w:rsidRDefault="0023333F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 w:rsidR="00C37D40" w:rsidRPr="002333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37D40" w:rsidRPr="00DF519A" w:rsidRDefault="00C37D40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F519A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37D40" w:rsidRPr="00DF519A" w:rsidRDefault="00DF519A" w:rsidP="00B3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C37D40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37D40" w:rsidRPr="00DF519A" w:rsidRDefault="00DF519A" w:rsidP="00B35A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C37D40" w:rsidRPr="00DF51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C37D40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C37D40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C37D40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C37D40" w:rsidP="008F2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37D40" w:rsidRPr="00EB76C0" w:rsidRDefault="00C37D40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</w:t>
            </w:r>
            <w:r w:rsidRPr="00EB76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0B67D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="00C37D40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</w:t>
            </w:r>
            <w:r w:rsidR="00C37D40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.201</w:t>
            </w:r>
            <w:r w:rsidR="00C37D40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0B67D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C37D40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C37D40" w:rsidP="00F22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C37D40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B67D3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37D40" w:rsidRPr="000B67D3" w:rsidRDefault="000B67D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C37D40" w:rsidRPr="000B67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FA4F3F" w:rsidRDefault="00D31D46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4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="00C37D40" w:rsidRPr="00FA4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FA4F3F" w:rsidRDefault="00FA4F3F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4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</w:t>
            </w:r>
            <w:r w:rsidR="00C37D40" w:rsidRPr="00FA4F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936C47" w:rsidRDefault="00C37D40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6C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36C47" w:rsidRPr="00936C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Pr="00936C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D40" w:rsidRPr="007E6C03" w:rsidTr="005A31C8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C37D40" w:rsidRPr="007E6C03" w:rsidRDefault="00C37D40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37D40" w:rsidRPr="007E6C03" w:rsidRDefault="00C37D40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37D40" w:rsidRPr="00936C47" w:rsidRDefault="00C37D40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6C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936C47" w:rsidRPr="00936C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 w:rsidRPr="00936C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.09.2018</w:t>
            </w:r>
          </w:p>
        </w:tc>
        <w:tc>
          <w:tcPr>
            <w:tcW w:w="5815" w:type="dxa"/>
            <w:vMerge/>
            <w:vAlign w:val="center"/>
          </w:tcPr>
          <w:p w:rsidR="00C37D40" w:rsidRPr="007E6C03" w:rsidRDefault="00C37D40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2134B5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8299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A5" w:rsidRDefault="00FD2EA5" w:rsidP="000D1930">
      <w:pPr>
        <w:spacing w:after="0" w:line="240" w:lineRule="auto"/>
      </w:pPr>
      <w:r>
        <w:separator/>
      </w:r>
    </w:p>
  </w:endnote>
  <w:endnote w:type="continuationSeparator" w:id="0">
    <w:p w:rsidR="00FD2EA5" w:rsidRDefault="00FD2EA5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A5" w:rsidRDefault="00FD2EA5" w:rsidP="000D1930">
      <w:pPr>
        <w:spacing w:after="0" w:line="240" w:lineRule="auto"/>
      </w:pPr>
      <w:r>
        <w:separator/>
      </w:r>
    </w:p>
  </w:footnote>
  <w:footnote w:type="continuationSeparator" w:id="0">
    <w:p w:rsidR="00FD2EA5" w:rsidRDefault="00FD2EA5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C03160">
        <w:pPr>
          <w:pStyle w:val="a7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D04348">
          <w:rPr>
            <w:noProof/>
          </w:rPr>
          <w:t>4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9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0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1"/>
  </w:num>
  <w:num w:numId="5">
    <w:abstractNumId w:val="16"/>
  </w:num>
  <w:num w:numId="6">
    <w:abstractNumId w:val="9"/>
  </w:num>
  <w:num w:numId="7">
    <w:abstractNumId w:val="14"/>
  </w:num>
  <w:num w:numId="8">
    <w:abstractNumId w:val="18"/>
  </w:num>
  <w:num w:numId="9">
    <w:abstractNumId w:val="20"/>
  </w:num>
  <w:num w:numId="10">
    <w:abstractNumId w:val="13"/>
  </w:num>
  <w:num w:numId="11">
    <w:abstractNumId w:val="15"/>
  </w:num>
  <w:num w:numId="12">
    <w:abstractNumId w:val="2"/>
  </w:num>
  <w:num w:numId="13">
    <w:abstractNumId w:val="4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22"/>
  </w:num>
  <w:num w:numId="19">
    <w:abstractNumId w:val="3"/>
  </w:num>
  <w:num w:numId="20">
    <w:abstractNumId w:val="12"/>
  </w:num>
  <w:num w:numId="21">
    <w:abstractNumId w:val="1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22415"/>
    <w:rsid w:val="00042567"/>
    <w:rsid w:val="0004516D"/>
    <w:rsid w:val="00054754"/>
    <w:rsid w:val="00066A0F"/>
    <w:rsid w:val="00093921"/>
    <w:rsid w:val="000A1B50"/>
    <w:rsid w:val="000A4561"/>
    <w:rsid w:val="000B67D3"/>
    <w:rsid w:val="000C00EF"/>
    <w:rsid w:val="000D00C3"/>
    <w:rsid w:val="000D0BD0"/>
    <w:rsid w:val="000D1930"/>
    <w:rsid w:val="000D554A"/>
    <w:rsid w:val="000E17A8"/>
    <w:rsid w:val="000F726E"/>
    <w:rsid w:val="00100300"/>
    <w:rsid w:val="00105BCF"/>
    <w:rsid w:val="0010612B"/>
    <w:rsid w:val="001132FE"/>
    <w:rsid w:val="0012327A"/>
    <w:rsid w:val="00153D85"/>
    <w:rsid w:val="001577F1"/>
    <w:rsid w:val="00190FCC"/>
    <w:rsid w:val="00197D71"/>
    <w:rsid w:val="001B0C14"/>
    <w:rsid w:val="001F4E49"/>
    <w:rsid w:val="002134B5"/>
    <w:rsid w:val="0023333F"/>
    <w:rsid w:val="002702D5"/>
    <w:rsid w:val="0027658A"/>
    <w:rsid w:val="002A4E9F"/>
    <w:rsid w:val="002C7FB5"/>
    <w:rsid w:val="002D0134"/>
    <w:rsid w:val="002D56F9"/>
    <w:rsid w:val="002E18BC"/>
    <w:rsid w:val="00321B3E"/>
    <w:rsid w:val="00361C37"/>
    <w:rsid w:val="00387F4A"/>
    <w:rsid w:val="003A00AE"/>
    <w:rsid w:val="00450320"/>
    <w:rsid w:val="00460849"/>
    <w:rsid w:val="00476763"/>
    <w:rsid w:val="00482326"/>
    <w:rsid w:val="00482778"/>
    <w:rsid w:val="004945A4"/>
    <w:rsid w:val="00495AC4"/>
    <w:rsid w:val="004A6AEB"/>
    <w:rsid w:val="004B5284"/>
    <w:rsid w:val="004E5060"/>
    <w:rsid w:val="005009C0"/>
    <w:rsid w:val="00500EF6"/>
    <w:rsid w:val="005017A5"/>
    <w:rsid w:val="0051776F"/>
    <w:rsid w:val="00517A80"/>
    <w:rsid w:val="00521EE1"/>
    <w:rsid w:val="00530B92"/>
    <w:rsid w:val="00563065"/>
    <w:rsid w:val="00567FD6"/>
    <w:rsid w:val="005764A5"/>
    <w:rsid w:val="0057753A"/>
    <w:rsid w:val="00593AFA"/>
    <w:rsid w:val="005A31C8"/>
    <w:rsid w:val="005A742A"/>
    <w:rsid w:val="005C3C0A"/>
    <w:rsid w:val="005C3CA8"/>
    <w:rsid w:val="005D503E"/>
    <w:rsid w:val="00627A1E"/>
    <w:rsid w:val="00643AC7"/>
    <w:rsid w:val="00650274"/>
    <w:rsid w:val="00650D1D"/>
    <w:rsid w:val="00671487"/>
    <w:rsid w:val="0067278F"/>
    <w:rsid w:val="0068402E"/>
    <w:rsid w:val="0068705A"/>
    <w:rsid w:val="006A5F80"/>
    <w:rsid w:val="006A64B8"/>
    <w:rsid w:val="006B0452"/>
    <w:rsid w:val="006C216E"/>
    <w:rsid w:val="006D0F24"/>
    <w:rsid w:val="006D603D"/>
    <w:rsid w:val="006D7676"/>
    <w:rsid w:val="006F6CAB"/>
    <w:rsid w:val="0070252C"/>
    <w:rsid w:val="00711DEA"/>
    <w:rsid w:val="00722569"/>
    <w:rsid w:val="00723348"/>
    <w:rsid w:val="0077084A"/>
    <w:rsid w:val="007934B1"/>
    <w:rsid w:val="007A6909"/>
    <w:rsid w:val="007C1906"/>
    <w:rsid w:val="007D296F"/>
    <w:rsid w:val="007E6998"/>
    <w:rsid w:val="007E6C03"/>
    <w:rsid w:val="00826903"/>
    <w:rsid w:val="0083330F"/>
    <w:rsid w:val="00847289"/>
    <w:rsid w:val="00850CEB"/>
    <w:rsid w:val="00852D99"/>
    <w:rsid w:val="008767A2"/>
    <w:rsid w:val="0089466D"/>
    <w:rsid w:val="008A1821"/>
    <w:rsid w:val="008B142D"/>
    <w:rsid w:val="008B22F5"/>
    <w:rsid w:val="008D2773"/>
    <w:rsid w:val="008D321D"/>
    <w:rsid w:val="008F2830"/>
    <w:rsid w:val="009010D9"/>
    <w:rsid w:val="009023FD"/>
    <w:rsid w:val="00925482"/>
    <w:rsid w:val="00936C47"/>
    <w:rsid w:val="0094603F"/>
    <w:rsid w:val="009514F0"/>
    <w:rsid w:val="00976B47"/>
    <w:rsid w:val="009A3289"/>
    <w:rsid w:val="009D55D9"/>
    <w:rsid w:val="009F6D86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61CE4"/>
    <w:rsid w:val="00B665D6"/>
    <w:rsid w:val="00B7497F"/>
    <w:rsid w:val="00B95A24"/>
    <w:rsid w:val="00BA7026"/>
    <w:rsid w:val="00BF216C"/>
    <w:rsid w:val="00C03160"/>
    <w:rsid w:val="00C11D71"/>
    <w:rsid w:val="00C30646"/>
    <w:rsid w:val="00C3120F"/>
    <w:rsid w:val="00C37D40"/>
    <w:rsid w:val="00C52157"/>
    <w:rsid w:val="00C62E57"/>
    <w:rsid w:val="00C8302E"/>
    <w:rsid w:val="00C900AA"/>
    <w:rsid w:val="00C914C1"/>
    <w:rsid w:val="00CA1EF6"/>
    <w:rsid w:val="00CC1D89"/>
    <w:rsid w:val="00CE476E"/>
    <w:rsid w:val="00CF2515"/>
    <w:rsid w:val="00D04348"/>
    <w:rsid w:val="00D152DD"/>
    <w:rsid w:val="00D27D4E"/>
    <w:rsid w:val="00D31D46"/>
    <w:rsid w:val="00D517A7"/>
    <w:rsid w:val="00D62180"/>
    <w:rsid w:val="00D80938"/>
    <w:rsid w:val="00D90493"/>
    <w:rsid w:val="00D92757"/>
    <w:rsid w:val="00DF519A"/>
    <w:rsid w:val="00E1324C"/>
    <w:rsid w:val="00E255CC"/>
    <w:rsid w:val="00E25668"/>
    <w:rsid w:val="00E445AD"/>
    <w:rsid w:val="00E45F11"/>
    <w:rsid w:val="00E601CA"/>
    <w:rsid w:val="00E634A8"/>
    <w:rsid w:val="00E731A1"/>
    <w:rsid w:val="00E84F5C"/>
    <w:rsid w:val="00EB1033"/>
    <w:rsid w:val="00EB60FD"/>
    <w:rsid w:val="00EB76C0"/>
    <w:rsid w:val="00EC486B"/>
    <w:rsid w:val="00ED736E"/>
    <w:rsid w:val="00EF14BD"/>
    <w:rsid w:val="00F10B50"/>
    <w:rsid w:val="00F225CC"/>
    <w:rsid w:val="00F54190"/>
    <w:rsid w:val="00F63356"/>
    <w:rsid w:val="00F75D73"/>
    <w:rsid w:val="00FA4F3F"/>
    <w:rsid w:val="00FB0B98"/>
    <w:rsid w:val="00FB740D"/>
    <w:rsid w:val="00FB7E56"/>
    <w:rsid w:val="00FD2EA5"/>
    <w:rsid w:val="00FE3ED7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A559-806E-41AA-8AEB-9D50189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29</cp:revision>
  <cp:lastPrinted>2018-03-20T01:01:00Z</cp:lastPrinted>
  <dcterms:created xsi:type="dcterms:W3CDTF">2018-05-25T04:58:00Z</dcterms:created>
  <dcterms:modified xsi:type="dcterms:W3CDTF">2018-06-14T06:59:00Z</dcterms:modified>
</cp:coreProperties>
</file>