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892"/>
      </w:tblGrid>
      <w:tr w:rsidR="008E2107" w:rsidRPr="008E2107" w:rsidTr="007952CD">
        <w:trPr>
          <w:trHeight w:hRule="exact" w:val="1442"/>
        </w:trPr>
        <w:tc>
          <w:tcPr>
            <w:tcW w:w="8892" w:type="dxa"/>
          </w:tcPr>
          <w:p w:rsidR="00B17280" w:rsidRPr="008E2107" w:rsidRDefault="00B17280" w:rsidP="007952CD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7952C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7952CD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7952CD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7952CD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7952CD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7952CD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Default="00C64616" w:rsidP="00872159">
      <w:pPr>
        <w:spacing w:after="240" w:line="360" w:lineRule="atLeast"/>
        <w:rPr>
          <w:sz w:val="26"/>
          <w:szCs w:val="26"/>
        </w:rPr>
      </w:pPr>
      <w:r w:rsidRPr="008E2107">
        <w:rPr>
          <w:sz w:val="26"/>
          <w:szCs w:val="26"/>
        </w:rPr>
        <w:br/>
      </w:r>
      <w:r w:rsidR="009417DB">
        <w:rPr>
          <w:sz w:val="26"/>
          <w:szCs w:val="26"/>
        </w:rPr>
        <w:t>16</w:t>
      </w:r>
      <w:r w:rsidR="00872159" w:rsidRPr="008E2107">
        <w:rPr>
          <w:sz w:val="26"/>
          <w:szCs w:val="26"/>
        </w:rPr>
        <w:t xml:space="preserve"> </w:t>
      </w:r>
      <w:r w:rsidR="009417DB">
        <w:rPr>
          <w:sz w:val="26"/>
          <w:szCs w:val="26"/>
        </w:rPr>
        <w:t>октября</w:t>
      </w:r>
      <w:r w:rsidRPr="008E2107">
        <w:rPr>
          <w:sz w:val="26"/>
          <w:szCs w:val="26"/>
        </w:rPr>
        <w:t xml:space="preserve"> 201</w:t>
      </w:r>
      <w:r w:rsidR="007952CD">
        <w:rPr>
          <w:sz w:val="26"/>
          <w:szCs w:val="26"/>
        </w:rPr>
        <w:t>8</w:t>
      </w:r>
      <w:r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9417DB">
        <w:rPr>
          <w:sz w:val="26"/>
          <w:szCs w:val="26"/>
        </w:rPr>
        <w:t>11</w:t>
      </w:r>
    </w:p>
    <w:p w:rsidR="00503E54" w:rsidRPr="00FE6E77" w:rsidRDefault="00503E54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FE6E77" w:rsidTr="0092470D">
        <w:trPr>
          <w:trHeight w:val="726"/>
        </w:trPr>
        <w:tc>
          <w:tcPr>
            <w:tcW w:w="3251" w:type="dxa"/>
          </w:tcPr>
          <w:p w:rsidR="00872159" w:rsidRPr="00FE6E77" w:rsidRDefault="00872159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FE6E77" w:rsidRDefault="00943501" w:rsidP="00943501">
            <w:pPr>
              <w:jc w:val="both"/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Заместитель председателя Общественного совета, и</w:t>
            </w:r>
            <w:r w:rsidR="00251EBB" w:rsidRPr="00FE6E77">
              <w:rPr>
                <w:sz w:val="26"/>
                <w:szCs w:val="26"/>
              </w:rPr>
              <w:t xml:space="preserve">ндивидуальный предприниматель, представитель партии «Опора России» </w:t>
            </w:r>
            <w:r w:rsidR="00251EBB" w:rsidRPr="00FE6E77">
              <w:rPr>
                <w:b/>
                <w:sz w:val="26"/>
                <w:szCs w:val="26"/>
              </w:rPr>
              <w:t>В.В. Поляков</w:t>
            </w:r>
            <w:r w:rsidR="007952CD" w:rsidRPr="00FE6E77">
              <w:rPr>
                <w:b/>
                <w:sz w:val="26"/>
                <w:szCs w:val="26"/>
              </w:rPr>
              <w:t>;</w:t>
            </w:r>
            <w:r w:rsidR="00251EBB" w:rsidRPr="00FE6E77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72159" w:rsidRPr="00FE6E77" w:rsidTr="00251EBB">
        <w:trPr>
          <w:trHeight w:val="179"/>
        </w:trPr>
        <w:tc>
          <w:tcPr>
            <w:tcW w:w="3251" w:type="dxa"/>
          </w:tcPr>
          <w:p w:rsidR="001B2AB1" w:rsidRPr="00FE6E77" w:rsidRDefault="001B2AB1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FE6E77" w:rsidRDefault="001B2AB1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Члены Общественного совета:</w:t>
            </w:r>
          </w:p>
          <w:p w:rsidR="00872159" w:rsidRPr="00FE6E77" w:rsidRDefault="00872159" w:rsidP="00056D01">
            <w:pPr>
              <w:rPr>
                <w:sz w:val="26"/>
                <w:szCs w:val="26"/>
              </w:rPr>
            </w:pPr>
          </w:p>
          <w:p w:rsidR="00A74FE9" w:rsidRPr="00FE6E77" w:rsidRDefault="00A74FE9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Присутствовали:</w:t>
            </w: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</w:p>
          <w:p w:rsidR="00851D87" w:rsidRPr="00FE6E77" w:rsidRDefault="00851D87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1B2AB1" w:rsidRPr="00FE6E77" w:rsidRDefault="001B2AB1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F921BF" w:rsidRPr="00FE6E77" w:rsidRDefault="00F921BF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3A6D37" w:rsidRPr="00FE6E77" w:rsidRDefault="003A6D37" w:rsidP="00056D01">
            <w:pPr>
              <w:rPr>
                <w:sz w:val="26"/>
                <w:szCs w:val="26"/>
              </w:rPr>
            </w:pPr>
          </w:p>
          <w:p w:rsidR="00CF558D" w:rsidRPr="00FE6E77" w:rsidRDefault="00CF558D" w:rsidP="00CF558D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FE6E77" w:rsidRDefault="001B2AB1" w:rsidP="00056D01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proofErr w:type="spellStart"/>
            <w:r w:rsidR="00C64616" w:rsidRPr="00FE6E77">
              <w:rPr>
                <w:b/>
                <w:bCs/>
                <w:sz w:val="26"/>
                <w:szCs w:val="26"/>
              </w:rPr>
              <w:t>О.А</w:t>
            </w:r>
            <w:proofErr w:type="spellEnd"/>
            <w:r w:rsidRPr="00FE6E77">
              <w:rPr>
                <w:b/>
                <w:bCs/>
                <w:sz w:val="26"/>
                <w:szCs w:val="26"/>
              </w:rPr>
              <w:t>.</w:t>
            </w:r>
            <w:r w:rsidR="00C64616" w:rsidRPr="00FE6E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FE6E77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FE6E77">
              <w:rPr>
                <w:sz w:val="26"/>
                <w:szCs w:val="26"/>
              </w:rPr>
              <w:t>;</w:t>
            </w:r>
          </w:p>
          <w:p w:rsidR="001B2AB1" w:rsidRPr="00FE6E77" w:rsidRDefault="001B2AB1" w:rsidP="00056D01">
            <w:pPr>
              <w:jc w:val="both"/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FE6E77">
              <w:rPr>
                <w:bCs/>
                <w:color w:val="000000"/>
                <w:sz w:val="26"/>
                <w:szCs w:val="26"/>
              </w:rPr>
              <w:t>Нотариус г. Читы, Президент нотариальной палаты Забайкальского края</w:t>
            </w:r>
            <w:r w:rsidRPr="00FE6E77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FE6E77">
              <w:rPr>
                <w:b/>
                <w:sz w:val="26"/>
                <w:szCs w:val="26"/>
                <w:shd w:val="clear" w:color="auto" w:fill="FFFFFF"/>
              </w:rPr>
              <w:t xml:space="preserve">О.А. </w:t>
            </w:r>
            <w:r w:rsidRPr="00FE6E77">
              <w:rPr>
                <w:b/>
                <w:bCs/>
                <w:color w:val="000000"/>
                <w:sz w:val="26"/>
                <w:szCs w:val="26"/>
              </w:rPr>
              <w:t>Маркова;</w:t>
            </w:r>
          </w:p>
          <w:p w:rsidR="00EE4B5F" w:rsidRPr="00FE6E77" w:rsidRDefault="00EE4B5F" w:rsidP="00EE4B5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bCs/>
                <w:sz w:val="26"/>
                <w:szCs w:val="26"/>
              </w:rPr>
              <w:t xml:space="preserve">Директор ООО «Новый бухгалтер» </w:t>
            </w:r>
            <w:r w:rsidRPr="00FE6E77">
              <w:rPr>
                <w:b/>
                <w:bCs/>
                <w:sz w:val="26"/>
                <w:szCs w:val="26"/>
              </w:rPr>
              <w:t>А.В. Иванов</w:t>
            </w:r>
            <w:r w:rsidRPr="00FE6E77">
              <w:rPr>
                <w:bCs/>
                <w:sz w:val="26"/>
                <w:szCs w:val="26"/>
              </w:rPr>
              <w:t xml:space="preserve">; </w:t>
            </w:r>
          </w:p>
          <w:p w:rsidR="00EE4B5F" w:rsidRPr="00FE6E77" w:rsidRDefault="00EE4B5F" w:rsidP="00EE4B5F">
            <w:pPr>
              <w:contextualSpacing/>
              <w:jc w:val="both"/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Доцент кафедры экономики и бухгалтерского учета факультета экономики и управления Забайкальского государственного университета </w:t>
            </w:r>
            <w:r w:rsidRPr="00FE6E77">
              <w:rPr>
                <w:b/>
                <w:sz w:val="26"/>
                <w:szCs w:val="26"/>
              </w:rPr>
              <w:t>О.А. Баранова</w:t>
            </w:r>
            <w:r w:rsidRPr="00FE6E77">
              <w:rPr>
                <w:sz w:val="26"/>
                <w:szCs w:val="26"/>
              </w:rPr>
              <w:t xml:space="preserve">; </w:t>
            </w:r>
          </w:p>
          <w:p w:rsidR="00EE4B5F" w:rsidRPr="00FE6E77" w:rsidRDefault="009417DB" w:rsidP="00056D01">
            <w:pPr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Финансовый директор ПАО Сбербанк </w:t>
            </w:r>
            <w:r w:rsidRPr="00FE6E77">
              <w:rPr>
                <w:b/>
                <w:sz w:val="26"/>
                <w:szCs w:val="26"/>
              </w:rPr>
              <w:t>О.В. Яровая</w:t>
            </w:r>
          </w:p>
          <w:p w:rsidR="009417DB" w:rsidRPr="00FE6E77" w:rsidRDefault="009417DB" w:rsidP="00056D01">
            <w:pPr>
              <w:jc w:val="both"/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Декан факультета экономики </w:t>
            </w:r>
            <w:proofErr w:type="spellStart"/>
            <w:r w:rsidRPr="00FE6E77">
              <w:rPr>
                <w:sz w:val="26"/>
                <w:szCs w:val="26"/>
              </w:rPr>
              <w:t>иуправления</w:t>
            </w:r>
            <w:proofErr w:type="spellEnd"/>
            <w:r w:rsidRPr="00FE6E77">
              <w:rPr>
                <w:sz w:val="26"/>
                <w:szCs w:val="26"/>
              </w:rPr>
              <w:t xml:space="preserve"> </w:t>
            </w:r>
            <w:proofErr w:type="spellStart"/>
            <w:r w:rsidRPr="00FE6E77">
              <w:rPr>
                <w:sz w:val="26"/>
                <w:szCs w:val="26"/>
              </w:rPr>
              <w:t>ФГБОУ</w:t>
            </w:r>
            <w:proofErr w:type="spellEnd"/>
            <w:r w:rsidRPr="00FE6E77">
              <w:rPr>
                <w:sz w:val="26"/>
                <w:szCs w:val="26"/>
              </w:rPr>
              <w:t xml:space="preserve"> ВО «Забайкальский государственный университет» </w:t>
            </w:r>
            <w:r w:rsidRPr="00FE6E77">
              <w:rPr>
                <w:b/>
                <w:sz w:val="26"/>
                <w:szCs w:val="26"/>
              </w:rPr>
              <w:t>А.Ю.</w:t>
            </w:r>
            <w:r w:rsidR="00FE6E77" w:rsidRPr="00FE6E77">
              <w:rPr>
                <w:b/>
                <w:sz w:val="26"/>
                <w:szCs w:val="26"/>
              </w:rPr>
              <w:t xml:space="preserve"> </w:t>
            </w:r>
            <w:r w:rsidRPr="00FE6E77">
              <w:rPr>
                <w:b/>
                <w:sz w:val="26"/>
                <w:szCs w:val="26"/>
              </w:rPr>
              <w:t>Лавров</w:t>
            </w:r>
          </w:p>
          <w:p w:rsidR="009417DB" w:rsidRPr="00FE6E77" w:rsidRDefault="009417DB" w:rsidP="00056D01">
            <w:pPr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Главный редактор АО «</w:t>
            </w:r>
            <w:proofErr w:type="spellStart"/>
            <w:r w:rsidRPr="00FE6E77">
              <w:rPr>
                <w:sz w:val="26"/>
                <w:szCs w:val="26"/>
              </w:rPr>
              <w:t>Альтес</w:t>
            </w:r>
            <w:proofErr w:type="spellEnd"/>
            <w:r w:rsidRPr="00FE6E77">
              <w:rPr>
                <w:sz w:val="26"/>
                <w:szCs w:val="26"/>
              </w:rPr>
              <w:t xml:space="preserve">» </w:t>
            </w:r>
            <w:proofErr w:type="spellStart"/>
            <w:r w:rsidRPr="00FE6E77">
              <w:rPr>
                <w:b/>
                <w:sz w:val="26"/>
                <w:szCs w:val="26"/>
              </w:rPr>
              <w:t>Маклакова</w:t>
            </w:r>
            <w:proofErr w:type="spellEnd"/>
            <w:r w:rsidRPr="00FE6E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E6E77">
              <w:rPr>
                <w:b/>
                <w:sz w:val="26"/>
                <w:szCs w:val="26"/>
              </w:rPr>
              <w:t>Г.В</w:t>
            </w:r>
            <w:proofErr w:type="spellEnd"/>
            <w:r w:rsidRPr="00FE6E77">
              <w:rPr>
                <w:b/>
                <w:sz w:val="26"/>
                <w:szCs w:val="26"/>
              </w:rPr>
              <w:t>.</w:t>
            </w:r>
          </w:p>
          <w:p w:rsidR="009417DB" w:rsidRPr="00FE6E77" w:rsidRDefault="009417DB" w:rsidP="00056D01">
            <w:pPr>
              <w:jc w:val="both"/>
              <w:rPr>
                <w:sz w:val="26"/>
                <w:szCs w:val="26"/>
              </w:rPr>
            </w:pPr>
          </w:p>
          <w:p w:rsidR="00872159" w:rsidRPr="00FE6E77" w:rsidRDefault="00015ED4" w:rsidP="00056D01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Р</w:t>
            </w:r>
            <w:r w:rsidR="00A74FE9" w:rsidRPr="00FE6E77">
              <w:rPr>
                <w:sz w:val="26"/>
                <w:szCs w:val="26"/>
              </w:rPr>
              <w:t>уководител</w:t>
            </w:r>
            <w:r w:rsidRPr="00FE6E77">
              <w:rPr>
                <w:sz w:val="26"/>
                <w:szCs w:val="26"/>
              </w:rPr>
              <w:t>ь</w:t>
            </w:r>
            <w:r w:rsidR="00872159" w:rsidRPr="00FE6E77">
              <w:rPr>
                <w:sz w:val="26"/>
                <w:szCs w:val="26"/>
              </w:rPr>
              <w:t xml:space="preserve"> Управления Федеральной налоговой службы по Забайкальскому краю </w:t>
            </w:r>
            <w:r w:rsidR="006A3159" w:rsidRPr="00FE6E77">
              <w:rPr>
                <w:sz w:val="26"/>
                <w:szCs w:val="26"/>
              </w:rPr>
              <w:br/>
            </w:r>
            <w:proofErr w:type="spellStart"/>
            <w:r w:rsidRPr="00FE6E77">
              <w:rPr>
                <w:b/>
                <w:bCs/>
                <w:sz w:val="26"/>
                <w:szCs w:val="26"/>
              </w:rPr>
              <w:t>И.А</w:t>
            </w:r>
            <w:proofErr w:type="spellEnd"/>
            <w:r w:rsidRPr="00FE6E77">
              <w:rPr>
                <w:b/>
                <w:bCs/>
                <w:sz w:val="26"/>
                <w:szCs w:val="26"/>
              </w:rPr>
              <w:t>. Войлошникова</w:t>
            </w:r>
            <w:r w:rsidR="00851D87" w:rsidRPr="00FE6E77">
              <w:rPr>
                <w:bCs/>
                <w:sz w:val="26"/>
                <w:szCs w:val="26"/>
              </w:rPr>
              <w:t>;</w:t>
            </w:r>
          </w:p>
          <w:p w:rsidR="00251EBB" w:rsidRPr="00FE6E77" w:rsidRDefault="00251EBB" w:rsidP="00056D01">
            <w:pPr>
              <w:jc w:val="both"/>
              <w:rPr>
                <w:sz w:val="26"/>
                <w:szCs w:val="26"/>
              </w:rPr>
            </w:pPr>
            <w:r w:rsidRPr="00FE6E77">
              <w:rPr>
                <w:bCs/>
                <w:sz w:val="26"/>
                <w:szCs w:val="26"/>
              </w:rPr>
              <w:t xml:space="preserve">Заместитель </w:t>
            </w:r>
            <w:r w:rsidRPr="00FE6E77">
              <w:rPr>
                <w:sz w:val="26"/>
                <w:szCs w:val="26"/>
              </w:rPr>
              <w:t>руководителя Управления Федеральной налоговой службы по Забайкальскому краю</w:t>
            </w:r>
          </w:p>
          <w:p w:rsidR="00251EBB" w:rsidRPr="00FE6E77" w:rsidRDefault="00251EBB" w:rsidP="00056D01">
            <w:pPr>
              <w:jc w:val="both"/>
              <w:rPr>
                <w:b/>
                <w:bCs/>
                <w:sz w:val="26"/>
                <w:szCs w:val="26"/>
              </w:rPr>
            </w:pPr>
            <w:r w:rsidRPr="00FE6E77">
              <w:rPr>
                <w:b/>
                <w:sz w:val="26"/>
                <w:szCs w:val="26"/>
              </w:rPr>
              <w:t>Т.В. Лебедева;</w:t>
            </w:r>
          </w:p>
          <w:p w:rsidR="00251EBB" w:rsidRPr="00FE6E77" w:rsidRDefault="00251EBB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Н</w:t>
            </w:r>
            <w:r w:rsidR="009417DB" w:rsidRPr="00FE6E77">
              <w:rPr>
                <w:sz w:val="26"/>
                <w:szCs w:val="26"/>
              </w:rPr>
              <w:t>ачальник</w:t>
            </w:r>
            <w:r w:rsidRPr="00FE6E77">
              <w:rPr>
                <w:sz w:val="26"/>
                <w:szCs w:val="26"/>
              </w:rPr>
              <w:t xml:space="preserve"> отдела </w:t>
            </w:r>
            <w:r w:rsidR="009417DB" w:rsidRPr="00FE6E77">
              <w:rPr>
                <w:sz w:val="26"/>
                <w:szCs w:val="26"/>
              </w:rPr>
              <w:t>регистрации и учета налогоплательщиков</w:t>
            </w:r>
            <w:r w:rsidRPr="00FE6E77">
              <w:rPr>
                <w:sz w:val="26"/>
                <w:szCs w:val="26"/>
              </w:rPr>
              <w:t xml:space="preserve"> </w:t>
            </w:r>
            <w:r w:rsidR="009417DB" w:rsidRPr="00FE6E77">
              <w:rPr>
                <w:b/>
                <w:sz w:val="26"/>
                <w:szCs w:val="26"/>
              </w:rPr>
              <w:t>С.Н. Науменко</w:t>
            </w:r>
            <w:r w:rsidRPr="00FE6E77">
              <w:rPr>
                <w:b/>
                <w:sz w:val="26"/>
                <w:szCs w:val="26"/>
              </w:rPr>
              <w:t>;</w:t>
            </w:r>
          </w:p>
          <w:p w:rsidR="00251EBB" w:rsidRPr="00FE6E77" w:rsidRDefault="009417DB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Начальник отдела урегулирования задолженности </w:t>
            </w:r>
            <w:r w:rsidR="00251EBB" w:rsidRPr="00FE6E77">
              <w:rPr>
                <w:b/>
                <w:sz w:val="26"/>
                <w:szCs w:val="26"/>
              </w:rPr>
              <w:t xml:space="preserve"> </w:t>
            </w:r>
            <w:r w:rsidR="00EE4B5F" w:rsidRPr="00FE6E77">
              <w:rPr>
                <w:b/>
                <w:sz w:val="26"/>
                <w:szCs w:val="26"/>
              </w:rPr>
              <w:t xml:space="preserve"> </w:t>
            </w:r>
            <w:r w:rsidRPr="00FE6E77">
              <w:rPr>
                <w:b/>
                <w:sz w:val="26"/>
                <w:szCs w:val="26"/>
              </w:rPr>
              <w:t>Т.В. Воронцова</w:t>
            </w:r>
            <w:r w:rsidR="00EE4B5F" w:rsidRPr="00FE6E77">
              <w:rPr>
                <w:b/>
                <w:sz w:val="26"/>
                <w:szCs w:val="26"/>
              </w:rPr>
              <w:t>;</w:t>
            </w:r>
          </w:p>
          <w:p w:rsidR="00EE4B5F" w:rsidRPr="00FE6E77" w:rsidRDefault="00EE4B5F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Уполномоченный по Защите прав предпринимателей в Забайкальском крае</w:t>
            </w:r>
            <w:r w:rsidRPr="00FE6E77">
              <w:rPr>
                <w:b/>
                <w:sz w:val="26"/>
                <w:szCs w:val="26"/>
              </w:rPr>
              <w:t xml:space="preserve"> В.В. Бессонова.</w:t>
            </w:r>
          </w:p>
          <w:p w:rsidR="00A74FE9" w:rsidRPr="00FE6E77" w:rsidRDefault="00A74FE9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503E54" w:rsidRPr="00FE6E77" w:rsidRDefault="00503E54" w:rsidP="00056D0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670E5" w:rsidRPr="00FE6E77" w:rsidRDefault="001670E5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51D87" w:rsidRPr="00FE6E77" w:rsidRDefault="00A90AD3" w:rsidP="00A05136">
      <w:pPr>
        <w:spacing w:after="200" w:line="276" w:lineRule="auto"/>
        <w:ind w:firstLine="851"/>
        <w:jc w:val="both"/>
        <w:rPr>
          <w:sz w:val="26"/>
          <w:szCs w:val="26"/>
        </w:rPr>
      </w:pPr>
      <w:r w:rsidRPr="00FE6E77">
        <w:rPr>
          <w:sz w:val="26"/>
          <w:szCs w:val="26"/>
        </w:rPr>
        <w:lastRenderedPageBreak/>
        <w:t>П</w:t>
      </w:r>
      <w:r w:rsidR="00851D87" w:rsidRPr="00FE6E77">
        <w:rPr>
          <w:sz w:val="26"/>
          <w:szCs w:val="26"/>
        </w:rPr>
        <w:t>ОВЕСТКА ДНЯ:</w:t>
      </w:r>
    </w:p>
    <w:p w:rsidR="004C5BF2" w:rsidRPr="00FE6E77" w:rsidRDefault="009417DB" w:rsidP="00FE6E77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E6E77">
        <w:rPr>
          <w:sz w:val="26"/>
          <w:szCs w:val="26"/>
        </w:rPr>
        <w:t xml:space="preserve">Основные изменения в государственной регистрации налогоплательщиков. Вопросы достоверности сведений, содержащихся в Едином государственном реестре юридических лиц </w:t>
      </w:r>
    </w:p>
    <w:p w:rsidR="00166234" w:rsidRPr="00FE6E77" w:rsidRDefault="009417DB" w:rsidP="00FE6E77">
      <w:pPr>
        <w:pStyle w:val="2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E6E77">
        <w:rPr>
          <w:sz w:val="26"/>
          <w:szCs w:val="26"/>
        </w:rPr>
        <w:t>Организация работы по урегулированию задолженности налогоплательщиков</w:t>
      </w:r>
    </w:p>
    <w:p w:rsidR="00166234" w:rsidRPr="00FE6E77" w:rsidRDefault="00166234" w:rsidP="00FE6E77">
      <w:pPr>
        <w:pStyle w:val="a6"/>
        <w:ind w:firstLine="709"/>
        <w:jc w:val="both"/>
        <w:rPr>
          <w:b/>
          <w:bCs/>
          <w:sz w:val="26"/>
          <w:szCs w:val="26"/>
        </w:rPr>
      </w:pPr>
      <w:r w:rsidRPr="00FE6E77">
        <w:rPr>
          <w:b/>
          <w:bCs/>
          <w:sz w:val="26"/>
          <w:szCs w:val="26"/>
        </w:rPr>
        <w:t>СЛУШАЛИ:</w:t>
      </w:r>
    </w:p>
    <w:p w:rsidR="00166234" w:rsidRPr="00FE6E77" w:rsidRDefault="00166234" w:rsidP="00FE6E77">
      <w:pPr>
        <w:pStyle w:val="a6"/>
        <w:ind w:firstLine="709"/>
        <w:jc w:val="both"/>
        <w:rPr>
          <w:b/>
          <w:bCs/>
          <w:sz w:val="26"/>
          <w:szCs w:val="26"/>
        </w:rPr>
      </w:pPr>
    </w:p>
    <w:p w:rsidR="00652EFF" w:rsidRPr="00FE6E77" w:rsidRDefault="009417DB" w:rsidP="00FE6E77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E6E77">
        <w:rPr>
          <w:sz w:val="26"/>
          <w:szCs w:val="26"/>
        </w:rPr>
        <w:t xml:space="preserve">Основные изменения в государственной регистрации налогоплательщиков. Вопросы достоверности сведений, содержащихся в Едином государственном реестре юридических лиц 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СЛУШАЛИ:</w:t>
      </w:r>
    </w:p>
    <w:p w:rsidR="009417DB" w:rsidRPr="00FE6E77" w:rsidRDefault="009417DB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/>
          <w:sz w:val="26"/>
          <w:szCs w:val="26"/>
        </w:rPr>
        <w:t>С.Н. Науменко</w:t>
      </w:r>
      <w:r w:rsidRPr="00FE6E77">
        <w:rPr>
          <w:bCs/>
          <w:sz w:val="26"/>
          <w:szCs w:val="26"/>
        </w:rPr>
        <w:t xml:space="preserve"> </w:t>
      </w:r>
      <w:r w:rsidR="00A05136" w:rsidRPr="00FE6E77">
        <w:rPr>
          <w:bCs/>
          <w:sz w:val="26"/>
          <w:szCs w:val="26"/>
        </w:rPr>
        <w:t xml:space="preserve">- </w:t>
      </w:r>
      <w:r w:rsidRPr="00FE6E77">
        <w:rPr>
          <w:sz w:val="26"/>
          <w:szCs w:val="26"/>
        </w:rPr>
        <w:t>начальника отдела регистрации и учета налогоплательщиков</w:t>
      </w:r>
      <w:r w:rsidRPr="00FE6E77">
        <w:rPr>
          <w:bCs/>
          <w:sz w:val="26"/>
          <w:szCs w:val="26"/>
        </w:rPr>
        <w:t xml:space="preserve"> 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ВЫСТУПИЛИ:</w:t>
      </w:r>
    </w:p>
    <w:p w:rsidR="00740878" w:rsidRPr="00FE6E77" w:rsidRDefault="00293A41" w:rsidP="00FE6E77">
      <w:pPr>
        <w:pStyle w:val="a6"/>
        <w:tabs>
          <w:tab w:val="center" w:pos="0"/>
        </w:tabs>
        <w:ind w:firstLine="709"/>
        <w:jc w:val="both"/>
        <w:rPr>
          <w:bCs/>
          <w:sz w:val="26"/>
          <w:szCs w:val="26"/>
        </w:rPr>
      </w:pPr>
      <w:proofErr w:type="spellStart"/>
      <w:r w:rsidRPr="00FE6E77">
        <w:rPr>
          <w:b/>
          <w:bCs/>
          <w:sz w:val="26"/>
          <w:szCs w:val="26"/>
        </w:rPr>
        <w:t>И.</w:t>
      </w:r>
      <w:r w:rsidR="00696E4F" w:rsidRPr="00FE6E77">
        <w:rPr>
          <w:b/>
          <w:bCs/>
          <w:sz w:val="26"/>
          <w:szCs w:val="26"/>
        </w:rPr>
        <w:t>А</w:t>
      </w:r>
      <w:proofErr w:type="spellEnd"/>
      <w:r w:rsidR="00696E4F" w:rsidRPr="00FE6E77">
        <w:rPr>
          <w:b/>
          <w:bCs/>
          <w:sz w:val="26"/>
          <w:szCs w:val="26"/>
        </w:rPr>
        <w:t xml:space="preserve">. Войлошникова - </w:t>
      </w:r>
      <w:r w:rsidR="00696E4F" w:rsidRPr="00FE6E77">
        <w:rPr>
          <w:bCs/>
          <w:sz w:val="26"/>
          <w:szCs w:val="26"/>
        </w:rPr>
        <w:t>руководитель Управления</w:t>
      </w:r>
      <w:r w:rsidR="00696E4F" w:rsidRPr="00FE6E77">
        <w:rPr>
          <w:b/>
          <w:bCs/>
          <w:sz w:val="26"/>
          <w:szCs w:val="26"/>
        </w:rPr>
        <w:t xml:space="preserve">, </w:t>
      </w:r>
      <w:r w:rsidR="00652EFF" w:rsidRPr="00FE6E77">
        <w:rPr>
          <w:b/>
          <w:bCs/>
          <w:sz w:val="26"/>
          <w:szCs w:val="26"/>
        </w:rPr>
        <w:t>В.В. Поляков</w:t>
      </w:r>
      <w:r w:rsidR="00740878" w:rsidRPr="00FE6E77">
        <w:rPr>
          <w:bCs/>
          <w:sz w:val="26"/>
          <w:szCs w:val="26"/>
        </w:rPr>
        <w:t xml:space="preserve"> </w:t>
      </w:r>
      <w:r w:rsidR="00652EFF" w:rsidRPr="00FE6E77">
        <w:rPr>
          <w:bCs/>
          <w:sz w:val="26"/>
          <w:szCs w:val="26"/>
        </w:rPr>
        <w:t>–</w:t>
      </w:r>
      <w:r w:rsidR="00740878" w:rsidRPr="00FE6E77">
        <w:rPr>
          <w:bCs/>
          <w:sz w:val="26"/>
          <w:szCs w:val="26"/>
        </w:rPr>
        <w:t xml:space="preserve"> </w:t>
      </w:r>
      <w:r w:rsidR="00652EFF" w:rsidRPr="00FE6E77">
        <w:rPr>
          <w:bCs/>
          <w:sz w:val="26"/>
          <w:szCs w:val="26"/>
        </w:rPr>
        <w:t xml:space="preserve">заместитель </w:t>
      </w:r>
      <w:r w:rsidR="00740878" w:rsidRPr="00FE6E77">
        <w:rPr>
          <w:bCs/>
          <w:sz w:val="26"/>
          <w:szCs w:val="26"/>
        </w:rPr>
        <w:t>председател</w:t>
      </w:r>
      <w:r w:rsidR="00652EFF" w:rsidRPr="00FE6E77">
        <w:rPr>
          <w:bCs/>
          <w:sz w:val="26"/>
          <w:szCs w:val="26"/>
        </w:rPr>
        <w:t>я</w:t>
      </w:r>
      <w:r w:rsidR="00740878" w:rsidRPr="00FE6E77">
        <w:rPr>
          <w:bCs/>
          <w:sz w:val="26"/>
          <w:szCs w:val="26"/>
        </w:rPr>
        <w:t xml:space="preserve"> Общественного совета,</w:t>
      </w:r>
      <w:r w:rsidR="00740878" w:rsidRPr="00FE6E77">
        <w:rPr>
          <w:b/>
          <w:sz w:val="26"/>
          <w:szCs w:val="26"/>
        </w:rPr>
        <w:t xml:space="preserve"> </w:t>
      </w:r>
      <w:r w:rsidR="00652EFF" w:rsidRPr="00FE6E77">
        <w:rPr>
          <w:b/>
          <w:bCs/>
          <w:sz w:val="26"/>
          <w:szCs w:val="26"/>
        </w:rPr>
        <w:t>А.В. Иванов</w:t>
      </w:r>
      <w:r w:rsidR="00652EFF" w:rsidRPr="00FE6E77">
        <w:rPr>
          <w:bCs/>
          <w:sz w:val="26"/>
          <w:szCs w:val="26"/>
        </w:rPr>
        <w:t xml:space="preserve"> </w:t>
      </w:r>
      <w:r w:rsidR="00453DB2" w:rsidRPr="00FE6E77">
        <w:rPr>
          <w:bCs/>
          <w:sz w:val="26"/>
          <w:szCs w:val="26"/>
        </w:rPr>
        <w:t xml:space="preserve">– </w:t>
      </w:r>
      <w:r w:rsidR="001B445E" w:rsidRPr="00FE6E77">
        <w:rPr>
          <w:bCs/>
          <w:sz w:val="26"/>
          <w:szCs w:val="26"/>
        </w:rPr>
        <w:t>члены Общественного совета</w:t>
      </w:r>
      <w:r w:rsidR="00453DB2" w:rsidRPr="00FE6E77">
        <w:rPr>
          <w:bCs/>
          <w:sz w:val="26"/>
          <w:szCs w:val="26"/>
        </w:rPr>
        <w:t>,</w:t>
      </w:r>
      <w:r w:rsidR="00740878" w:rsidRPr="00FE6E77">
        <w:rPr>
          <w:bCs/>
          <w:sz w:val="26"/>
          <w:szCs w:val="26"/>
        </w:rPr>
        <w:t xml:space="preserve"> </w:t>
      </w:r>
      <w:r w:rsidR="009417DB" w:rsidRPr="00FE6E77">
        <w:rPr>
          <w:b/>
          <w:bCs/>
          <w:sz w:val="26"/>
          <w:szCs w:val="26"/>
        </w:rPr>
        <w:t>В.В. Бессонова</w:t>
      </w:r>
      <w:r w:rsidR="009417DB" w:rsidRPr="00FE6E77">
        <w:rPr>
          <w:bCs/>
          <w:sz w:val="26"/>
          <w:szCs w:val="26"/>
        </w:rPr>
        <w:t xml:space="preserve"> - </w:t>
      </w:r>
      <w:r w:rsidR="004C5BF2" w:rsidRPr="00FE6E77">
        <w:rPr>
          <w:sz w:val="26"/>
          <w:szCs w:val="26"/>
        </w:rPr>
        <w:t>Уполномоченный по Защите прав предпринимателей в Забайкальском крае,</w:t>
      </w:r>
      <w:r w:rsidR="004C5BF2" w:rsidRPr="00FE6E77">
        <w:rPr>
          <w:bCs/>
          <w:sz w:val="26"/>
          <w:szCs w:val="26"/>
        </w:rPr>
        <w:t xml:space="preserve"> </w:t>
      </w:r>
      <w:r w:rsidR="00652EFF" w:rsidRPr="00FE6E77">
        <w:rPr>
          <w:bCs/>
          <w:sz w:val="26"/>
          <w:szCs w:val="26"/>
        </w:rPr>
        <w:t>о</w:t>
      </w:r>
      <w:r w:rsidR="004C5BF2" w:rsidRPr="00FE6E77">
        <w:rPr>
          <w:bCs/>
          <w:sz w:val="26"/>
          <w:szCs w:val="26"/>
        </w:rPr>
        <w:t xml:space="preserve"> последствиях внесения записи о недостоверности сведений в ЕГРЮЛ.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РЕШИЛИ: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>1.1. Приня</w:t>
      </w:r>
      <w:r w:rsidR="00943501" w:rsidRPr="00FE6E77">
        <w:rPr>
          <w:bCs/>
          <w:sz w:val="26"/>
          <w:szCs w:val="26"/>
        </w:rPr>
        <w:t>ть к сведению доклад начальника</w:t>
      </w:r>
      <w:r w:rsidRPr="00FE6E77">
        <w:rPr>
          <w:bCs/>
          <w:sz w:val="26"/>
          <w:szCs w:val="26"/>
        </w:rPr>
        <w:t xml:space="preserve"> отдел</w:t>
      </w:r>
      <w:r w:rsidR="00943501" w:rsidRPr="00FE6E77">
        <w:rPr>
          <w:bCs/>
          <w:sz w:val="26"/>
          <w:szCs w:val="26"/>
        </w:rPr>
        <w:t>а</w:t>
      </w:r>
      <w:r w:rsidRPr="00FE6E77">
        <w:rPr>
          <w:bCs/>
          <w:sz w:val="26"/>
          <w:szCs w:val="26"/>
        </w:rPr>
        <w:t xml:space="preserve"> Управления, выступления членов Общественного совета.</w:t>
      </w:r>
    </w:p>
    <w:p w:rsidR="004C5BF2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1.2. </w:t>
      </w:r>
      <w:r w:rsidR="004C5BF2" w:rsidRPr="00FE6E77">
        <w:rPr>
          <w:bCs/>
          <w:sz w:val="26"/>
          <w:szCs w:val="26"/>
        </w:rPr>
        <w:t>Членам Общественного совета доводить информацию до целевых групп налогоплательщиков</w:t>
      </w:r>
    </w:p>
    <w:p w:rsidR="008E59E7" w:rsidRPr="00FE6E77" w:rsidRDefault="004C5BF2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1.3. Начальнику отдела работы с налогоплательщиками </w:t>
      </w:r>
      <w:proofErr w:type="spellStart"/>
      <w:r w:rsidRPr="001F3174">
        <w:rPr>
          <w:b/>
          <w:bCs/>
          <w:sz w:val="26"/>
          <w:szCs w:val="26"/>
        </w:rPr>
        <w:t>О.А</w:t>
      </w:r>
      <w:proofErr w:type="spellEnd"/>
      <w:r w:rsidRPr="001F3174">
        <w:rPr>
          <w:b/>
          <w:bCs/>
          <w:sz w:val="26"/>
          <w:szCs w:val="26"/>
        </w:rPr>
        <w:t xml:space="preserve">. </w:t>
      </w:r>
      <w:proofErr w:type="spellStart"/>
      <w:r w:rsidRPr="001F3174">
        <w:rPr>
          <w:b/>
          <w:bCs/>
          <w:sz w:val="26"/>
          <w:szCs w:val="26"/>
        </w:rPr>
        <w:t>Грищуковой</w:t>
      </w:r>
      <w:proofErr w:type="spellEnd"/>
      <w:r w:rsidRPr="00FE6E77">
        <w:rPr>
          <w:bCs/>
          <w:sz w:val="26"/>
          <w:szCs w:val="26"/>
        </w:rPr>
        <w:t xml:space="preserve"> совместно с Уполномоченным  </w:t>
      </w:r>
      <w:r w:rsidRPr="00FE6E77">
        <w:rPr>
          <w:sz w:val="26"/>
          <w:szCs w:val="26"/>
        </w:rPr>
        <w:t>по Защите прав предпринимателей</w:t>
      </w:r>
      <w:r w:rsidRPr="00FE6E77">
        <w:rPr>
          <w:bCs/>
          <w:sz w:val="26"/>
          <w:szCs w:val="26"/>
        </w:rPr>
        <w:t xml:space="preserve"> организовать практический семинар  с предпринимательским сообществом по вопросу использования онлайн-сервисов ФНС России при выборе контрагента.</w:t>
      </w:r>
    </w:p>
    <w:p w:rsidR="00740878" w:rsidRPr="00FE6E77" w:rsidRDefault="008E59E7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  </w:t>
      </w:r>
    </w:p>
    <w:p w:rsidR="00293A41" w:rsidRPr="00FE6E77" w:rsidRDefault="004C5BF2" w:rsidP="00FE6E77">
      <w:pPr>
        <w:pStyle w:val="2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E6E77">
        <w:rPr>
          <w:sz w:val="26"/>
          <w:szCs w:val="26"/>
        </w:rPr>
        <w:t>Организация работы по урегулированию задолженности налогоплательщиков</w:t>
      </w:r>
      <w:r w:rsidR="00293A41" w:rsidRPr="00FE6E77">
        <w:rPr>
          <w:bCs/>
          <w:sz w:val="26"/>
          <w:szCs w:val="26"/>
        </w:rPr>
        <w:t xml:space="preserve"> </w:t>
      </w:r>
    </w:p>
    <w:p w:rsidR="00740878" w:rsidRPr="00FE6E77" w:rsidRDefault="00740878" w:rsidP="00FE6E77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СЛУШАЛИ: </w:t>
      </w:r>
    </w:p>
    <w:p w:rsidR="00293A41" w:rsidRPr="00FE6E77" w:rsidRDefault="004C5BF2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/>
          <w:bCs/>
          <w:sz w:val="26"/>
          <w:szCs w:val="26"/>
        </w:rPr>
        <w:t>Воронцову Т.В.</w:t>
      </w:r>
      <w:r w:rsidR="00C906C4" w:rsidRPr="00FE6E77">
        <w:rPr>
          <w:bCs/>
          <w:sz w:val="26"/>
          <w:szCs w:val="26"/>
        </w:rPr>
        <w:t xml:space="preserve"> - </w:t>
      </w:r>
      <w:r w:rsidRPr="00FE6E77">
        <w:rPr>
          <w:sz w:val="26"/>
          <w:szCs w:val="26"/>
        </w:rPr>
        <w:t>начальника отдела урегулирования задолженности</w:t>
      </w:r>
    </w:p>
    <w:p w:rsidR="00740878" w:rsidRPr="00FE6E77" w:rsidRDefault="00740878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ВЫСТУПИЛИ: </w:t>
      </w:r>
    </w:p>
    <w:p w:rsidR="00293A41" w:rsidRPr="00FE6E77" w:rsidRDefault="001B445E" w:rsidP="00FE6E77">
      <w:pPr>
        <w:ind w:firstLine="709"/>
        <w:jc w:val="both"/>
        <w:rPr>
          <w:sz w:val="26"/>
          <w:szCs w:val="26"/>
        </w:rPr>
      </w:pPr>
      <w:proofErr w:type="spellStart"/>
      <w:r w:rsidRPr="00FE6E77">
        <w:rPr>
          <w:b/>
          <w:bCs/>
          <w:sz w:val="26"/>
          <w:szCs w:val="26"/>
        </w:rPr>
        <w:t>В.В</w:t>
      </w:r>
      <w:proofErr w:type="spellEnd"/>
      <w:r w:rsidRPr="00FE6E77">
        <w:rPr>
          <w:b/>
          <w:bCs/>
          <w:sz w:val="26"/>
          <w:szCs w:val="26"/>
        </w:rPr>
        <w:t xml:space="preserve">. </w:t>
      </w:r>
      <w:r w:rsidR="00293A41" w:rsidRPr="00FE6E77">
        <w:rPr>
          <w:b/>
          <w:bCs/>
          <w:sz w:val="26"/>
          <w:szCs w:val="26"/>
        </w:rPr>
        <w:t>Поляков</w:t>
      </w:r>
      <w:r w:rsidRPr="00FE6E77">
        <w:rPr>
          <w:bCs/>
          <w:sz w:val="26"/>
          <w:szCs w:val="26"/>
        </w:rPr>
        <w:t xml:space="preserve"> </w:t>
      </w:r>
      <w:r w:rsidR="00293A41" w:rsidRPr="00FE6E77">
        <w:rPr>
          <w:bCs/>
          <w:sz w:val="26"/>
          <w:szCs w:val="26"/>
        </w:rPr>
        <w:t>–</w:t>
      </w:r>
      <w:r w:rsidRPr="00FE6E77">
        <w:rPr>
          <w:bCs/>
          <w:sz w:val="26"/>
          <w:szCs w:val="26"/>
        </w:rPr>
        <w:t xml:space="preserve"> </w:t>
      </w:r>
      <w:r w:rsidR="00293A41" w:rsidRPr="00FE6E77">
        <w:rPr>
          <w:bCs/>
          <w:sz w:val="26"/>
          <w:szCs w:val="26"/>
        </w:rPr>
        <w:t>заместитель председателя</w:t>
      </w:r>
      <w:r w:rsidRPr="00FE6E77">
        <w:rPr>
          <w:bCs/>
          <w:sz w:val="26"/>
          <w:szCs w:val="26"/>
        </w:rPr>
        <w:t xml:space="preserve"> Общественного совета</w:t>
      </w:r>
      <w:r w:rsidRPr="00FE6E77">
        <w:rPr>
          <w:b/>
          <w:bCs/>
          <w:sz w:val="26"/>
          <w:szCs w:val="26"/>
        </w:rPr>
        <w:t xml:space="preserve">, </w:t>
      </w:r>
      <w:proofErr w:type="spellStart"/>
      <w:r w:rsidR="00740878" w:rsidRPr="00FE6E77">
        <w:rPr>
          <w:b/>
          <w:bCs/>
          <w:sz w:val="26"/>
          <w:szCs w:val="26"/>
        </w:rPr>
        <w:t>А.В</w:t>
      </w:r>
      <w:proofErr w:type="spellEnd"/>
      <w:r w:rsidR="00740878" w:rsidRPr="00FE6E77">
        <w:rPr>
          <w:b/>
          <w:bCs/>
          <w:sz w:val="26"/>
          <w:szCs w:val="26"/>
        </w:rPr>
        <w:t>. Иванов</w:t>
      </w:r>
      <w:r w:rsidRPr="00FE6E77">
        <w:rPr>
          <w:b/>
          <w:bCs/>
          <w:sz w:val="26"/>
          <w:szCs w:val="26"/>
        </w:rPr>
        <w:t>,</w:t>
      </w:r>
      <w:r w:rsidR="004C5BF2" w:rsidRPr="00FE6E77">
        <w:rPr>
          <w:b/>
          <w:bCs/>
          <w:sz w:val="26"/>
          <w:szCs w:val="26"/>
        </w:rPr>
        <w:t xml:space="preserve"> </w:t>
      </w:r>
      <w:proofErr w:type="spellStart"/>
      <w:r w:rsidR="001F3174" w:rsidRPr="00FE6E77">
        <w:rPr>
          <w:b/>
          <w:sz w:val="26"/>
          <w:szCs w:val="26"/>
        </w:rPr>
        <w:t>Г.В</w:t>
      </w:r>
      <w:proofErr w:type="spellEnd"/>
      <w:r w:rsidR="001F3174">
        <w:rPr>
          <w:b/>
          <w:sz w:val="26"/>
          <w:szCs w:val="26"/>
        </w:rPr>
        <w:t>.</w:t>
      </w:r>
      <w:r w:rsidR="001F3174" w:rsidRPr="00FE6E77">
        <w:rPr>
          <w:b/>
          <w:sz w:val="26"/>
          <w:szCs w:val="26"/>
        </w:rPr>
        <w:t xml:space="preserve"> </w:t>
      </w:r>
      <w:proofErr w:type="spellStart"/>
      <w:r w:rsidR="004C5BF2" w:rsidRPr="00FE6E77">
        <w:rPr>
          <w:b/>
          <w:sz w:val="26"/>
          <w:szCs w:val="26"/>
        </w:rPr>
        <w:t>Маклаков</w:t>
      </w:r>
      <w:r w:rsidR="001F3174">
        <w:rPr>
          <w:b/>
          <w:bCs/>
          <w:sz w:val="26"/>
          <w:szCs w:val="26"/>
        </w:rPr>
        <w:t>а</w:t>
      </w:r>
      <w:proofErr w:type="spellEnd"/>
      <w:r w:rsidR="00FE6E77" w:rsidRPr="00FE6E77">
        <w:rPr>
          <w:b/>
          <w:bCs/>
          <w:sz w:val="26"/>
          <w:szCs w:val="26"/>
        </w:rPr>
        <w:t xml:space="preserve">, </w:t>
      </w:r>
      <w:proofErr w:type="spellStart"/>
      <w:r w:rsidR="00FE6E77" w:rsidRPr="00FE6E77">
        <w:rPr>
          <w:b/>
          <w:sz w:val="26"/>
          <w:szCs w:val="26"/>
          <w:shd w:val="clear" w:color="auto" w:fill="FFFFFF"/>
        </w:rPr>
        <w:t>О.А</w:t>
      </w:r>
      <w:proofErr w:type="spellEnd"/>
      <w:r w:rsidR="00FE6E77" w:rsidRPr="00FE6E77">
        <w:rPr>
          <w:b/>
          <w:sz w:val="26"/>
          <w:szCs w:val="26"/>
          <w:shd w:val="clear" w:color="auto" w:fill="FFFFFF"/>
        </w:rPr>
        <w:t xml:space="preserve">. </w:t>
      </w:r>
      <w:r w:rsidR="00FE6E77" w:rsidRPr="001F3174">
        <w:rPr>
          <w:b/>
          <w:bCs/>
          <w:color w:val="000000"/>
          <w:sz w:val="26"/>
          <w:szCs w:val="26"/>
        </w:rPr>
        <w:t>Марков</w:t>
      </w:r>
      <w:r w:rsidR="001F3174" w:rsidRPr="001F3174">
        <w:rPr>
          <w:b/>
          <w:bCs/>
          <w:sz w:val="26"/>
          <w:szCs w:val="26"/>
        </w:rPr>
        <w:t>а</w:t>
      </w:r>
      <w:r w:rsidR="00740878" w:rsidRPr="00FE6E77">
        <w:rPr>
          <w:bCs/>
          <w:sz w:val="26"/>
          <w:szCs w:val="26"/>
        </w:rPr>
        <w:t xml:space="preserve"> –</w:t>
      </w:r>
      <w:bookmarkStart w:id="0" w:name="_GoBack"/>
      <w:bookmarkEnd w:id="0"/>
      <w:r w:rsidR="00740878" w:rsidRPr="00FE6E77">
        <w:rPr>
          <w:bCs/>
          <w:sz w:val="26"/>
          <w:szCs w:val="26"/>
        </w:rPr>
        <w:t xml:space="preserve"> член</w:t>
      </w:r>
      <w:r w:rsidR="00C906C4" w:rsidRPr="00FE6E77">
        <w:rPr>
          <w:bCs/>
          <w:sz w:val="26"/>
          <w:szCs w:val="26"/>
        </w:rPr>
        <w:t>ы</w:t>
      </w:r>
      <w:r w:rsidR="00740878" w:rsidRPr="00FE6E77">
        <w:rPr>
          <w:bCs/>
          <w:sz w:val="26"/>
          <w:szCs w:val="26"/>
        </w:rPr>
        <w:t xml:space="preserve"> Общественного совета, </w:t>
      </w:r>
      <w:r w:rsidR="00FE6E77" w:rsidRPr="00FE6E77">
        <w:rPr>
          <w:bCs/>
          <w:sz w:val="26"/>
          <w:szCs w:val="26"/>
        </w:rPr>
        <w:t>о последствии неуплаты имущественных налогов физическими лицами</w:t>
      </w:r>
    </w:p>
    <w:p w:rsidR="00740878" w:rsidRPr="00FE6E77" w:rsidRDefault="00740878" w:rsidP="00FE6E77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</w:p>
    <w:p w:rsidR="00740878" w:rsidRPr="00FE6E77" w:rsidRDefault="00740878" w:rsidP="00FE6E77">
      <w:pPr>
        <w:pStyle w:val="a6"/>
        <w:tabs>
          <w:tab w:val="center" w:pos="0"/>
        </w:tabs>
        <w:ind w:firstLine="709"/>
        <w:jc w:val="both"/>
        <w:rPr>
          <w:sz w:val="26"/>
          <w:szCs w:val="26"/>
        </w:rPr>
      </w:pPr>
      <w:r w:rsidRPr="00FE6E77">
        <w:rPr>
          <w:bCs/>
          <w:sz w:val="26"/>
          <w:szCs w:val="26"/>
        </w:rPr>
        <w:t>РЕШИЛИ:</w:t>
      </w:r>
    </w:p>
    <w:p w:rsidR="00FE6E77" w:rsidRPr="00FE6E77" w:rsidRDefault="00740878" w:rsidP="00FE6E7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FE6E77">
        <w:rPr>
          <w:bCs/>
          <w:sz w:val="26"/>
          <w:szCs w:val="26"/>
        </w:rPr>
        <w:t xml:space="preserve">2.1. </w:t>
      </w:r>
      <w:r w:rsidR="00FE6E77" w:rsidRPr="00FE6E77">
        <w:rPr>
          <w:bCs/>
          <w:sz w:val="26"/>
          <w:szCs w:val="26"/>
        </w:rPr>
        <w:t xml:space="preserve">Членам Общественного совета, входящим в группу </w:t>
      </w:r>
      <w:r w:rsidR="00FE6E77" w:rsidRPr="00FE6E77">
        <w:rPr>
          <w:sz w:val="26"/>
          <w:szCs w:val="26"/>
        </w:rPr>
        <w:t>по повышению налоговой грамотности провести информационную работу по доведению до налогоплательщиков информации о последствиях несвоевременной уплаты налогов с использованием видеоролика, опубликованного на сайте ФНС России «Что будет, если не заплатить имущественные налоги вовремя» и информационного плаката о последствиях неуплаты, размещенного в информационном ресурсе «Информационные стенды»</w:t>
      </w:r>
    </w:p>
    <w:p w:rsidR="00EE4B5F" w:rsidRPr="00FE6E77" w:rsidRDefault="00FE6E77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 </w:t>
      </w:r>
    </w:p>
    <w:p w:rsidR="00740878" w:rsidRPr="00FE6E77" w:rsidRDefault="00EE4B5F" w:rsidP="00FE6E77">
      <w:pPr>
        <w:ind w:firstLine="709"/>
        <w:jc w:val="both"/>
        <w:rPr>
          <w:color w:val="000000"/>
          <w:sz w:val="26"/>
          <w:szCs w:val="26"/>
        </w:rPr>
      </w:pPr>
      <w:r w:rsidRPr="00FE6E77">
        <w:rPr>
          <w:bCs/>
          <w:sz w:val="26"/>
          <w:szCs w:val="26"/>
        </w:rPr>
        <w:t xml:space="preserve">2.3. </w:t>
      </w:r>
      <w:r w:rsidR="00696E4F" w:rsidRPr="00FE6E77">
        <w:rPr>
          <w:bCs/>
          <w:sz w:val="26"/>
          <w:szCs w:val="26"/>
        </w:rPr>
        <w:t>Членам Общественного совета прини</w:t>
      </w:r>
      <w:r w:rsidR="00563EC4" w:rsidRPr="00FE6E77">
        <w:rPr>
          <w:bCs/>
          <w:sz w:val="26"/>
          <w:szCs w:val="26"/>
        </w:rPr>
        <w:t>мать участие в публичных слушани</w:t>
      </w:r>
      <w:r w:rsidR="00696E4F" w:rsidRPr="00FE6E77">
        <w:rPr>
          <w:bCs/>
          <w:sz w:val="26"/>
          <w:szCs w:val="26"/>
        </w:rPr>
        <w:t xml:space="preserve">ях и информировать налогоплательщиков – юридических лиц и </w:t>
      </w:r>
      <w:r w:rsidR="00696E4F" w:rsidRPr="00FE6E77">
        <w:rPr>
          <w:bCs/>
          <w:sz w:val="26"/>
          <w:szCs w:val="26"/>
        </w:rPr>
        <w:lastRenderedPageBreak/>
        <w:t xml:space="preserve">индивидуальных предпринимателей о проведении Управлением </w:t>
      </w:r>
      <w:r w:rsidR="00C906C4" w:rsidRPr="00FE6E77">
        <w:rPr>
          <w:bCs/>
          <w:sz w:val="26"/>
          <w:szCs w:val="26"/>
        </w:rPr>
        <w:t xml:space="preserve">публичных </w:t>
      </w:r>
      <w:r w:rsidR="00C906C4" w:rsidRPr="00FE6E77">
        <w:rPr>
          <w:sz w:val="26"/>
          <w:szCs w:val="26"/>
        </w:rPr>
        <w:t xml:space="preserve">обсуждений </w:t>
      </w:r>
      <w:r w:rsidR="00C906C4" w:rsidRPr="00FE6E77">
        <w:rPr>
          <w:color w:val="000000"/>
          <w:sz w:val="26"/>
          <w:szCs w:val="26"/>
        </w:rPr>
        <w:t>правоприменительной практики и руководств по соблюдению обязательных требований</w:t>
      </w:r>
      <w:r w:rsidRPr="00FE6E77">
        <w:rPr>
          <w:color w:val="000000"/>
          <w:sz w:val="26"/>
          <w:szCs w:val="26"/>
        </w:rPr>
        <w:t>.</w:t>
      </w:r>
    </w:p>
    <w:p w:rsidR="00EE4B5F" w:rsidRPr="00FE6E77" w:rsidRDefault="00EE4B5F" w:rsidP="00FE6E77">
      <w:pPr>
        <w:ind w:firstLine="709"/>
        <w:jc w:val="both"/>
        <w:rPr>
          <w:bCs/>
          <w:sz w:val="26"/>
          <w:szCs w:val="26"/>
        </w:rPr>
      </w:pPr>
      <w:r w:rsidRPr="00FE6E77">
        <w:rPr>
          <w:color w:val="000000"/>
          <w:sz w:val="26"/>
          <w:szCs w:val="26"/>
        </w:rPr>
        <w:t>2.4. П</w:t>
      </w:r>
      <w:r w:rsidRPr="00FE6E77">
        <w:rPr>
          <w:bCs/>
          <w:sz w:val="26"/>
          <w:szCs w:val="26"/>
        </w:rPr>
        <w:t xml:space="preserve">редставлять секретарю Общественного совета перечень тем и проблемных вопросов для обсуждения и решения на заседаниях </w:t>
      </w:r>
      <w:r w:rsidR="007952CD" w:rsidRPr="00FE6E77">
        <w:rPr>
          <w:bCs/>
          <w:sz w:val="26"/>
          <w:szCs w:val="26"/>
        </w:rPr>
        <w:t>Общественного</w:t>
      </w:r>
      <w:r w:rsidRPr="00FE6E77">
        <w:rPr>
          <w:bCs/>
          <w:sz w:val="26"/>
          <w:szCs w:val="26"/>
        </w:rPr>
        <w:t xml:space="preserve"> совета</w:t>
      </w:r>
    </w:p>
    <w:p w:rsidR="00C906C4" w:rsidRPr="00FE6E77" w:rsidRDefault="00C906C4" w:rsidP="00C906C4">
      <w:pPr>
        <w:pStyle w:val="a5"/>
        <w:ind w:left="851"/>
        <w:jc w:val="both"/>
        <w:rPr>
          <w:bCs/>
          <w:sz w:val="26"/>
          <w:szCs w:val="26"/>
        </w:rPr>
      </w:pPr>
    </w:p>
    <w:p w:rsidR="00BF5624" w:rsidRPr="00FE6E77" w:rsidRDefault="00872159" w:rsidP="00A05136">
      <w:pPr>
        <w:pStyle w:val="a3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FE6E77">
        <w:rPr>
          <w:bCs/>
          <w:sz w:val="26"/>
          <w:szCs w:val="26"/>
        </w:rPr>
        <w:t xml:space="preserve">  </w:t>
      </w:r>
      <w:r w:rsidR="00BF5624" w:rsidRPr="00FE6E77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850"/>
        <w:gridCol w:w="949"/>
        <w:gridCol w:w="237"/>
        <w:gridCol w:w="3031"/>
      </w:tblGrid>
      <w:tr w:rsidR="008E2107" w:rsidRPr="00FE6E77" w:rsidTr="00FE6E77">
        <w:trPr>
          <w:trHeight w:hRule="exact" w:val="858"/>
        </w:trPr>
        <w:tc>
          <w:tcPr>
            <w:tcW w:w="4395" w:type="dxa"/>
          </w:tcPr>
          <w:p w:rsidR="00B17280" w:rsidRPr="00FE6E77" w:rsidRDefault="00FE6E77" w:rsidP="00FE6E77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п</w:t>
            </w:r>
            <w:r w:rsidR="007952CD" w:rsidRPr="00FE6E77">
              <w:rPr>
                <w:bCs/>
                <w:sz w:val="26"/>
                <w:szCs w:val="26"/>
              </w:rPr>
              <w:t>редседателя</w:t>
            </w:r>
            <w:r w:rsidR="00C906C4" w:rsidRPr="00FE6E77">
              <w:rPr>
                <w:bCs/>
                <w:sz w:val="26"/>
                <w:szCs w:val="26"/>
              </w:rPr>
              <w:t xml:space="preserve"> Общественного совета</w:t>
            </w:r>
          </w:p>
        </w:tc>
        <w:tc>
          <w:tcPr>
            <w:tcW w:w="850" w:type="dxa"/>
          </w:tcPr>
          <w:p w:rsidR="00B17280" w:rsidRPr="00FE6E77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:rsidR="00B17280" w:rsidRPr="00FE6E77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FE6E77" w:rsidRDefault="00B17280" w:rsidP="00A05136">
            <w:pPr>
              <w:tabs>
                <w:tab w:val="center" w:pos="4677"/>
                <w:tab w:val="right" w:pos="9355"/>
              </w:tabs>
              <w:ind w:firstLine="85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</w:tcPr>
          <w:p w:rsidR="00FE6E77" w:rsidRDefault="00FE6E77" w:rsidP="007952CD">
            <w:pPr>
              <w:tabs>
                <w:tab w:val="center" w:pos="4677"/>
                <w:tab w:val="right" w:pos="9355"/>
              </w:tabs>
              <w:ind w:firstLine="851"/>
              <w:jc w:val="right"/>
              <w:rPr>
                <w:bCs/>
                <w:sz w:val="26"/>
                <w:szCs w:val="26"/>
              </w:rPr>
            </w:pPr>
          </w:p>
          <w:p w:rsidR="00B17280" w:rsidRPr="00FE6E77" w:rsidRDefault="00696E4F" w:rsidP="007952CD">
            <w:pPr>
              <w:tabs>
                <w:tab w:val="center" w:pos="4677"/>
                <w:tab w:val="right" w:pos="9355"/>
              </w:tabs>
              <w:ind w:firstLine="851"/>
              <w:jc w:val="right"/>
              <w:rPr>
                <w:bCs/>
                <w:sz w:val="26"/>
                <w:szCs w:val="26"/>
              </w:rPr>
            </w:pPr>
            <w:r w:rsidRPr="00FE6E77">
              <w:rPr>
                <w:bCs/>
                <w:sz w:val="26"/>
                <w:szCs w:val="26"/>
              </w:rPr>
              <w:t xml:space="preserve">В.В. </w:t>
            </w:r>
            <w:r w:rsidR="007952CD" w:rsidRPr="00FE6E77">
              <w:rPr>
                <w:bCs/>
                <w:sz w:val="26"/>
                <w:szCs w:val="26"/>
              </w:rPr>
              <w:t>Поляков</w:t>
            </w:r>
          </w:p>
        </w:tc>
      </w:tr>
    </w:tbl>
    <w:p w:rsidR="009F059B" w:rsidRPr="00FE6E77" w:rsidRDefault="009F059B" w:rsidP="00C906C4">
      <w:pPr>
        <w:ind w:firstLine="851"/>
        <w:jc w:val="both"/>
        <w:rPr>
          <w:bCs/>
          <w:sz w:val="26"/>
          <w:szCs w:val="26"/>
        </w:rPr>
      </w:pPr>
    </w:p>
    <w:sectPr w:rsidR="009F059B" w:rsidRPr="00FE6E77" w:rsidSect="003561F7">
      <w:headerReference w:type="default" r:id="rId9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F8" w:rsidRDefault="00AB69F8" w:rsidP="00BF5624">
      <w:r>
        <w:separator/>
      </w:r>
    </w:p>
  </w:endnote>
  <w:endnote w:type="continuationSeparator" w:id="0">
    <w:p w:rsidR="00AB69F8" w:rsidRDefault="00AB69F8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F8" w:rsidRDefault="00AB69F8" w:rsidP="00BF5624">
      <w:r>
        <w:separator/>
      </w:r>
    </w:p>
  </w:footnote>
  <w:footnote w:type="continuationSeparator" w:id="0">
    <w:p w:rsidR="00AB69F8" w:rsidRDefault="00AB69F8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B72E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89F"/>
    <w:multiLevelType w:val="multilevel"/>
    <w:tmpl w:val="40382B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CFB2F0B"/>
    <w:multiLevelType w:val="hybridMultilevel"/>
    <w:tmpl w:val="D7649D70"/>
    <w:lvl w:ilvl="0" w:tplc="DF7AF6F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7A5091"/>
    <w:multiLevelType w:val="hybridMultilevel"/>
    <w:tmpl w:val="DE76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>
    <w:nsid w:val="60DC2649"/>
    <w:multiLevelType w:val="hybridMultilevel"/>
    <w:tmpl w:val="3DD20546"/>
    <w:lvl w:ilvl="0" w:tplc="91F280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5B46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CC569DA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8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4"/>
  </w:num>
  <w:num w:numId="11">
    <w:abstractNumId w:val="21"/>
  </w:num>
  <w:num w:numId="12">
    <w:abstractNumId w:val="13"/>
  </w:num>
  <w:num w:numId="13">
    <w:abstractNumId w:val="11"/>
  </w:num>
  <w:num w:numId="14">
    <w:abstractNumId w:val="1"/>
  </w:num>
  <w:num w:numId="15">
    <w:abstractNumId w:val="20"/>
  </w:num>
  <w:num w:numId="16">
    <w:abstractNumId w:val="5"/>
  </w:num>
  <w:num w:numId="17">
    <w:abstractNumId w:val="16"/>
  </w:num>
  <w:num w:numId="18">
    <w:abstractNumId w:val="17"/>
  </w:num>
  <w:num w:numId="19">
    <w:abstractNumId w:val="2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 w:numId="23">
    <w:abstractNumId w:val="22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15ED4"/>
    <w:rsid w:val="00021A21"/>
    <w:rsid w:val="000406FA"/>
    <w:rsid w:val="00056D01"/>
    <w:rsid w:val="0008077F"/>
    <w:rsid w:val="000862C1"/>
    <w:rsid w:val="000F39EE"/>
    <w:rsid w:val="000F3A43"/>
    <w:rsid w:val="001029B6"/>
    <w:rsid w:val="00112F3A"/>
    <w:rsid w:val="00166234"/>
    <w:rsid w:val="001670E5"/>
    <w:rsid w:val="001A6E2F"/>
    <w:rsid w:val="001B2AB1"/>
    <w:rsid w:val="001B445E"/>
    <w:rsid w:val="001D118A"/>
    <w:rsid w:val="001E38EF"/>
    <w:rsid w:val="001F3174"/>
    <w:rsid w:val="00215267"/>
    <w:rsid w:val="002347A2"/>
    <w:rsid w:val="00251EBB"/>
    <w:rsid w:val="00283CD9"/>
    <w:rsid w:val="00293A41"/>
    <w:rsid w:val="002D30B5"/>
    <w:rsid w:val="002F5425"/>
    <w:rsid w:val="003012AA"/>
    <w:rsid w:val="003162E9"/>
    <w:rsid w:val="0034337C"/>
    <w:rsid w:val="003561F7"/>
    <w:rsid w:val="00383B7A"/>
    <w:rsid w:val="00392566"/>
    <w:rsid w:val="003A6D37"/>
    <w:rsid w:val="003B3E1E"/>
    <w:rsid w:val="003B3E2F"/>
    <w:rsid w:val="003D16AB"/>
    <w:rsid w:val="003E63E1"/>
    <w:rsid w:val="00400DE3"/>
    <w:rsid w:val="00402572"/>
    <w:rsid w:val="00407FDB"/>
    <w:rsid w:val="00425E19"/>
    <w:rsid w:val="0044279C"/>
    <w:rsid w:val="00453DB2"/>
    <w:rsid w:val="00464192"/>
    <w:rsid w:val="00467CFE"/>
    <w:rsid w:val="004C5BF2"/>
    <w:rsid w:val="004E53D3"/>
    <w:rsid w:val="004F760E"/>
    <w:rsid w:val="00503E54"/>
    <w:rsid w:val="005125AF"/>
    <w:rsid w:val="00520AD3"/>
    <w:rsid w:val="00546EE7"/>
    <w:rsid w:val="00552B89"/>
    <w:rsid w:val="00563EC4"/>
    <w:rsid w:val="00596449"/>
    <w:rsid w:val="005A7AA7"/>
    <w:rsid w:val="00620369"/>
    <w:rsid w:val="00652EFF"/>
    <w:rsid w:val="00696E4F"/>
    <w:rsid w:val="006A3159"/>
    <w:rsid w:val="006A46D7"/>
    <w:rsid w:val="006C2D0F"/>
    <w:rsid w:val="006E47F3"/>
    <w:rsid w:val="006E52B6"/>
    <w:rsid w:val="006E7F0E"/>
    <w:rsid w:val="006F2205"/>
    <w:rsid w:val="0071285F"/>
    <w:rsid w:val="00740878"/>
    <w:rsid w:val="00775D2D"/>
    <w:rsid w:val="00777374"/>
    <w:rsid w:val="00781274"/>
    <w:rsid w:val="00783B0B"/>
    <w:rsid w:val="007949C0"/>
    <w:rsid w:val="007952CD"/>
    <w:rsid w:val="007A0500"/>
    <w:rsid w:val="00851324"/>
    <w:rsid w:val="00851D87"/>
    <w:rsid w:val="00872159"/>
    <w:rsid w:val="008B31C8"/>
    <w:rsid w:val="008B34BE"/>
    <w:rsid w:val="008B4AB4"/>
    <w:rsid w:val="008E2107"/>
    <w:rsid w:val="008E59E7"/>
    <w:rsid w:val="008F41D6"/>
    <w:rsid w:val="0092470D"/>
    <w:rsid w:val="009417DB"/>
    <w:rsid w:val="00943501"/>
    <w:rsid w:val="00953FB1"/>
    <w:rsid w:val="00982361"/>
    <w:rsid w:val="009844B3"/>
    <w:rsid w:val="00996B06"/>
    <w:rsid w:val="009B3633"/>
    <w:rsid w:val="009F059B"/>
    <w:rsid w:val="00A045BD"/>
    <w:rsid w:val="00A05136"/>
    <w:rsid w:val="00A25767"/>
    <w:rsid w:val="00A37CBE"/>
    <w:rsid w:val="00A441C0"/>
    <w:rsid w:val="00A74FE9"/>
    <w:rsid w:val="00A80C55"/>
    <w:rsid w:val="00A90AD3"/>
    <w:rsid w:val="00AA7E15"/>
    <w:rsid w:val="00AB3A98"/>
    <w:rsid w:val="00AB69F8"/>
    <w:rsid w:val="00AF48D8"/>
    <w:rsid w:val="00B17280"/>
    <w:rsid w:val="00B34776"/>
    <w:rsid w:val="00B5363B"/>
    <w:rsid w:val="00B72E2A"/>
    <w:rsid w:val="00B9302D"/>
    <w:rsid w:val="00B95E19"/>
    <w:rsid w:val="00BC1614"/>
    <w:rsid w:val="00BC4764"/>
    <w:rsid w:val="00BF354A"/>
    <w:rsid w:val="00BF5624"/>
    <w:rsid w:val="00C24B2B"/>
    <w:rsid w:val="00C27229"/>
    <w:rsid w:val="00C55304"/>
    <w:rsid w:val="00C64616"/>
    <w:rsid w:val="00C77682"/>
    <w:rsid w:val="00C906C4"/>
    <w:rsid w:val="00CC7FC4"/>
    <w:rsid w:val="00CD51E0"/>
    <w:rsid w:val="00CE2D0C"/>
    <w:rsid w:val="00CF558D"/>
    <w:rsid w:val="00D10D07"/>
    <w:rsid w:val="00D21D94"/>
    <w:rsid w:val="00D27DC9"/>
    <w:rsid w:val="00D34762"/>
    <w:rsid w:val="00DA2A7A"/>
    <w:rsid w:val="00DB0706"/>
    <w:rsid w:val="00E063B8"/>
    <w:rsid w:val="00EE0FEB"/>
    <w:rsid w:val="00EE4B5F"/>
    <w:rsid w:val="00F02E41"/>
    <w:rsid w:val="00F3073C"/>
    <w:rsid w:val="00F37105"/>
    <w:rsid w:val="00F427D0"/>
    <w:rsid w:val="00F51ABE"/>
    <w:rsid w:val="00F54CAF"/>
    <w:rsid w:val="00F9102D"/>
    <w:rsid w:val="00F921BF"/>
    <w:rsid w:val="00FA5F51"/>
    <w:rsid w:val="00FD0EED"/>
    <w:rsid w:val="00FD633F"/>
    <w:rsid w:val="00FD6474"/>
    <w:rsid w:val="00FE6E77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E23F-B771-46B9-B59A-F5631268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Гаева Людмила Валерьевна</cp:lastModifiedBy>
  <cp:revision>4</cp:revision>
  <cp:lastPrinted>2018-10-22T02:21:00Z</cp:lastPrinted>
  <dcterms:created xsi:type="dcterms:W3CDTF">2018-10-19T07:28:00Z</dcterms:created>
  <dcterms:modified xsi:type="dcterms:W3CDTF">2018-10-22T02:23:00Z</dcterms:modified>
</cp:coreProperties>
</file>