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A2" w:rsidRDefault="00DB13A2" w:rsidP="00725A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25A3A" w:rsidRDefault="00725A3A" w:rsidP="00725A3A">
      <w:pPr>
        <w:shd w:val="clear" w:color="auto" w:fill="FFFFFF"/>
        <w:spacing w:after="0" w:line="240" w:lineRule="auto"/>
        <w:jc w:val="both"/>
        <w:rPr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</w:t>
      </w:r>
      <w:r w:rsidR="00DB13A2">
        <w:rPr>
          <w:rFonts w:ascii="Times New Roman" w:hAnsi="Times New Roman"/>
          <w:b/>
          <w:sz w:val="26"/>
          <w:szCs w:val="26"/>
        </w:rPr>
        <w:t xml:space="preserve">формация о деятельности комиссии по соблюдению требований к служебному поведению и урегулированию конфликта интересов </w:t>
      </w:r>
      <w:r>
        <w:rPr>
          <w:rFonts w:ascii="Times New Roman" w:hAnsi="Times New Roman"/>
          <w:b/>
          <w:sz w:val="26"/>
          <w:szCs w:val="26"/>
        </w:rPr>
        <w:t xml:space="preserve"> за </w:t>
      </w:r>
      <w:r w:rsidR="00DB13A2">
        <w:rPr>
          <w:rFonts w:ascii="Times New Roman" w:hAnsi="Times New Roman"/>
          <w:b/>
          <w:sz w:val="26"/>
          <w:szCs w:val="26"/>
        </w:rPr>
        <w:t xml:space="preserve">3 и 4 </w:t>
      </w:r>
      <w:r>
        <w:rPr>
          <w:rFonts w:ascii="Times New Roman" w:hAnsi="Times New Roman"/>
          <w:b/>
          <w:sz w:val="26"/>
          <w:szCs w:val="26"/>
        </w:rPr>
        <w:t xml:space="preserve"> квартал 201</w:t>
      </w:r>
      <w:r w:rsidR="00DB13A2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725A3A" w:rsidRDefault="00725A3A" w:rsidP="00725A3A">
      <w:pPr>
        <w:shd w:val="clear" w:color="auto" w:fill="FFFFFF"/>
        <w:spacing w:after="0" w:line="240" w:lineRule="auto"/>
        <w:jc w:val="both"/>
        <w:rPr>
          <w:b/>
          <w:sz w:val="26"/>
          <w:szCs w:val="26"/>
        </w:rPr>
      </w:pPr>
    </w:p>
    <w:p w:rsidR="00725A3A" w:rsidRDefault="00725A3A" w:rsidP="00725A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DB13A2">
        <w:rPr>
          <w:rFonts w:ascii="Times New Roman" w:hAnsi="Times New Roman"/>
          <w:sz w:val="26"/>
          <w:szCs w:val="26"/>
        </w:rPr>
        <w:t xml:space="preserve">3 и 4 </w:t>
      </w:r>
      <w:r>
        <w:rPr>
          <w:rFonts w:ascii="Times New Roman" w:hAnsi="Times New Roman"/>
          <w:sz w:val="26"/>
          <w:szCs w:val="26"/>
        </w:rPr>
        <w:t>квартале 201</w:t>
      </w:r>
      <w:r w:rsidR="00DB13A2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года в налоговых органах Забайкальского края проведено </w:t>
      </w:r>
      <w:r w:rsidR="00DB13A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заседан</w:t>
      </w:r>
      <w:r w:rsidR="00DB13A2">
        <w:rPr>
          <w:rFonts w:ascii="Times New Roman" w:hAnsi="Times New Roman"/>
          <w:sz w:val="26"/>
          <w:szCs w:val="26"/>
        </w:rPr>
        <w:t>ий</w:t>
      </w:r>
      <w:r w:rsidR="00081372">
        <w:rPr>
          <w:rFonts w:ascii="Times New Roman" w:hAnsi="Times New Roman"/>
          <w:sz w:val="26"/>
          <w:szCs w:val="26"/>
        </w:rPr>
        <w:t xml:space="preserve"> комиссий</w:t>
      </w:r>
      <w:r>
        <w:rPr>
          <w:rFonts w:ascii="Times New Roman" w:hAnsi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(далее - комиссии). </w:t>
      </w:r>
      <w:r w:rsidR="00081372">
        <w:rPr>
          <w:rFonts w:ascii="Times New Roman" w:hAnsi="Times New Roman"/>
          <w:sz w:val="26"/>
          <w:szCs w:val="26"/>
        </w:rPr>
        <w:t>Основаниями проведения комиссий явились</w:t>
      </w:r>
      <w:r>
        <w:rPr>
          <w:rFonts w:ascii="Times New Roman" w:hAnsi="Times New Roman"/>
          <w:sz w:val="26"/>
          <w:szCs w:val="26"/>
        </w:rPr>
        <w:t>:</w:t>
      </w:r>
    </w:p>
    <w:p w:rsidR="00D800BE" w:rsidRDefault="00D800BE" w:rsidP="00725A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уведомление государственного гражданского служащего о том, что ее супруг является замести</w:t>
      </w:r>
      <w:r w:rsidR="00081372">
        <w:rPr>
          <w:rFonts w:ascii="Times New Roman" w:hAnsi="Times New Roman"/>
          <w:sz w:val="26"/>
          <w:szCs w:val="26"/>
        </w:rPr>
        <w:t>телем генерального директора АО;</w:t>
      </w:r>
    </w:p>
    <w:p w:rsidR="00D800BE" w:rsidRDefault="00D800BE" w:rsidP="00725A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уведомлени</w:t>
      </w:r>
      <w:r w:rsidR="00081372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государственн</w:t>
      </w:r>
      <w:r w:rsidR="00081372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гражданск</w:t>
      </w:r>
      <w:r w:rsidR="00081372">
        <w:rPr>
          <w:rFonts w:ascii="Times New Roman" w:hAnsi="Times New Roman"/>
          <w:sz w:val="26"/>
          <w:szCs w:val="26"/>
        </w:rPr>
        <w:t>их</w:t>
      </w:r>
      <w:r>
        <w:rPr>
          <w:rFonts w:ascii="Times New Roman" w:hAnsi="Times New Roman"/>
          <w:sz w:val="26"/>
          <w:szCs w:val="26"/>
        </w:rPr>
        <w:t xml:space="preserve"> служащ</w:t>
      </w:r>
      <w:r w:rsidR="00081372">
        <w:rPr>
          <w:rFonts w:ascii="Times New Roman" w:hAnsi="Times New Roman"/>
          <w:sz w:val="26"/>
          <w:szCs w:val="26"/>
        </w:rPr>
        <w:t>их</w:t>
      </w:r>
      <w:r>
        <w:rPr>
          <w:rFonts w:ascii="Times New Roman" w:hAnsi="Times New Roman"/>
          <w:sz w:val="26"/>
          <w:szCs w:val="26"/>
        </w:rPr>
        <w:t xml:space="preserve"> о том, что </w:t>
      </w:r>
      <w:r w:rsidR="00081372">
        <w:rPr>
          <w:rFonts w:ascii="Times New Roman" w:hAnsi="Times New Roman"/>
          <w:sz w:val="26"/>
          <w:szCs w:val="26"/>
        </w:rPr>
        <w:t>их</w:t>
      </w:r>
      <w:r>
        <w:rPr>
          <w:rFonts w:ascii="Times New Roman" w:hAnsi="Times New Roman"/>
          <w:sz w:val="26"/>
          <w:szCs w:val="26"/>
        </w:rPr>
        <w:t xml:space="preserve"> близки</w:t>
      </w:r>
      <w:r w:rsidR="00081372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родственник</w:t>
      </w:r>
      <w:r w:rsidR="0008137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явля</w:t>
      </w:r>
      <w:r w:rsidR="00081372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тся индивидуальным</w:t>
      </w:r>
      <w:r w:rsidR="0008137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предпринимател</w:t>
      </w:r>
      <w:r w:rsidR="00081372">
        <w:rPr>
          <w:rFonts w:ascii="Times New Roman" w:hAnsi="Times New Roman"/>
          <w:sz w:val="26"/>
          <w:szCs w:val="26"/>
        </w:rPr>
        <w:t>ями;</w:t>
      </w:r>
    </w:p>
    <w:p w:rsidR="00D800BE" w:rsidRDefault="00D800BE" w:rsidP="00725A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уведомления организаций о заключении трудовых или гражданско-правовых договоров с гражданами, замещавшими ранее должности государственной гражданской службы в налого</w:t>
      </w:r>
      <w:r w:rsidR="00081372">
        <w:rPr>
          <w:rFonts w:ascii="Times New Roman" w:hAnsi="Times New Roman"/>
          <w:sz w:val="26"/>
          <w:szCs w:val="26"/>
        </w:rPr>
        <w:t>вых органах Забайкальского края;</w:t>
      </w:r>
    </w:p>
    <w:p w:rsidR="000E781E" w:rsidRDefault="00081372" w:rsidP="00725A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уведомления</w:t>
      </w:r>
      <w:r w:rsidR="00D800BE">
        <w:rPr>
          <w:rFonts w:ascii="Times New Roman" w:hAnsi="Times New Roman"/>
          <w:sz w:val="26"/>
          <w:szCs w:val="26"/>
        </w:rPr>
        <w:t xml:space="preserve"> государственн</w:t>
      </w:r>
      <w:r>
        <w:rPr>
          <w:rFonts w:ascii="Times New Roman" w:hAnsi="Times New Roman"/>
          <w:sz w:val="26"/>
          <w:szCs w:val="26"/>
        </w:rPr>
        <w:t>ых</w:t>
      </w:r>
      <w:r w:rsidR="00D800BE">
        <w:rPr>
          <w:rFonts w:ascii="Times New Roman" w:hAnsi="Times New Roman"/>
          <w:sz w:val="26"/>
          <w:szCs w:val="26"/>
        </w:rPr>
        <w:t xml:space="preserve"> гражданск</w:t>
      </w:r>
      <w:r>
        <w:rPr>
          <w:rFonts w:ascii="Times New Roman" w:hAnsi="Times New Roman"/>
          <w:sz w:val="26"/>
          <w:szCs w:val="26"/>
        </w:rPr>
        <w:t>их</w:t>
      </w:r>
      <w:r w:rsidR="00D800BE">
        <w:rPr>
          <w:rFonts w:ascii="Times New Roman" w:hAnsi="Times New Roman"/>
          <w:sz w:val="26"/>
          <w:szCs w:val="26"/>
        </w:rPr>
        <w:t xml:space="preserve"> служащ</w:t>
      </w:r>
      <w:r>
        <w:rPr>
          <w:rFonts w:ascii="Times New Roman" w:hAnsi="Times New Roman"/>
          <w:sz w:val="26"/>
          <w:szCs w:val="26"/>
        </w:rPr>
        <w:t>их</w:t>
      </w:r>
      <w:r w:rsidR="00D800BE">
        <w:rPr>
          <w:rFonts w:ascii="Times New Roman" w:hAnsi="Times New Roman"/>
          <w:sz w:val="26"/>
          <w:szCs w:val="26"/>
        </w:rPr>
        <w:t xml:space="preserve"> о возможном возникновении конфликта интересов, связанным с непосредственной подчиненностью или подконтрольностью </w:t>
      </w:r>
      <w:r w:rsidR="000E781E">
        <w:rPr>
          <w:rFonts w:ascii="Times New Roman" w:hAnsi="Times New Roman"/>
          <w:sz w:val="26"/>
          <w:szCs w:val="26"/>
        </w:rPr>
        <w:t>одного государственного служащего другому, являющимися родственниками.</w:t>
      </w:r>
    </w:p>
    <w:p w:rsidR="000E781E" w:rsidRDefault="00081372" w:rsidP="00725A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всем рассмотренным вопросам комиссиями были приняты следующие решения:</w:t>
      </w:r>
    </w:p>
    <w:p w:rsidR="000E781E" w:rsidRDefault="00081372" w:rsidP="00725A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E781E">
        <w:rPr>
          <w:rFonts w:ascii="Times New Roman" w:hAnsi="Times New Roman"/>
          <w:sz w:val="26"/>
          <w:szCs w:val="26"/>
        </w:rPr>
        <w:t>Государственные гражданские служащие соблюдали требования к служебному поведению и (или) требования по урегулированию конфликта интересов.</w:t>
      </w:r>
      <w:r w:rsidR="000F62BD">
        <w:rPr>
          <w:rFonts w:ascii="Times New Roman" w:hAnsi="Times New Roman"/>
          <w:sz w:val="26"/>
          <w:szCs w:val="26"/>
        </w:rPr>
        <w:t xml:space="preserve"> Конфликт интересов отсутствует;</w:t>
      </w:r>
    </w:p>
    <w:p w:rsidR="000E781E" w:rsidRDefault="00081372" w:rsidP="00725A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F62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Дать</w:t>
      </w:r>
      <w:r w:rsidR="000F62BD">
        <w:rPr>
          <w:rFonts w:ascii="Times New Roman" w:hAnsi="Times New Roman"/>
          <w:sz w:val="26"/>
          <w:szCs w:val="26"/>
        </w:rPr>
        <w:t xml:space="preserve"> гражданам, ранее замещавшим</w:t>
      </w:r>
      <w:r>
        <w:rPr>
          <w:rFonts w:ascii="Times New Roman" w:hAnsi="Times New Roman"/>
          <w:sz w:val="26"/>
          <w:szCs w:val="26"/>
        </w:rPr>
        <w:t xml:space="preserve"> должности государственной гражданской службы в налоговых органах Забайкальского края, согласие на замещение должностей в коммерчески</w:t>
      </w:r>
      <w:r w:rsidR="000F62BD">
        <w:rPr>
          <w:rFonts w:ascii="Times New Roman" w:hAnsi="Times New Roman"/>
          <w:sz w:val="26"/>
          <w:szCs w:val="26"/>
        </w:rPr>
        <w:t>х и некоммерческих организациях;</w:t>
      </w:r>
      <w:r w:rsidR="000E781E">
        <w:rPr>
          <w:rFonts w:ascii="Times New Roman" w:hAnsi="Times New Roman"/>
          <w:sz w:val="26"/>
          <w:szCs w:val="26"/>
        </w:rPr>
        <w:t xml:space="preserve"> </w:t>
      </w:r>
    </w:p>
    <w:p w:rsidR="00D800BE" w:rsidRDefault="000F62BD" w:rsidP="00725A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E781E">
        <w:rPr>
          <w:rFonts w:ascii="Times New Roman" w:hAnsi="Times New Roman"/>
          <w:sz w:val="26"/>
          <w:szCs w:val="26"/>
        </w:rPr>
        <w:t xml:space="preserve">В связи с тем, что между государственными гражданскими служащими усматривается близкое родство и непосредственная подчиненность и подконтрольность одного из них другому, что влечет за собой возможность возникновения конфликта интересов, рекомендовать руководству инспекции перевести одного из них в другое структурное подразделение. </w:t>
      </w:r>
      <w:r w:rsidR="00D800BE">
        <w:rPr>
          <w:rFonts w:ascii="Times New Roman" w:hAnsi="Times New Roman"/>
          <w:sz w:val="26"/>
          <w:szCs w:val="26"/>
        </w:rPr>
        <w:t xml:space="preserve"> </w:t>
      </w:r>
    </w:p>
    <w:p w:rsidR="00725A3A" w:rsidRDefault="00725A3A" w:rsidP="00725A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91C11" w:rsidRDefault="000F62BD" w:rsidP="00527E6E"/>
    <w:p w:rsidR="000F62BD" w:rsidRDefault="000F62BD" w:rsidP="000F62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F62BD">
        <w:rPr>
          <w:rFonts w:ascii="Times New Roman" w:hAnsi="Times New Roman"/>
          <w:sz w:val="26"/>
          <w:szCs w:val="26"/>
        </w:rPr>
        <w:t>Начальник отдела безопасности</w:t>
      </w:r>
    </w:p>
    <w:p w:rsidR="000F62BD" w:rsidRDefault="000F62BD" w:rsidP="000F62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УФНС России по Забайкальскому краю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О.С. Бронников</w:t>
      </w:r>
    </w:p>
    <w:p w:rsidR="000F62BD" w:rsidRDefault="000F62BD" w:rsidP="000F62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62BD" w:rsidRDefault="000F62BD" w:rsidP="000F62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11.03.2020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ab/>
      </w:r>
    </w:p>
    <w:p w:rsidR="000F62BD" w:rsidRPr="000F62BD" w:rsidRDefault="000F62BD" w:rsidP="000F62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F62BD" w:rsidRPr="000F62BD" w:rsidSect="00DB13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74"/>
    <w:rsid w:val="00032B74"/>
    <w:rsid w:val="00081372"/>
    <w:rsid w:val="000E781E"/>
    <w:rsid w:val="000F62BD"/>
    <w:rsid w:val="002609BA"/>
    <w:rsid w:val="00527E6E"/>
    <w:rsid w:val="00725A3A"/>
    <w:rsid w:val="00D42DE0"/>
    <w:rsid w:val="00D800BE"/>
    <w:rsid w:val="00DB13A2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3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42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2DE0"/>
    <w:rPr>
      <w:color w:val="0000FF"/>
      <w:u w:val="single"/>
    </w:rPr>
  </w:style>
  <w:style w:type="character" w:customStyle="1" w:styleId="itemregion">
    <w:name w:val="item_region"/>
    <w:basedOn w:val="a0"/>
    <w:rsid w:val="00D42DE0"/>
  </w:style>
  <w:style w:type="paragraph" w:customStyle="1" w:styleId="gray">
    <w:name w:val="gray"/>
    <w:basedOn w:val="a"/>
    <w:rsid w:val="00D42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ger2">
    <w:name w:val="bigger2"/>
    <w:basedOn w:val="a"/>
    <w:rsid w:val="00D42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DE0"/>
    <w:rPr>
      <w:b/>
      <w:bCs/>
    </w:rPr>
  </w:style>
  <w:style w:type="character" w:customStyle="1" w:styleId="apple-converted-space">
    <w:name w:val="apple-converted-space"/>
    <w:basedOn w:val="a0"/>
    <w:rsid w:val="00D42DE0"/>
  </w:style>
  <w:style w:type="paragraph" w:styleId="a5">
    <w:name w:val="Normal (Web)"/>
    <w:basedOn w:val="a"/>
    <w:uiPriority w:val="99"/>
    <w:semiHidden/>
    <w:unhideWhenUsed/>
    <w:rsid w:val="00D42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42D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3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42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2DE0"/>
    <w:rPr>
      <w:color w:val="0000FF"/>
      <w:u w:val="single"/>
    </w:rPr>
  </w:style>
  <w:style w:type="character" w:customStyle="1" w:styleId="itemregion">
    <w:name w:val="item_region"/>
    <w:basedOn w:val="a0"/>
    <w:rsid w:val="00D42DE0"/>
  </w:style>
  <w:style w:type="paragraph" w:customStyle="1" w:styleId="gray">
    <w:name w:val="gray"/>
    <w:basedOn w:val="a"/>
    <w:rsid w:val="00D42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ger2">
    <w:name w:val="bigger2"/>
    <w:basedOn w:val="a"/>
    <w:rsid w:val="00D42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DE0"/>
    <w:rPr>
      <w:b/>
      <w:bCs/>
    </w:rPr>
  </w:style>
  <w:style w:type="character" w:customStyle="1" w:styleId="apple-converted-space">
    <w:name w:val="apple-converted-space"/>
    <w:basedOn w:val="a0"/>
    <w:rsid w:val="00D42DE0"/>
  </w:style>
  <w:style w:type="paragraph" w:styleId="a5">
    <w:name w:val="Normal (Web)"/>
    <w:basedOn w:val="a"/>
    <w:uiPriority w:val="99"/>
    <w:semiHidden/>
    <w:unhideWhenUsed/>
    <w:rsid w:val="00D42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42D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9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2789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</dc:creator>
  <cp:lastModifiedBy>Бронников Олег Семенович</cp:lastModifiedBy>
  <cp:revision>2</cp:revision>
  <dcterms:created xsi:type="dcterms:W3CDTF">2020-03-11T07:41:00Z</dcterms:created>
  <dcterms:modified xsi:type="dcterms:W3CDTF">2020-03-11T07:41:00Z</dcterms:modified>
</cp:coreProperties>
</file>