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0B" w:rsidRDefault="005F2F81" w:rsidP="0006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18550B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18550B" w:rsidRDefault="006C2F20" w:rsidP="0006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="001855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8550B">
        <w:rPr>
          <w:rFonts w:ascii="Times New Roman" w:hAnsi="Times New Roman" w:cs="Times New Roman"/>
          <w:sz w:val="24"/>
          <w:szCs w:val="24"/>
        </w:rPr>
        <w:t xml:space="preserve"> УФНС России</w:t>
      </w:r>
    </w:p>
    <w:p w:rsidR="0018550B" w:rsidRDefault="0018550B" w:rsidP="0006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Забайкальскому краю</w:t>
      </w:r>
    </w:p>
    <w:p w:rsidR="0018550B" w:rsidRDefault="005F2F81" w:rsidP="0006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___</w:t>
      </w:r>
      <w:r w:rsidR="0018550B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6C2F20">
        <w:rPr>
          <w:rFonts w:ascii="Times New Roman" w:hAnsi="Times New Roman" w:cs="Times New Roman"/>
          <w:sz w:val="24"/>
          <w:szCs w:val="24"/>
        </w:rPr>
        <w:t>А.П. Лукьянчиков</w:t>
      </w:r>
    </w:p>
    <w:p w:rsidR="00745D94" w:rsidRDefault="00745D94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550B" w:rsidRPr="005809AD" w:rsidRDefault="0018550B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9AD">
        <w:rPr>
          <w:rFonts w:ascii="Times New Roman" w:hAnsi="Times New Roman" w:cs="Times New Roman"/>
          <w:b/>
          <w:sz w:val="26"/>
          <w:szCs w:val="26"/>
        </w:rPr>
        <w:t xml:space="preserve">План </w:t>
      </w:r>
    </w:p>
    <w:p w:rsidR="0018550B" w:rsidRPr="005809AD" w:rsidRDefault="0018550B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9AD">
        <w:rPr>
          <w:rFonts w:ascii="Times New Roman" w:hAnsi="Times New Roman" w:cs="Times New Roman"/>
          <w:b/>
          <w:sz w:val="26"/>
          <w:szCs w:val="26"/>
        </w:rPr>
        <w:t xml:space="preserve">работы Общественного совета </w:t>
      </w:r>
    </w:p>
    <w:p w:rsidR="0018550B" w:rsidRPr="005809AD" w:rsidRDefault="0018550B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9AD">
        <w:rPr>
          <w:rFonts w:ascii="Times New Roman" w:hAnsi="Times New Roman" w:cs="Times New Roman"/>
          <w:b/>
          <w:sz w:val="26"/>
          <w:szCs w:val="26"/>
        </w:rPr>
        <w:t xml:space="preserve">при Управлении Федеральной налоговой службы по Забайкальскому краю </w:t>
      </w:r>
    </w:p>
    <w:p w:rsidR="0018550B" w:rsidRPr="005809AD" w:rsidRDefault="008E2FF5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9AD">
        <w:rPr>
          <w:rFonts w:ascii="Times New Roman" w:hAnsi="Times New Roman" w:cs="Times New Roman"/>
          <w:b/>
          <w:sz w:val="26"/>
          <w:szCs w:val="26"/>
        </w:rPr>
        <w:t>на 202</w:t>
      </w:r>
      <w:r w:rsidR="006C2F20">
        <w:rPr>
          <w:rFonts w:ascii="Times New Roman" w:hAnsi="Times New Roman" w:cs="Times New Roman"/>
          <w:b/>
          <w:sz w:val="26"/>
          <w:szCs w:val="26"/>
        </w:rPr>
        <w:t>2</w:t>
      </w:r>
      <w:r w:rsidR="0018550B" w:rsidRPr="005809A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B6886" w:rsidRPr="005809AD" w:rsidRDefault="00EB6886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627"/>
        <w:gridCol w:w="6452"/>
        <w:gridCol w:w="3691"/>
        <w:gridCol w:w="2482"/>
      </w:tblGrid>
      <w:tr w:rsidR="00FA46B5" w:rsidRPr="00AC681D" w:rsidTr="00745D94">
        <w:tc>
          <w:tcPr>
            <w:tcW w:w="534" w:type="dxa"/>
            <w:vAlign w:val="center"/>
          </w:tcPr>
          <w:p w:rsidR="0018550B" w:rsidRPr="00AC681D" w:rsidRDefault="0018550B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627" w:type="dxa"/>
            <w:vAlign w:val="center"/>
          </w:tcPr>
          <w:p w:rsidR="0018550B" w:rsidRPr="00AC681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6452" w:type="dxa"/>
            <w:vAlign w:val="center"/>
          </w:tcPr>
          <w:p w:rsidR="0018550B" w:rsidRPr="00AC681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3691" w:type="dxa"/>
            <w:vAlign w:val="center"/>
          </w:tcPr>
          <w:p w:rsidR="0018550B" w:rsidRPr="00AC681D" w:rsidRDefault="005809AD" w:rsidP="00580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2482" w:type="dxa"/>
            <w:vAlign w:val="center"/>
          </w:tcPr>
          <w:p w:rsidR="0018550B" w:rsidRPr="00AC681D" w:rsidRDefault="0018550B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6F4F99" w:rsidRPr="00AC681D" w:rsidTr="00745D94">
        <w:tc>
          <w:tcPr>
            <w:tcW w:w="534" w:type="dxa"/>
            <w:vAlign w:val="center"/>
          </w:tcPr>
          <w:p w:rsidR="006F4F99" w:rsidRDefault="006F4F99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27" w:type="dxa"/>
            <w:vAlign w:val="center"/>
          </w:tcPr>
          <w:p w:rsidR="006F4F99" w:rsidRDefault="006F4F99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17.02.2022</w:t>
            </w:r>
          </w:p>
        </w:tc>
        <w:tc>
          <w:tcPr>
            <w:tcW w:w="6452" w:type="dxa"/>
            <w:vAlign w:val="center"/>
          </w:tcPr>
          <w:p w:rsidR="006F4F99" w:rsidRDefault="006F4F99" w:rsidP="006F4F99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членов Общественного совета в публичных обсуждениях результатов </w:t>
            </w:r>
            <w:r w:rsidRPr="00366684">
              <w:rPr>
                <w:rFonts w:ascii="Times New Roman" w:hAnsi="Times New Roman" w:cs="Times New Roman"/>
                <w:sz w:val="26"/>
                <w:szCs w:val="26"/>
              </w:rPr>
              <w:t>правоприменительной практики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вопросу: «</w:t>
            </w:r>
            <w:r w:rsidRPr="006F4F99">
              <w:rPr>
                <w:rFonts w:ascii="Times New Roman" w:hAnsi="Times New Roman" w:cs="Times New Roman"/>
                <w:sz w:val="26"/>
                <w:szCs w:val="26"/>
              </w:rPr>
              <w:t>Специальные налоговые режимы: УСН, ЕСХН, ПСН, НПД. Особенности и преимущества применения. Типичные ошибки и нарушения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F4F99" w:rsidRDefault="006F4F99" w:rsidP="006F4F99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1" w:type="dxa"/>
            <w:vAlign w:val="center"/>
          </w:tcPr>
          <w:p w:rsidR="006F4F99" w:rsidRDefault="00CE7C09" w:rsidP="00461A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C09"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</w:t>
            </w:r>
          </w:p>
        </w:tc>
        <w:tc>
          <w:tcPr>
            <w:tcW w:w="2482" w:type="dxa"/>
            <w:vMerge w:val="restart"/>
            <w:vAlign w:val="center"/>
          </w:tcPr>
          <w:p w:rsidR="006F4F99" w:rsidRDefault="006F4F99" w:rsidP="008E73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заседаний совета</w:t>
            </w:r>
            <w:r w:rsidR="00CE7C09">
              <w:rPr>
                <w:rFonts w:ascii="Times New Roman" w:hAnsi="Times New Roman" w:cs="Times New Roman"/>
                <w:sz w:val="26"/>
                <w:szCs w:val="26"/>
              </w:rPr>
              <w:t xml:space="preserve"> и публичных обсуждений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заместитель начальника отдела оказания государственных услуг                    А.Г. Шипунов</w:t>
            </w:r>
          </w:p>
        </w:tc>
      </w:tr>
      <w:tr w:rsidR="006F4F99" w:rsidRPr="00AC681D" w:rsidTr="00745D94">
        <w:tc>
          <w:tcPr>
            <w:tcW w:w="534" w:type="dxa"/>
            <w:vAlign w:val="center"/>
          </w:tcPr>
          <w:p w:rsidR="006F4F99" w:rsidRPr="006C2F20" w:rsidRDefault="006F4F99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7" w:type="dxa"/>
            <w:vAlign w:val="center"/>
          </w:tcPr>
          <w:p w:rsidR="006F4F99" w:rsidRDefault="006F4F99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18.03.2022</w:t>
            </w:r>
          </w:p>
        </w:tc>
        <w:tc>
          <w:tcPr>
            <w:tcW w:w="6452" w:type="dxa"/>
            <w:vAlign w:val="center"/>
          </w:tcPr>
          <w:p w:rsidR="006F4F99" w:rsidRPr="00AC681D" w:rsidRDefault="006F4F99" w:rsidP="008E732B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«Декларационная кампания – 2022».  Изменения в налоговом законодательстве </w:t>
            </w:r>
          </w:p>
        </w:tc>
        <w:tc>
          <w:tcPr>
            <w:tcW w:w="3691" w:type="dxa"/>
            <w:vAlign w:val="center"/>
          </w:tcPr>
          <w:p w:rsidR="006F4F99" w:rsidRPr="00AC681D" w:rsidRDefault="006F4F99" w:rsidP="00461A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 w:rsidRPr="00461A14">
              <w:rPr>
                <w:rFonts w:ascii="Times New Roman" w:hAnsi="Times New Roman" w:cs="Times New Roman"/>
                <w:sz w:val="26"/>
                <w:szCs w:val="26"/>
              </w:rPr>
              <w:t xml:space="preserve">камерального контроля НДФЛ и </w:t>
            </w:r>
            <w:proofErr w:type="gramStart"/>
            <w:r w:rsidRPr="00461A14">
              <w:rPr>
                <w:rFonts w:ascii="Times New Roman" w:hAnsi="Times New Roman" w:cs="Times New Roman"/>
                <w:sz w:val="26"/>
                <w:szCs w:val="26"/>
              </w:rPr>
              <w:t>СВ</w:t>
            </w:r>
            <w:proofErr w:type="gramEnd"/>
            <w:r w:rsidRPr="00461A14">
              <w:rPr>
                <w:rFonts w:ascii="Times New Roman" w:hAnsi="Times New Roman" w:cs="Times New Roman"/>
                <w:sz w:val="26"/>
                <w:szCs w:val="26"/>
              </w:rPr>
              <w:t xml:space="preserve"> № 1</w:t>
            </w:r>
          </w:p>
        </w:tc>
        <w:tc>
          <w:tcPr>
            <w:tcW w:w="2482" w:type="dxa"/>
            <w:vMerge/>
            <w:vAlign w:val="center"/>
          </w:tcPr>
          <w:p w:rsidR="006F4F99" w:rsidRPr="00AC681D" w:rsidRDefault="006F4F99" w:rsidP="008E73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F99" w:rsidRPr="00AC681D" w:rsidTr="00745D94">
        <w:trPr>
          <w:trHeight w:val="416"/>
        </w:trPr>
        <w:tc>
          <w:tcPr>
            <w:tcW w:w="534" w:type="dxa"/>
            <w:vAlign w:val="center"/>
          </w:tcPr>
          <w:p w:rsidR="006F4F99" w:rsidRDefault="006F4F99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27" w:type="dxa"/>
            <w:vAlign w:val="center"/>
          </w:tcPr>
          <w:p w:rsidR="006F4F99" w:rsidRDefault="006F4F99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19.04.2022</w:t>
            </w:r>
          </w:p>
        </w:tc>
        <w:tc>
          <w:tcPr>
            <w:tcW w:w="6452" w:type="dxa"/>
            <w:vAlign w:val="center"/>
          </w:tcPr>
          <w:p w:rsidR="006F4F99" w:rsidRDefault="006F4F99" w:rsidP="006F4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членов Общественного совета в публичных обсуждениях результатов </w:t>
            </w:r>
            <w:r w:rsidRPr="00366684">
              <w:rPr>
                <w:rFonts w:ascii="Times New Roman" w:hAnsi="Times New Roman" w:cs="Times New Roman"/>
                <w:sz w:val="26"/>
                <w:szCs w:val="26"/>
              </w:rPr>
              <w:t>правоприменительной практики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вопросу: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6F4F99">
              <w:rPr>
                <w:rFonts w:ascii="Times New Roman" w:hAnsi="Times New Roman" w:cs="Times New Roman"/>
                <w:sz w:val="26"/>
                <w:szCs w:val="26"/>
              </w:rPr>
              <w:t>О ключевых направлениях администрирования НДС с использованием ПО АСК "НДС-2"</w:t>
            </w:r>
            <w:proofErr w:type="gramStart"/>
            <w:r w:rsidRPr="006F4F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4F9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на</w:t>
            </w:r>
            <w:r w:rsidRPr="006F4F99">
              <w:rPr>
                <w:rFonts w:ascii="Times New Roman" w:hAnsi="Times New Roman" w:cs="Times New Roman"/>
                <w:sz w:val="26"/>
                <w:szCs w:val="26"/>
              </w:rPr>
              <w:t xml:space="preserve">циональной системе </w:t>
            </w:r>
            <w:proofErr w:type="spellStart"/>
            <w:r w:rsidRPr="006F4F99">
              <w:rPr>
                <w:rFonts w:ascii="Times New Roman" w:hAnsi="Times New Roman" w:cs="Times New Roman"/>
                <w:sz w:val="26"/>
                <w:szCs w:val="26"/>
              </w:rPr>
              <w:t>прослеживаемости</w:t>
            </w:r>
            <w:proofErr w:type="spellEnd"/>
            <w:r w:rsidRPr="006F4F99">
              <w:rPr>
                <w:rFonts w:ascii="Times New Roman" w:hAnsi="Times New Roman" w:cs="Times New Roman"/>
                <w:sz w:val="26"/>
                <w:szCs w:val="26"/>
              </w:rPr>
              <w:t xml:space="preserve"> товаров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F4F99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6F4F99" w:rsidRDefault="006F4F99" w:rsidP="006F4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F99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  <w:tc>
          <w:tcPr>
            <w:tcW w:w="3691" w:type="dxa"/>
            <w:vAlign w:val="center"/>
          </w:tcPr>
          <w:p w:rsidR="006F4F99" w:rsidRPr="00AC681D" w:rsidRDefault="00CE7C09" w:rsidP="00461A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C09"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</w:t>
            </w:r>
          </w:p>
        </w:tc>
        <w:tc>
          <w:tcPr>
            <w:tcW w:w="2482" w:type="dxa"/>
            <w:vMerge/>
            <w:vAlign w:val="center"/>
          </w:tcPr>
          <w:p w:rsidR="006F4F99" w:rsidRPr="00AC681D" w:rsidRDefault="006F4F99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F99" w:rsidRPr="00AC681D" w:rsidTr="00745D94">
        <w:trPr>
          <w:trHeight w:val="416"/>
        </w:trPr>
        <w:tc>
          <w:tcPr>
            <w:tcW w:w="534" w:type="dxa"/>
            <w:vAlign w:val="center"/>
          </w:tcPr>
          <w:p w:rsidR="006F4F99" w:rsidRPr="008E732B" w:rsidRDefault="006F4F99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27" w:type="dxa"/>
            <w:vAlign w:val="center"/>
          </w:tcPr>
          <w:p w:rsidR="006F4F99" w:rsidRPr="00AC681D" w:rsidRDefault="006F4F99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17.06.2022</w:t>
            </w:r>
          </w:p>
        </w:tc>
        <w:tc>
          <w:tcPr>
            <w:tcW w:w="6452" w:type="dxa"/>
            <w:vAlign w:val="center"/>
          </w:tcPr>
          <w:p w:rsidR="006F4F99" w:rsidRDefault="006F4F99" w:rsidP="006335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по противодействию коррупции в налоговых органах Забайкальского края</w:t>
            </w:r>
          </w:p>
          <w:p w:rsidR="006F4F99" w:rsidRPr="00AC681D" w:rsidRDefault="006F4F99" w:rsidP="006335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1" w:type="dxa"/>
            <w:vAlign w:val="center"/>
          </w:tcPr>
          <w:p w:rsidR="006F4F99" w:rsidRPr="00AC681D" w:rsidRDefault="006F4F99" w:rsidP="00461A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безопасности</w:t>
            </w:r>
          </w:p>
        </w:tc>
        <w:tc>
          <w:tcPr>
            <w:tcW w:w="2482" w:type="dxa"/>
            <w:vMerge/>
            <w:vAlign w:val="center"/>
          </w:tcPr>
          <w:p w:rsidR="006F4F99" w:rsidRPr="00AC681D" w:rsidRDefault="006F4F99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F99" w:rsidRPr="00AC681D" w:rsidTr="00745D94">
        <w:trPr>
          <w:trHeight w:val="416"/>
        </w:trPr>
        <w:tc>
          <w:tcPr>
            <w:tcW w:w="534" w:type="dxa"/>
            <w:vAlign w:val="center"/>
          </w:tcPr>
          <w:p w:rsidR="006F4F99" w:rsidRPr="006F4F99" w:rsidRDefault="006F4F99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27" w:type="dxa"/>
            <w:vAlign w:val="center"/>
          </w:tcPr>
          <w:p w:rsidR="006F4F99" w:rsidRPr="00461A14" w:rsidRDefault="006F4F99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25.08.2022</w:t>
            </w:r>
          </w:p>
        </w:tc>
        <w:tc>
          <w:tcPr>
            <w:tcW w:w="6452" w:type="dxa"/>
            <w:vAlign w:val="center"/>
          </w:tcPr>
          <w:p w:rsidR="006F4F99" w:rsidRPr="00AC681D" w:rsidRDefault="006F4F99" w:rsidP="0063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F99">
              <w:rPr>
                <w:rFonts w:ascii="Times New Roman" w:hAnsi="Times New Roman" w:cs="Times New Roman"/>
                <w:sz w:val="26"/>
                <w:szCs w:val="26"/>
              </w:rPr>
              <w:t>Участие членов Общественного совета в публичных обсуждениях результатов правоприменительной практики по вопросу:</w:t>
            </w:r>
            <w:r>
              <w:t xml:space="preserve"> «</w:t>
            </w:r>
            <w:r w:rsidRPr="006F4F99">
              <w:rPr>
                <w:rFonts w:ascii="Times New Roman" w:hAnsi="Times New Roman" w:cs="Times New Roman"/>
                <w:sz w:val="26"/>
                <w:szCs w:val="26"/>
              </w:rPr>
              <w:t>Мировое соглашение - как приоритетная согласительная процедура, способствующая предотвращению банкротства и восстановлению платежеспособности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691" w:type="dxa"/>
            <w:vAlign w:val="center"/>
          </w:tcPr>
          <w:p w:rsidR="006F4F99" w:rsidRPr="00AC681D" w:rsidRDefault="00CE7C09" w:rsidP="00630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C09"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</w:t>
            </w:r>
          </w:p>
        </w:tc>
        <w:tc>
          <w:tcPr>
            <w:tcW w:w="2482" w:type="dxa"/>
            <w:vMerge/>
            <w:vAlign w:val="center"/>
          </w:tcPr>
          <w:p w:rsidR="006F4F99" w:rsidRPr="00AC681D" w:rsidRDefault="006F4F99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F99" w:rsidRPr="00AC681D" w:rsidTr="00745D94">
        <w:trPr>
          <w:trHeight w:val="416"/>
        </w:trPr>
        <w:tc>
          <w:tcPr>
            <w:tcW w:w="534" w:type="dxa"/>
            <w:vAlign w:val="center"/>
          </w:tcPr>
          <w:p w:rsidR="006F4F99" w:rsidRPr="006F4F99" w:rsidRDefault="006F4F99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627" w:type="dxa"/>
            <w:vAlign w:val="center"/>
          </w:tcPr>
          <w:p w:rsidR="006F4F99" w:rsidRPr="00461A14" w:rsidRDefault="006F4F99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15.11.2022</w:t>
            </w:r>
          </w:p>
        </w:tc>
        <w:tc>
          <w:tcPr>
            <w:tcW w:w="6452" w:type="dxa"/>
            <w:vAlign w:val="center"/>
          </w:tcPr>
          <w:p w:rsidR="006F4F99" w:rsidRDefault="006F4F99" w:rsidP="006F4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F99">
              <w:rPr>
                <w:rFonts w:ascii="Times New Roman" w:hAnsi="Times New Roman" w:cs="Times New Roman"/>
                <w:sz w:val="26"/>
                <w:szCs w:val="26"/>
              </w:rPr>
              <w:t>Участие членов Общественного совета в публичных обсуждениях результатов правоприменительной практики по вопросу: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6F4F99">
              <w:rPr>
                <w:rFonts w:ascii="Times New Roman" w:hAnsi="Times New Roman" w:cs="Times New Roman"/>
                <w:sz w:val="26"/>
                <w:szCs w:val="26"/>
              </w:rPr>
              <w:t>Нарушения, допускаемые налоговыми агентами (плательщиками страховых взносов) по НДФЛ и страховым взносам. Ошибки заполнения расчетов 6-НДФЛ и РСВ. Анализ контрольных соотношений расчетов при камеральных налоговых проверках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F4F99" w:rsidRPr="00AC681D" w:rsidRDefault="006F4F99" w:rsidP="006F4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1" w:type="dxa"/>
            <w:vAlign w:val="center"/>
          </w:tcPr>
          <w:p w:rsidR="006F4F99" w:rsidRPr="00AC681D" w:rsidRDefault="00CE7C09" w:rsidP="00630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C09"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</w:t>
            </w:r>
          </w:p>
        </w:tc>
        <w:tc>
          <w:tcPr>
            <w:tcW w:w="2482" w:type="dxa"/>
            <w:vMerge/>
            <w:vAlign w:val="center"/>
          </w:tcPr>
          <w:p w:rsidR="006F4F99" w:rsidRPr="00AC681D" w:rsidRDefault="006F4F99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F99" w:rsidRPr="00AC681D" w:rsidTr="00745D94">
        <w:trPr>
          <w:trHeight w:val="416"/>
        </w:trPr>
        <w:tc>
          <w:tcPr>
            <w:tcW w:w="534" w:type="dxa"/>
            <w:vAlign w:val="center"/>
          </w:tcPr>
          <w:p w:rsidR="006F4F99" w:rsidRPr="006F4F99" w:rsidRDefault="006F4F99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27" w:type="dxa"/>
            <w:vAlign w:val="center"/>
          </w:tcPr>
          <w:p w:rsidR="006F4F99" w:rsidRPr="00AC681D" w:rsidRDefault="006F4F99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A14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6452" w:type="dxa"/>
            <w:vAlign w:val="center"/>
          </w:tcPr>
          <w:p w:rsidR="006F4F99" w:rsidRDefault="006F4F99" w:rsidP="0063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>Работа с обращениями граждан и организаций, поступившими в адрес Общественного совета</w:t>
            </w:r>
          </w:p>
          <w:p w:rsidR="006F4F99" w:rsidRPr="00AC681D" w:rsidRDefault="006F4F99" w:rsidP="0063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1" w:type="dxa"/>
            <w:vAlign w:val="center"/>
          </w:tcPr>
          <w:p w:rsidR="006F4F99" w:rsidRPr="00AC681D" w:rsidRDefault="006F4F99" w:rsidP="00630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</w:t>
            </w:r>
          </w:p>
        </w:tc>
        <w:tc>
          <w:tcPr>
            <w:tcW w:w="2482" w:type="dxa"/>
            <w:vMerge/>
            <w:vAlign w:val="center"/>
          </w:tcPr>
          <w:p w:rsidR="006F4F99" w:rsidRPr="00AC681D" w:rsidRDefault="006F4F99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F99" w:rsidRPr="00AC681D" w:rsidTr="00745D94">
        <w:trPr>
          <w:trHeight w:val="416"/>
        </w:trPr>
        <w:tc>
          <w:tcPr>
            <w:tcW w:w="534" w:type="dxa"/>
            <w:vAlign w:val="center"/>
          </w:tcPr>
          <w:p w:rsidR="006F4F99" w:rsidRPr="006F4F99" w:rsidRDefault="006F4F99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27" w:type="dxa"/>
            <w:vAlign w:val="center"/>
          </w:tcPr>
          <w:p w:rsidR="006F4F99" w:rsidRPr="00AC681D" w:rsidRDefault="006F4F99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>по мере проведения</w:t>
            </w:r>
          </w:p>
        </w:tc>
        <w:tc>
          <w:tcPr>
            <w:tcW w:w="6452" w:type="dxa"/>
            <w:vAlign w:val="center"/>
          </w:tcPr>
          <w:p w:rsidR="006F4F99" w:rsidRDefault="006F4F99" w:rsidP="003666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членов Общественного совета</w:t>
            </w: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 xml:space="preserve"> в заседани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 xml:space="preserve"> аттестационных и конкурсных комиссий по замещению должностей государственной гражданской службы</w:t>
            </w:r>
          </w:p>
          <w:p w:rsidR="006F4F99" w:rsidRPr="00AC681D" w:rsidRDefault="006F4F99" w:rsidP="003666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1" w:type="dxa"/>
            <w:vAlign w:val="center"/>
          </w:tcPr>
          <w:p w:rsidR="006F4F99" w:rsidRPr="00AC681D" w:rsidRDefault="006F4F99" w:rsidP="00580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>Начальник отдела кадров</w:t>
            </w:r>
          </w:p>
        </w:tc>
        <w:tc>
          <w:tcPr>
            <w:tcW w:w="2482" w:type="dxa"/>
            <w:vMerge/>
            <w:vAlign w:val="center"/>
          </w:tcPr>
          <w:p w:rsidR="006F4F99" w:rsidRPr="00AC681D" w:rsidRDefault="006F4F99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6886" w:rsidRPr="005809AD" w:rsidRDefault="00EB6886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5D94" w:rsidRDefault="00631BB0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9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5D94" w:rsidRDefault="00745D94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1CD3" w:rsidRDefault="0018550B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9AD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r w:rsidR="006F4F99">
        <w:rPr>
          <w:rFonts w:ascii="Times New Roman" w:hAnsi="Times New Roman" w:cs="Times New Roman"/>
          <w:sz w:val="26"/>
          <w:szCs w:val="26"/>
        </w:rPr>
        <w:t>оказания государственных услуг</w:t>
      </w:r>
      <w:r w:rsidRPr="005809A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5F2F81" w:rsidRPr="005809A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631BB0" w:rsidRPr="005809AD">
        <w:rPr>
          <w:rFonts w:ascii="Times New Roman" w:hAnsi="Times New Roman" w:cs="Times New Roman"/>
          <w:sz w:val="26"/>
          <w:szCs w:val="26"/>
        </w:rPr>
        <w:t xml:space="preserve">  </w:t>
      </w:r>
      <w:r w:rsidRPr="005809AD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5F2F81" w:rsidRPr="005809AD">
        <w:rPr>
          <w:rFonts w:ascii="Times New Roman" w:hAnsi="Times New Roman" w:cs="Times New Roman"/>
          <w:sz w:val="26"/>
          <w:szCs w:val="26"/>
        </w:rPr>
        <w:t>Грищукова</w:t>
      </w:r>
      <w:proofErr w:type="spellEnd"/>
      <w:r w:rsidR="005F2F81" w:rsidRPr="005809AD">
        <w:rPr>
          <w:rFonts w:ascii="Times New Roman" w:hAnsi="Times New Roman" w:cs="Times New Roman"/>
          <w:sz w:val="26"/>
          <w:szCs w:val="26"/>
        </w:rPr>
        <w:t xml:space="preserve"> О.А.</w:t>
      </w:r>
    </w:p>
    <w:p w:rsidR="00527871" w:rsidRDefault="00527871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7871" w:rsidRDefault="00527871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7871" w:rsidRDefault="00527871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7871" w:rsidRDefault="00527871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7871" w:rsidRDefault="00527871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7871" w:rsidRDefault="00527871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7871" w:rsidRDefault="00527871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7871" w:rsidRDefault="00527871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7871" w:rsidRDefault="00527871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7871" w:rsidRDefault="00527871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7871" w:rsidRDefault="00527871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7871" w:rsidRDefault="00527871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7871" w:rsidRDefault="00527871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7871" w:rsidRDefault="00527871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7871" w:rsidRDefault="00527871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27871" w:rsidSect="00160F98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57BD"/>
    <w:multiLevelType w:val="hybridMultilevel"/>
    <w:tmpl w:val="A2AAE5C2"/>
    <w:lvl w:ilvl="0" w:tplc="691CE3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F3E4AB3"/>
    <w:multiLevelType w:val="hybridMultilevel"/>
    <w:tmpl w:val="C944E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A4055"/>
    <w:multiLevelType w:val="hybridMultilevel"/>
    <w:tmpl w:val="BEBE2224"/>
    <w:lvl w:ilvl="0" w:tplc="9E7EDB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68A5487E"/>
    <w:multiLevelType w:val="hybridMultilevel"/>
    <w:tmpl w:val="B8CE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D3E94"/>
    <w:multiLevelType w:val="hybridMultilevel"/>
    <w:tmpl w:val="B8CE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0B"/>
    <w:rsid w:val="00060325"/>
    <w:rsid w:val="00061EDE"/>
    <w:rsid w:val="00160F98"/>
    <w:rsid w:val="00170F73"/>
    <w:rsid w:val="0018550B"/>
    <w:rsid w:val="00244768"/>
    <w:rsid w:val="002521A3"/>
    <w:rsid w:val="00366684"/>
    <w:rsid w:val="003E345C"/>
    <w:rsid w:val="00461A14"/>
    <w:rsid w:val="00527871"/>
    <w:rsid w:val="005809AD"/>
    <w:rsid w:val="005B51D6"/>
    <w:rsid w:val="005F2F81"/>
    <w:rsid w:val="00631BB0"/>
    <w:rsid w:val="00633551"/>
    <w:rsid w:val="0066744B"/>
    <w:rsid w:val="00674944"/>
    <w:rsid w:val="006C2F20"/>
    <w:rsid w:val="006F4F99"/>
    <w:rsid w:val="00745D94"/>
    <w:rsid w:val="008669D6"/>
    <w:rsid w:val="008E2FF5"/>
    <w:rsid w:val="008E732B"/>
    <w:rsid w:val="00972D9B"/>
    <w:rsid w:val="00A23036"/>
    <w:rsid w:val="00AC681D"/>
    <w:rsid w:val="00AF045D"/>
    <w:rsid w:val="00B445F8"/>
    <w:rsid w:val="00B91E3D"/>
    <w:rsid w:val="00BB1CD3"/>
    <w:rsid w:val="00BB4ADF"/>
    <w:rsid w:val="00BF785B"/>
    <w:rsid w:val="00CB72F9"/>
    <w:rsid w:val="00CE7526"/>
    <w:rsid w:val="00CE7C09"/>
    <w:rsid w:val="00D46EDF"/>
    <w:rsid w:val="00D64F21"/>
    <w:rsid w:val="00E10AFA"/>
    <w:rsid w:val="00E83785"/>
    <w:rsid w:val="00EA46A4"/>
    <w:rsid w:val="00EB6886"/>
    <w:rsid w:val="00FA46B5"/>
    <w:rsid w:val="00FA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CB72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w w:val="11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855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1855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855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F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B51D6"/>
  </w:style>
  <w:style w:type="character" w:customStyle="1" w:styleId="30">
    <w:name w:val="Заголовок 3 Знак"/>
    <w:basedOn w:val="a0"/>
    <w:link w:val="3"/>
    <w:uiPriority w:val="99"/>
    <w:rsid w:val="00CB72F9"/>
    <w:rPr>
      <w:rFonts w:ascii="Times New Roman" w:eastAsia="Times New Roman" w:hAnsi="Times New Roman" w:cs="Times New Roman"/>
      <w:b/>
      <w:w w:val="110"/>
      <w:sz w:val="24"/>
      <w:szCs w:val="20"/>
    </w:rPr>
  </w:style>
  <w:style w:type="character" w:styleId="a9">
    <w:name w:val="Hyperlink"/>
    <w:basedOn w:val="a0"/>
    <w:uiPriority w:val="99"/>
    <w:unhideWhenUsed/>
    <w:rsid w:val="006335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CB72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w w:val="11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855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1855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855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F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B51D6"/>
  </w:style>
  <w:style w:type="character" w:customStyle="1" w:styleId="30">
    <w:name w:val="Заголовок 3 Знак"/>
    <w:basedOn w:val="a0"/>
    <w:link w:val="3"/>
    <w:uiPriority w:val="99"/>
    <w:rsid w:val="00CB72F9"/>
    <w:rPr>
      <w:rFonts w:ascii="Times New Roman" w:eastAsia="Times New Roman" w:hAnsi="Times New Roman" w:cs="Times New Roman"/>
      <w:b/>
      <w:w w:val="110"/>
      <w:sz w:val="24"/>
      <w:szCs w:val="20"/>
    </w:rPr>
  </w:style>
  <w:style w:type="character" w:styleId="a9">
    <w:name w:val="Hyperlink"/>
    <w:basedOn w:val="a0"/>
    <w:uiPriority w:val="99"/>
    <w:unhideWhenUsed/>
    <w:rsid w:val="006335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7500-01-202</dc:creator>
  <cp:lastModifiedBy>Шипунов Александр Гавриилович</cp:lastModifiedBy>
  <cp:revision>5</cp:revision>
  <cp:lastPrinted>2020-01-16T09:15:00Z</cp:lastPrinted>
  <dcterms:created xsi:type="dcterms:W3CDTF">2022-01-28T00:17:00Z</dcterms:created>
  <dcterms:modified xsi:type="dcterms:W3CDTF">2022-01-28T06:50:00Z</dcterms:modified>
</cp:coreProperties>
</file>