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0B" w:rsidRDefault="005F2F81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18550B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8550B" w:rsidRDefault="0018550B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УФНС России</w:t>
      </w:r>
    </w:p>
    <w:p w:rsidR="0018550B" w:rsidRDefault="0018550B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Забайкальскому краю</w:t>
      </w:r>
    </w:p>
    <w:p w:rsidR="0018550B" w:rsidRDefault="005F2F81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___</w:t>
      </w:r>
      <w:r w:rsidR="0018550B">
        <w:rPr>
          <w:rFonts w:ascii="Times New Roman" w:hAnsi="Times New Roman" w:cs="Times New Roman"/>
          <w:sz w:val="24"/>
          <w:szCs w:val="24"/>
        </w:rPr>
        <w:t xml:space="preserve">____________ И.А. </w:t>
      </w:r>
      <w:proofErr w:type="spellStart"/>
      <w:r w:rsidR="0018550B">
        <w:rPr>
          <w:rFonts w:ascii="Times New Roman" w:hAnsi="Times New Roman" w:cs="Times New Roman"/>
          <w:sz w:val="24"/>
          <w:szCs w:val="24"/>
        </w:rPr>
        <w:t>Войлошникова</w:t>
      </w:r>
      <w:proofErr w:type="spellEnd"/>
    </w:p>
    <w:p w:rsidR="0018550B" w:rsidRPr="0045125F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18550B" w:rsidRPr="0045125F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 xml:space="preserve">работы Общественного совета </w:t>
      </w:r>
    </w:p>
    <w:p w:rsidR="0018550B" w:rsidRPr="0045125F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 xml:space="preserve">при Управлении Федеральной налоговой службы по Забайкальскому краю </w:t>
      </w:r>
    </w:p>
    <w:p w:rsidR="0018550B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>на 201</w:t>
      </w:r>
      <w:r w:rsidR="00E10AFA">
        <w:rPr>
          <w:rFonts w:ascii="Times New Roman" w:hAnsi="Times New Roman" w:cs="Times New Roman"/>
          <w:b/>
          <w:sz w:val="26"/>
          <w:szCs w:val="26"/>
        </w:rPr>
        <w:t>7</w:t>
      </w:r>
      <w:r w:rsidRPr="0045125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60F98" w:rsidRDefault="00160F98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6237"/>
        <w:gridCol w:w="3215"/>
        <w:gridCol w:w="2958"/>
      </w:tblGrid>
      <w:tr w:rsidR="00FA46B5" w:rsidRPr="0045125F" w:rsidTr="005F2F81">
        <w:tc>
          <w:tcPr>
            <w:tcW w:w="675" w:type="dxa"/>
            <w:vAlign w:val="center"/>
          </w:tcPr>
          <w:p w:rsidR="0018550B" w:rsidRPr="00244768" w:rsidRDefault="0018550B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6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Align w:val="center"/>
          </w:tcPr>
          <w:p w:rsidR="0018550B" w:rsidRPr="00244768" w:rsidRDefault="0018550B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68">
              <w:rPr>
                <w:rFonts w:ascii="Times New Roman" w:hAnsi="Times New Roman" w:cs="Times New Roman"/>
                <w:sz w:val="26"/>
                <w:szCs w:val="26"/>
              </w:rPr>
              <w:t>Дата проведения заседания</w:t>
            </w:r>
          </w:p>
        </w:tc>
        <w:tc>
          <w:tcPr>
            <w:tcW w:w="6237" w:type="dxa"/>
            <w:vAlign w:val="center"/>
          </w:tcPr>
          <w:p w:rsidR="0018550B" w:rsidRPr="00244768" w:rsidRDefault="0018550B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68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3215" w:type="dxa"/>
            <w:vAlign w:val="center"/>
          </w:tcPr>
          <w:p w:rsidR="0018550B" w:rsidRPr="00244768" w:rsidRDefault="0018550B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44768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244768">
              <w:rPr>
                <w:rFonts w:ascii="Times New Roman" w:hAnsi="Times New Roman" w:cs="Times New Roman"/>
                <w:sz w:val="26"/>
                <w:szCs w:val="26"/>
              </w:rPr>
              <w:t xml:space="preserve"> за подготовку</w:t>
            </w:r>
          </w:p>
        </w:tc>
        <w:tc>
          <w:tcPr>
            <w:tcW w:w="2958" w:type="dxa"/>
            <w:vAlign w:val="center"/>
          </w:tcPr>
          <w:p w:rsidR="0018550B" w:rsidRPr="00244768" w:rsidRDefault="0018550B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6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B4ADF" w:rsidRPr="0045125F" w:rsidTr="005F2F81">
        <w:tc>
          <w:tcPr>
            <w:tcW w:w="675" w:type="dxa"/>
            <w:vMerge w:val="restart"/>
            <w:vAlign w:val="center"/>
          </w:tcPr>
          <w:p w:rsidR="00BB4ADF" w:rsidRPr="00244768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B4ADF" w:rsidRPr="00244768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B4ADF" w:rsidRPr="00244768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6237" w:type="dxa"/>
            <w:vAlign w:val="center"/>
          </w:tcPr>
          <w:p w:rsidR="00BB4ADF" w:rsidRPr="00BB4ADF" w:rsidRDefault="00BB4ADF" w:rsidP="00160F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AD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Организационные вопросы работы </w:t>
            </w:r>
            <w:r w:rsidR="00160F98">
              <w:rPr>
                <w:rFonts w:ascii="Times New Roman" w:hAnsi="Times New Roman" w:cs="Times New Roman"/>
                <w:sz w:val="26"/>
                <w:szCs w:val="26"/>
              </w:rPr>
              <w:t xml:space="preserve">нового состава </w:t>
            </w:r>
            <w:r w:rsidRPr="00BB4ADF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Общественного совета УФНС России по Забайкальскому краю: </w:t>
            </w:r>
          </w:p>
          <w:p w:rsidR="00BB4ADF" w:rsidRPr="0045125F" w:rsidRDefault="00BB4ADF" w:rsidP="00160F98">
            <w:pPr>
              <w:ind w:left="34" w:firstLine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60F98">
              <w:rPr>
                <w:rFonts w:ascii="Times New Roman" w:hAnsi="Times New Roman" w:cs="Times New Roman"/>
                <w:sz w:val="26"/>
                <w:szCs w:val="26"/>
              </w:rPr>
              <w:t>ыборы председателя, заместителя</w:t>
            </w: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Общественного совета</w:t>
            </w:r>
            <w:r w:rsidR="00160F9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B4ADF" w:rsidRDefault="00BB4ADF" w:rsidP="00160F98">
            <w:pPr>
              <w:ind w:left="34" w:firstLine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>согласование и утверждение плана работы Общественного совета</w:t>
            </w:r>
            <w:r w:rsidR="00160F9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B4ADF" w:rsidRPr="000661F7" w:rsidRDefault="00BB4ADF" w:rsidP="00160F98">
            <w:pPr>
              <w:ind w:left="34" w:firstLine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рабочих групп Общественного совета</w:t>
            </w:r>
            <w:r w:rsidR="00160F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3215" w:type="dxa"/>
            <w:vAlign w:val="center"/>
          </w:tcPr>
          <w:p w:rsidR="00BB4ADF" w:rsidRPr="0045125F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работы с налогоплательщиками </w:t>
            </w:r>
          </w:p>
        </w:tc>
        <w:tc>
          <w:tcPr>
            <w:tcW w:w="2958" w:type="dxa"/>
            <w:vAlign w:val="center"/>
          </w:tcPr>
          <w:p w:rsidR="00BB4ADF" w:rsidRPr="00244768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ADF" w:rsidRPr="0045125F" w:rsidTr="00FA5F51">
        <w:trPr>
          <w:trHeight w:val="1282"/>
        </w:trPr>
        <w:tc>
          <w:tcPr>
            <w:tcW w:w="675" w:type="dxa"/>
            <w:vMerge/>
            <w:vAlign w:val="center"/>
          </w:tcPr>
          <w:p w:rsidR="00BB4ADF" w:rsidRPr="00244768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BB4ADF" w:rsidRPr="00244768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BB4ADF" w:rsidRPr="00244768" w:rsidRDefault="00BB4ADF" w:rsidP="00160F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7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Ведение</w:t>
            </w:r>
            <w:r w:rsidRPr="00244768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2447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Федеральной налоговой службой</w:t>
            </w:r>
            <w:r w:rsidRPr="002447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7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Единого реестра субъектов малого и среднего предпринимательства.</w:t>
            </w:r>
          </w:p>
        </w:tc>
        <w:tc>
          <w:tcPr>
            <w:tcW w:w="3215" w:type="dxa"/>
            <w:vAlign w:val="center"/>
          </w:tcPr>
          <w:p w:rsidR="00BB4ADF" w:rsidRPr="00244768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68">
              <w:rPr>
                <w:rFonts w:ascii="Times New Roman" w:hAnsi="Times New Roman" w:cs="Times New Roman"/>
                <w:sz w:val="26"/>
                <w:szCs w:val="26"/>
              </w:rPr>
              <w:t>Начальник отдела регистрации и учета налогоплательщиков</w:t>
            </w:r>
          </w:p>
        </w:tc>
        <w:tc>
          <w:tcPr>
            <w:tcW w:w="2958" w:type="dxa"/>
            <w:vAlign w:val="center"/>
          </w:tcPr>
          <w:p w:rsidR="00BB4ADF" w:rsidRPr="00244768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ADF" w:rsidRPr="0045125F" w:rsidTr="005F2F81">
        <w:tc>
          <w:tcPr>
            <w:tcW w:w="675" w:type="dxa"/>
            <w:vMerge/>
            <w:vAlign w:val="center"/>
          </w:tcPr>
          <w:p w:rsidR="00BB4ADF" w:rsidRPr="00244768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BB4ADF" w:rsidRPr="00244768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BB4ADF" w:rsidRPr="00160F98" w:rsidRDefault="00BB4ADF" w:rsidP="00160F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7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Новый порядок применения контрольно-кассовой техники.</w:t>
            </w:r>
          </w:p>
        </w:tc>
        <w:tc>
          <w:tcPr>
            <w:tcW w:w="3215" w:type="dxa"/>
            <w:vAlign w:val="center"/>
          </w:tcPr>
          <w:p w:rsidR="00BB4ADF" w:rsidRPr="00244768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68">
              <w:rPr>
                <w:rFonts w:ascii="Times New Roman" w:hAnsi="Times New Roman" w:cs="Times New Roman"/>
                <w:sz w:val="26"/>
                <w:szCs w:val="26"/>
              </w:rPr>
              <w:t>Начальник контрольного отдела</w:t>
            </w:r>
          </w:p>
        </w:tc>
        <w:tc>
          <w:tcPr>
            <w:tcW w:w="2958" w:type="dxa"/>
            <w:vAlign w:val="center"/>
          </w:tcPr>
          <w:p w:rsidR="00BB4ADF" w:rsidRPr="00244768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ADF" w:rsidRPr="0045125F" w:rsidTr="00BB4ADF">
        <w:trPr>
          <w:trHeight w:val="416"/>
        </w:trPr>
        <w:tc>
          <w:tcPr>
            <w:tcW w:w="675" w:type="dxa"/>
            <w:vAlign w:val="center"/>
          </w:tcPr>
          <w:p w:rsidR="00BB4ADF" w:rsidRPr="00244768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BB4ADF" w:rsidRPr="00244768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6237" w:type="dxa"/>
            <w:vAlign w:val="center"/>
          </w:tcPr>
          <w:p w:rsidR="00BB4ADF" w:rsidRPr="00BB4ADF" w:rsidRDefault="00BB4ADF" w:rsidP="00160F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ADF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уплате гражданами имущественных налогов  за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B4ADF">
              <w:rPr>
                <w:rFonts w:ascii="Times New Roman" w:hAnsi="Times New Roman" w:cs="Times New Roman"/>
                <w:sz w:val="26"/>
                <w:szCs w:val="26"/>
              </w:rPr>
              <w:t xml:space="preserve"> год. Взаимодействие с местными органами власти Забайкальского края в целях обеспечения поступления имущественных налогов в бюджет.</w:t>
            </w:r>
          </w:p>
        </w:tc>
        <w:tc>
          <w:tcPr>
            <w:tcW w:w="3215" w:type="dxa"/>
            <w:vAlign w:val="center"/>
          </w:tcPr>
          <w:p w:rsidR="00BB4ADF" w:rsidRPr="00244768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налогообложения доходов физических лиц и администрирования страховых взносов</w:t>
            </w:r>
          </w:p>
        </w:tc>
        <w:tc>
          <w:tcPr>
            <w:tcW w:w="2958" w:type="dxa"/>
            <w:vAlign w:val="center"/>
          </w:tcPr>
          <w:p w:rsidR="00BB4ADF" w:rsidRPr="00244768" w:rsidRDefault="00BB4ADF" w:rsidP="0016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 темы для обсуждения будут спланированы после получения предложений от членов Общественного совета</w:t>
            </w:r>
          </w:p>
        </w:tc>
      </w:tr>
    </w:tbl>
    <w:p w:rsidR="00FA5F51" w:rsidRDefault="00FA5F5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CD3" w:rsidRPr="005F2F81" w:rsidRDefault="0018550B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работы с налогоплательщиками                        </w:t>
      </w:r>
      <w:r w:rsidR="005F2F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5F2F81">
        <w:rPr>
          <w:rFonts w:ascii="Times New Roman" w:hAnsi="Times New Roman" w:cs="Times New Roman"/>
          <w:sz w:val="26"/>
          <w:szCs w:val="26"/>
        </w:rPr>
        <w:t>Грищукова</w:t>
      </w:r>
      <w:proofErr w:type="spellEnd"/>
      <w:r w:rsidR="005F2F81">
        <w:rPr>
          <w:rFonts w:ascii="Times New Roman" w:hAnsi="Times New Roman" w:cs="Times New Roman"/>
          <w:sz w:val="26"/>
          <w:szCs w:val="26"/>
        </w:rPr>
        <w:t xml:space="preserve"> О.А.</w:t>
      </w:r>
    </w:p>
    <w:sectPr w:rsidR="00BB1CD3" w:rsidRPr="005F2F81" w:rsidSect="00160F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57BD"/>
    <w:multiLevelType w:val="hybridMultilevel"/>
    <w:tmpl w:val="A2AAE5C2"/>
    <w:lvl w:ilvl="0" w:tplc="691CE3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F3E4AB3"/>
    <w:multiLevelType w:val="hybridMultilevel"/>
    <w:tmpl w:val="C944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A4055"/>
    <w:multiLevelType w:val="hybridMultilevel"/>
    <w:tmpl w:val="BEBE2224"/>
    <w:lvl w:ilvl="0" w:tplc="9E7EDB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D3E94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0B"/>
    <w:rsid w:val="00061EDE"/>
    <w:rsid w:val="00160F98"/>
    <w:rsid w:val="0018550B"/>
    <w:rsid w:val="00244768"/>
    <w:rsid w:val="005B51D6"/>
    <w:rsid w:val="005F2F81"/>
    <w:rsid w:val="00674944"/>
    <w:rsid w:val="00972D9B"/>
    <w:rsid w:val="00BB1CD3"/>
    <w:rsid w:val="00BB4ADF"/>
    <w:rsid w:val="00E10AFA"/>
    <w:rsid w:val="00FA46B5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85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8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855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B5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85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8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855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B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7500-01-202</dc:creator>
  <cp:lastModifiedBy>Грищукова Ольга Александровна</cp:lastModifiedBy>
  <cp:revision>3</cp:revision>
  <cp:lastPrinted>2017-06-19T04:49:00Z</cp:lastPrinted>
  <dcterms:created xsi:type="dcterms:W3CDTF">2017-06-19T04:18:00Z</dcterms:created>
  <dcterms:modified xsi:type="dcterms:W3CDTF">2017-06-19T04:49:00Z</dcterms:modified>
</cp:coreProperties>
</file>