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87E" w:rsidRDefault="00C1587E" w:rsidP="00C1587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587E" w:rsidRDefault="00C1587E" w:rsidP="00C1587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№2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г.Москве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лице начальника Инспекции Филимоновой Людмилы Васильевны, действующей на основании Положения об Инспекции Федеральной налоговой службы №2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г.Москве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утвержденного руководителем Управления Федеральной налоговой службы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г.Москве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15.02.2019, провела 1</w:t>
      </w:r>
      <w:r w:rsidR="001C1737">
        <w:rPr>
          <w:rFonts w:ascii="Times New Roman" w:hAnsi="Times New Roman" w:cs="Times New Roman"/>
          <w:sz w:val="24"/>
          <w:szCs w:val="24"/>
        </w:rPr>
        <w:t>4.12</w:t>
      </w:r>
      <w:r>
        <w:rPr>
          <w:rFonts w:ascii="Times New Roman" w:hAnsi="Times New Roman" w:cs="Times New Roman"/>
          <w:sz w:val="24"/>
          <w:szCs w:val="24"/>
        </w:rPr>
        <w:t>.2021 конкурс №</w:t>
      </w:r>
      <w:r w:rsidR="001C173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на замещение вакантных должностей государственной гражданской службы в ИФНС России №2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г.Москве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1587E" w:rsidRDefault="00C1587E" w:rsidP="00C1587E">
      <w:pPr>
        <w:pStyle w:val="ConsPlusNonformat"/>
        <w:widowControl/>
        <w:ind w:left="-720" w:firstLine="1146"/>
        <w:jc w:val="both"/>
        <w:rPr>
          <w:rFonts w:ascii="Times New Roman" w:hAnsi="Times New Roman" w:cs="Times New Roman"/>
          <w:sz w:val="24"/>
          <w:szCs w:val="24"/>
        </w:rPr>
      </w:pPr>
    </w:p>
    <w:p w:rsidR="00C1587E" w:rsidRDefault="00C1587E" w:rsidP="00C1587E">
      <w:pPr>
        <w:pStyle w:val="ConsPlusNonformat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оценки кандидатов на основании представленных ими документов об образовании, прохождение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</w:t>
      </w:r>
    </w:p>
    <w:p w:rsidR="00C1587E" w:rsidRDefault="00C1587E" w:rsidP="00C1587E">
      <w:pPr>
        <w:pStyle w:val="ConsPlusNonformat"/>
        <w:widowControl/>
        <w:ind w:left="-720" w:firstLine="1146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707"/>
        <w:gridCol w:w="3028"/>
        <w:gridCol w:w="2930"/>
      </w:tblGrid>
      <w:tr w:rsidR="00C1587E" w:rsidTr="001C1737">
        <w:trPr>
          <w:trHeight w:val="94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7E" w:rsidRDefault="00C1587E" w:rsidP="00DB65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                                    структурного подразделения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7E" w:rsidRDefault="00C1587E" w:rsidP="00DB65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государственной гражданской должности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7E" w:rsidRDefault="00C1587E" w:rsidP="00DB65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имя, отчество</w:t>
            </w:r>
          </w:p>
        </w:tc>
      </w:tr>
      <w:tr w:rsidR="001C1737" w:rsidTr="001C1737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541" w:type="dxa"/>
            <w:shd w:val="clear" w:color="auto" w:fill="auto"/>
          </w:tcPr>
          <w:p w:rsidR="001C1737" w:rsidRDefault="001C1737" w:rsidP="00B617CA">
            <w:pPr>
              <w:jc w:val="center"/>
            </w:pPr>
            <w:r>
              <w:t>1.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Отдел общего и хозяйственного обеспечения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Специалист-эксперт</w:t>
            </w: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r>
              <w:t xml:space="preserve">Белоусова </w:t>
            </w:r>
          </w:p>
          <w:p w:rsidR="001C1737" w:rsidRDefault="001C1737" w:rsidP="00B617CA">
            <w:r>
              <w:t>Анастасия Игоревна</w:t>
            </w:r>
          </w:p>
          <w:p w:rsidR="001C1737" w:rsidRDefault="001C1737" w:rsidP="00B617CA"/>
        </w:tc>
      </w:tr>
      <w:tr w:rsidR="001C1737" w:rsidTr="001C1737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541" w:type="dxa"/>
            <w:shd w:val="clear" w:color="auto" w:fill="auto"/>
          </w:tcPr>
          <w:p w:rsidR="001C1737" w:rsidRDefault="001C1737" w:rsidP="00B617CA">
            <w:pPr>
              <w:jc w:val="center"/>
            </w:pPr>
            <w:r>
              <w:t>2.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Отдел финансового обеспечения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Специалист-эксперт</w:t>
            </w: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r>
              <w:t xml:space="preserve">Ткачёва </w:t>
            </w:r>
          </w:p>
          <w:p w:rsidR="001C1737" w:rsidRDefault="001C1737" w:rsidP="00B617CA">
            <w:r>
              <w:t>Галина Викторовна</w:t>
            </w:r>
          </w:p>
          <w:p w:rsidR="001C1737" w:rsidRDefault="001C1737" w:rsidP="00B617CA"/>
        </w:tc>
      </w:tr>
      <w:tr w:rsidR="001C1737" w:rsidTr="001C1737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541" w:type="dxa"/>
            <w:shd w:val="clear" w:color="auto" w:fill="auto"/>
          </w:tcPr>
          <w:p w:rsidR="001C1737" w:rsidRDefault="001C1737" w:rsidP="00B617CA">
            <w:pPr>
              <w:jc w:val="center"/>
            </w:pPr>
            <w:r>
              <w:t>3.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Правовой отдел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proofErr w:type="spellStart"/>
            <w:r>
              <w:t>Липская</w:t>
            </w:r>
            <w:proofErr w:type="spellEnd"/>
            <w:r>
              <w:t xml:space="preserve"> </w:t>
            </w:r>
          </w:p>
          <w:p w:rsidR="001C1737" w:rsidRDefault="001C1737" w:rsidP="00B617CA">
            <w:r>
              <w:t>Дарья Александровна</w:t>
            </w:r>
          </w:p>
          <w:p w:rsidR="001C1737" w:rsidRDefault="001C1737" w:rsidP="00B617CA"/>
        </w:tc>
      </w:tr>
      <w:tr w:rsidR="001C1737" w:rsidTr="001C1737">
        <w:tblPrEx>
          <w:tblLook w:val="04A0" w:firstRow="1" w:lastRow="0" w:firstColumn="1" w:lastColumn="0" w:noHBand="0" w:noVBand="1"/>
        </w:tblPrEx>
        <w:trPr>
          <w:trHeight w:val="581"/>
        </w:trPr>
        <w:tc>
          <w:tcPr>
            <w:tcW w:w="541" w:type="dxa"/>
            <w:shd w:val="clear" w:color="auto" w:fill="auto"/>
          </w:tcPr>
          <w:p w:rsidR="001C1737" w:rsidRDefault="001C1737" w:rsidP="00B617CA">
            <w:pPr>
              <w:jc w:val="center"/>
            </w:pPr>
            <w:r>
              <w:t>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Отдел анализа и прогнозирования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proofErr w:type="spellStart"/>
            <w:r>
              <w:t>Рубанкова</w:t>
            </w:r>
            <w:proofErr w:type="spellEnd"/>
            <w:r>
              <w:t xml:space="preserve"> </w:t>
            </w:r>
          </w:p>
          <w:p w:rsidR="001C1737" w:rsidRDefault="001C1737" w:rsidP="00B617CA">
            <w:r>
              <w:t>Анастасия Павловна</w:t>
            </w:r>
          </w:p>
          <w:p w:rsidR="001C1737" w:rsidRDefault="001C1737" w:rsidP="00B617CA"/>
        </w:tc>
      </w:tr>
      <w:tr w:rsidR="001C1737" w:rsidTr="001C1737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541" w:type="dxa"/>
            <w:shd w:val="clear" w:color="auto" w:fill="auto"/>
          </w:tcPr>
          <w:p w:rsidR="001C1737" w:rsidRDefault="001C1737" w:rsidP="00B617CA">
            <w:pPr>
              <w:jc w:val="center"/>
            </w:pPr>
            <w:r>
              <w:t>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Отдел работы с налогоплательщиками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proofErr w:type="spellStart"/>
            <w:r>
              <w:t>Шехмаметьев</w:t>
            </w:r>
            <w:proofErr w:type="spellEnd"/>
            <w:r>
              <w:t xml:space="preserve"> </w:t>
            </w:r>
          </w:p>
          <w:p w:rsidR="001C1737" w:rsidRDefault="001C1737" w:rsidP="00B617CA">
            <w:r>
              <w:t>Ильмир Шамильевич</w:t>
            </w:r>
          </w:p>
          <w:p w:rsidR="001C1737" w:rsidRDefault="001C1737" w:rsidP="00B617CA"/>
        </w:tc>
      </w:tr>
      <w:tr w:rsidR="001C1737" w:rsidTr="001C1737">
        <w:tblPrEx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541" w:type="dxa"/>
            <w:shd w:val="clear" w:color="auto" w:fill="auto"/>
          </w:tcPr>
          <w:p w:rsidR="001C1737" w:rsidRDefault="001C1737" w:rsidP="00B617CA">
            <w:pPr>
              <w:jc w:val="center"/>
            </w:pPr>
            <w:r>
              <w:t>6.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Отдел истребования документов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proofErr w:type="spellStart"/>
            <w:r>
              <w:t>Бикейкин</w:t>
            </w:r>
            <w:proofErr w:type="spellEnd"/>
            <w:r>
              <w:t xml:space="preserve"> </w:t>
            </w:r>
          </w:p>
          <w:p w:rsidR="001C1737" w:rsidRDefault="001C1737" w:rsidP="001C1737">
            <w:r>
              <w:t>Дмитрий Иванович</w:t>
            </w:r>
          </w:p>
        </w:tc>
      </w:tr>
      <w:tr w:rsidR="001C1737" w:rsidTr="001C1737">
        <w:tblPrEx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541" w:type="dxa"/>
            <w:vMerge w:val="restart"/>
            <w:shd w:val="clear" w:color="auto" w:fill="auto"/>
          </w:tcPr>
          <w:p w:rsidR="001C1737" w:rsidRDefault="001C1737" w:rsidP="00B617CA">
            <w:pPr>
              <w:jc w:val="center"/>
            </w:pPr>
            <w:r>
              <w:t>7.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Default="001C1737" w:rsidP="00B617C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 xml:space="preserve">Отдел камеральных проверок </w:t>
            </w:r>
          </w:p>
          <w:p w:rsidR="001C1737" w:rsidRPr="00C22CDA" w:rsidRDefault="001C1737" w:rsidP="00B617C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№ 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proofErr w:type="spellStart"/>
            <w:r>
              <w:t>Горяшина</w:t>
            </w:r>
            <w:proofErr w:type="spellEnd"/>
            <w:r>
              <w:t xml:space="preserve"> </w:t>
            </w:r>
          </w:p>
          <w:p w:rsidR="001C1737" w:rsidRDefault="001C1737" w:rsidP="00B617CA">
            <w:r>
              <w:t>Наталья Артуровна</w:t>
            </w:r>
          </w:p>
        </w:tc>
      </w:tr>
      <w:tr w:rsidR="001C1737" w:rsidTr="001C1737">
        <w:tblPrEx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541" w:type="dxa"/>
            <w:vMerge/>
            <w:shd w:val="clear" w:color="auto" w:fill="auto"/>
          </w:tcPr>
          <w:p w:rsidR="001C1737" w:rsidRDefault="001C1737" w:rsidP="00B617CA">
            <w:pPr>
              <w:jc w:val="center"/>
            </w:pPr>
          </w:p>
        </w:tc>
        <w:tc>
          <w:tcPr>
            <w:tcW w:w="3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proofErr w:type="spellStart"/>
            <w:r>
              <w:t>Рудь</w:t>
            </w:r>
            <w:proofErr w:type="spellEnd"/>
            <w:r>
              <w:t xml:space="preserve"> </w:t>
            </w:r>
          </w:p>
          <w:p w:rsidR="001C1737" w:rsidRPr="00A473C4" w:rsidRDefault="001C1737" w:rsidP="001C1737">
            <w:pPr>
              <w:rPr>
                <w:b/>
              </w:rPr>
            </w:pPr>
            <w:r>
              <w:t xml:space="preserve">Елена Александровна </w:t>
            </w:r>
          </w:p>
        </w:tc>
      </w:tr>
      <w:tr w:rsidR="001C1737" w:rsidTr="001C1737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541" w:type="dxa"/>
            <w:shd w:val="clear" w:color="auto" w:fill="auto"/>
          </w:tcPr>
          <w:p w:rsidR="001C1737" w:rsidRDefault="001C1737" w:rsidP="00B617CA">
            <w:pPr>
              <w:jc w:val="center"/>
            </w:pPr>
            <w:r>
              <w:t>8.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Default="001C1737" w:rsidP="00B617C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 xml:space="preserve">Отдел камеральных проверок </w:t>
            </w:r>
          </w:p>
          <w:p w:rsidR="001C1737" w:rsidRPr="00C22CDA" w:rsidRDefault="001C1737" w:rsidP="00B617C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№ 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r>
              <w:t xml:space="preserve">Губина </w:t>
            </w:r>
          </w:p>
          <w:p w:rsidR="001C1737" w:rsidRDefault="001C1737" w:rsidP="00B617CA">
            <w:r>
              <w:t>Татьяна Витальевна</w:t>
            </w:r>
          </w:p>
          <w:p w:rsidR="001C1737" w:rsidRDefault="001C1737" w:rsidP="00B617CA"/>
        </w:tc>
      </w:tr>
      <w:tr w:rsidR="001C1737" w:rsidTr="001C1737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541" w:type="dxa"/>
            <w:shd w:val="clear" w:color="auto" w:fill="auto"/>
          </w:tcPr>
          <w:p w:rsidR="001C1737" w:rsidRDefault="001C1737" w:rsidP="00B617CA">
            <w:pPr>
              <w:jc w:val="center"/>
            </w:pPr>
            <w:r>
              <w:t>9.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Default="001C1737" w:rsidP="00B617C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 xml:space="preserve">Отдел камеральных проверок </w:t>
            </w:r>
          </w:p>
          <w:p w:rsidR="001C1737" w:rsidRPr="00C22CDA" w:rsidRDefault="001C1737" w:rsidP="00B617C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№ 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r>
              <w:t xml:space="preserve">Артамонова </w:t>
            </w:r>
          </w:p>
          <w:p w:rsidR="001C1737" w:rsidRDefault="001C1737" w:rsidP="00B617CA">
            <w:r>
              <w:t xml:space="preserve">Анна Владимировна </w:t>
            </w:r>
          </w:p>
        </w:tc>
      </w:tr>
      <w:tr w:rsidR="001C1737" w:rsidTr="001C1737">
        <w:tblPrEx>
          <w:tblLook w:val="04A0" w:firstRow="1" w:lastRow="0" w:firstColumn="1" w:lastColumn="0" w:noHBand="0" w:noVBand="1"/>
        </w:tblPrEx>
        <w:trPr>
          <w:trHeight w:val="1105"/>
        </w:trPr>
        <w:tc>
          <w:tcPr>
            <w:tcW w:w="541" w:type="dxa"/>
            <w:shd w:val="clear" w:color="auto" w:fill="auto"/>
          </w:tcPr>
          <w:p w:rsidR="001C1737" w:rsidRDefault="001C1737" w:rsidP="00B617CA">
            <w:pPr>
              <w:jc w:val="center"/>
            </w:pPr>
            <w:r>
              <w:t>10.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rmal"/>
              <w:ind w:right="-108" w:firstLine="0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Отдел камеральных проверок № 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1C1737">
            <w:pPr>
              <w:pStyle w:val="ConsPlusNonformat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r>
              <w:t xml:space="preserve">Сахарова </w:t>
            </w:r>
          </w:p>
          <w:p w:rsidR="001C1737" w:rsidRDefault="001C1737" w:rsidP="00B617CA">
            <w:r>
              <w:t>Ольга Сергеевна</w:t>
            </w:r>
          </w:p>
        </w:tc>
      </w:tr>
    </w:tbl>
    <w:p w:rsidR="001C1737" w:rsidRDefault="001C1737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707"/>
        <w:gridCol w:w="3028"/>
        <w:gridCol w:w="2930"/>
      </w:tblGrid>
      <w:tr w:rsidR="001C1737" w:rsidTr="001C1737">
        <w:trPr>
          <w:trHeight w:val="439"/>
        </w:trPr>
        <w:tc>
          <w:tcPr>
            <w:tcW w:w="541" w:type="dxa"/>
            <w:vMerge w:val="restart"/>
            <w:shd w:val="clear" w:color="auto" w:fill="auto"/>
          </w:tcPr>
          <w:p w:rsidR="001C1737" w:rsidRDefault="001C1737" w:rsidP="00B617CA">
            <w:pPr>
              <w:jc w:val="center"/>
            </w:pPr>
            <w:r>
              <w:t>11.</w:t>
            </w:r>
          </w:p>
        </w:tc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rmal"/>
              <w:ind w:right="-108" w:firstLine="0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Отдел камеральных проверок № 6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804995" w:rsidRDefault="001C1737" w:rsidP="00B617CA">
            <w:pPr>
              <w:pStyle w:val="ConsPlusNonformat"/>
              <w:rPr>
                <w:rFonts w:ascii="Times New Roman" w:hAnsi="Times New Roman"/>
                <w:b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r>
              <w:t xml:space="preserve">Лагутина </w:t>
            </w:r>
          </w:p>
          <w:p w:rsidR="001C1737" w:rsidRDefault="001C1737" w:rsidP="00B617CA">
            <w:r>
              <w:t>Екатерина Анатольевна</w:t>
            </w:r>
          </w:p>
          <w:p w:rsidR="001C1737" w:rsidRDefault="001C1737" w:rsidP="00B617CA"/>
        </w:tc>
      </w:tr>
      <w:tr w:rsidR="001C1737" w:rsidTr="001C1737">
        <w:trPr>
          <w:trHeight w:val="552"/>
        </w:trPr>
        <w:tc>
          <w:tcPr>
            <w:tcW w:w="541" w:type="dxa"/>
            <w:vMerge/>
            <w:shd w:val="clear" w:color="auto" w:fill="auto"/>
          </w:tcPr>
          <w:p w:rsidR="001C1737" w:rsidRDefault="001C1737" w:rsidP="00B617CA">
            <w:pPr>
              <w:jc w:val="center"/>
            </w:pPr>
          </w:p>
        </w:tc>
        <w:tc>
          <w:tcPr>
            <w:tcW w:w="3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rmal"/>
              <w:ind w:right="-108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r>
              <w:t xml:space="preserve">Афанасьев </w:t>
            </w:r>
          </w:p>
          <w:p w:rsidR="001C1737" w:rsidRDefault="001C1737" w:rsidP="001C1737">
            <w:r>
              <w:t>Ви</w:t>
            </w:r>
            <w:bookmarkStart w:id="0" w:name="_GoBack"/>
            <w:bookmarkEnd w:id="0"/>
            <w:r>
              <w:t>талий Александрович</w:t>
            </w:r>
          </w:p>
        </w:tc>
      </w:tr>
      <w:tr w:rsidR="001C1737" w:rsidTr="001C1737">
        <w:trPr>
          <w:trHeight w:val="828"/>
        </w:trPr>
        <w:tc>
          <w:tcPr>
            <w:tcW w:w="541" w:type="dxa"/>
            <w:shd w:val="clear" w:color="auto" w:fill="auto"/>
          </w:tcPr>
          <w:p w:rsidR="001C1737" w:rsidRDefault="001C1737" w:rsidP="00B617CA">
            <w:pPr>
              <w:jc w:val="center"/>
            </w:pPr>
            <w:r>
              <w:t>12.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rmal"/>
              <w:ind w:right="-108" w:firstLine="0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 xml:space="preserve">Отдел </w:t>
            </w:r>
            <w:proofErr w:type="spellStart"/>
            <w:r w:rsidRPr="00C22CDA">
              <w:rPr>
                <w:rFonts w:ascii="Times New Roman" w:hAnsi="Times New Roman"/>
                <w:sz w:val="24"/>
              </w:rPr>
              <w:t>предпроверочного</w:t>
            </w:r>
            <w:proofErr w:type="spellEnd"/>
            <w:r w:rsidRPr="00C22CDA">
              <w:rPr>
                <w:rFonts w:ascii="Times New Roman" w:hAnsi="Times New Roman"/>
                <w:sz w:val="24"/>
              </w:rPr>
              <w:t xml:space="preserve"> анализа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r>
              <w:t xml:space="preserve">Меркулова </w:t>
            </w:r>
          </w:p>
          <w:p w:rsidR="001C1737" w:rsidRDefault="001C1737" w:rsidP="001C1737">
            <w:r>
              <w:t xml:space="preserve">Екатерина Андреевна </w:t>
            </w:r>
          </w:p>
        </w:tc>
      </w:tr>
      <w:tr w:rsidR="001C1737" w:rsidTr="001C1737">
        <w:trPr>
          <w:trHeight w:val="501"/>
        </w:trPr>
        <w:tc>
          <w:tcPr>
            <w:tcW w:w="541" w:type="dxa"/>
            <w:vMerge w:val="restart"/>
            <w:shd w:val="clear" w:color="auto" w:fill="auto"/>
          </w:tcPr>
          <w:p w:rsidR="001C1737" w:rsidRDefault="001C1737" w:rsidP="00B617CA">
            <w:pPr>
              <w:jc w:val="center"/>
            </w:pPr>
            <w:r>
              <w:t>13.</w:t>
            </w:r>
          </w:p>
        </w:tc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rmal"/>
              <w:tabs>
                <w:tab w:val="left" w:pos="2626"/>
              </w:tabs>
              <w:ind w:firstLine="0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Отдел выездных проверок № 1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804995" w:rsidRDefault="001C1737" w:rsidP="00B617CA">
            <w:pPr>
              <w:pStyle w:val="ConsPlusNonformat"/>
              <w:rPr>
                <w:rFonts w:ascii="Times New Roman" w:hAnsi="Times New Roman"/>
                <w:b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r>
              <w:t xml:space="preserve">Никулина </w:t>
            </w:r>
          </w:p>
          <w:p w:rsidR="001C1737" w:rsidRDefault="001C1737" w:rsidP="00B617CA">
            <w:r>
              <w:t>Альбина Вячеславовна</w:t>
            </w:r>
          </w:p>
          <w:p w:rsidR="001C1737" w:rsidRDefault="001C1737" w:rsidP="00B617CA"/>
        </w:tc>
      </w:tr>
      <w:tr w:rsidR="001C1737" w:rsidTr="001C1737">
        <w:trPr>
          <w:trHeight w:val="443"/>
        </w:trPr>
        <w:tc>
          <w:tcPr>
            <w:tcW w:w="541" w:type="dxa"/>
            <w:vMerge/>
            <w:shd w:val="clear" w:color="auto" w:fill="auto"/>
          </w:tcPr>
          <w:p w:rsidR="001C1737" w:rsidRDefault="001C1737" w:rsidP="00B617CA">
            <w:pPr>
              <w:jc w:val="center"/>
            </w:pPr>
          </w:p>
        </w:tc>
        <w:tc>
          <w:tcPr>
            <w:tcW w:w="3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rmal"/>
              <w:tabs>
                <w:tab w:val="left" w:pos="2626"/>
              </w:tabs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r>
              <w:t xml:space="preserve">Савочкина </w:t>
            </w:r>
          </w:p>
          <w:p w:rsidR="001C1737" w:rsidRDefault="001C1737" w:rsidP="00B617CA">
            <w:r>
              <w:t>Наталья Валерьевна</w:t>
            </w:r>
          </w:p>
          <w:p w:rsidR="001C1737" w:rsidRPr="002A13EC" w:rsidRDefault="001C1737" w:rsidP="00B617CA"/>
        </w:tc>
      </w:tr>
      <w:tr w:rsidR="001C1737" w:rsidTr="001C1737">
        <w:trPr>
          <w:trHeight w:val="739"/>
        </w:trPr>
        <w:tc>
          <w:tcPr>
            <w:tcW w:w="541" w:type="dxa"/>
            <w:vMerge w:val="restart"/>
            <w:shd w:val="clear" w:color="auto" w:fill="auto"/>
          </w:tcPr>
          <w:p w:rsidR="001C1737" w:rsidRDefault="001C1737" w:rsidP="00B617CA">
            <w:pPr>
              <w:jc w:val="center"/>
            </w:pPr>
            <w:r>
              <w:t>14.</w:t>
            </w:r>
          </w:p>
        </w:tc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Отдел выездных проверок № 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r>
              <w:t xml:space="preserve">Михалев </w:t>
            </w:r>
          </w:p>
          <w:p w:rsidR="001C1737" w:rsidRDefault="001C1737" w:rsidP="00B617CA">
            <w:r>
              <w:t>Иван Сергеевич</w:t>
            </w:r>
          </w:p>
        </w:tc>
      </w:tr>
      <w:tr w:rsidR="001C1737" w:rsidTr="001C1737">
        <w:trPr>
          <w:trHeight w:val="863"/>
        </w:trPr>
        <w:tc>
          <w:tcPr>
            <w:tcW w:w="541" w:type="dxa"/>
            <w:vMerge/>
            <w:shd w:val="clear" w:color="auto" w:fill="auto"/>
          </w:tcPr>
          <w:p w:rsidR="001C1737" w:rsidRDefault="001C1737" w:rsidP="00B617CA">
            <w:pPr>
              <w:jc w:val="center"/>
            </w:pPr>
          </w:p>
        </w:tc>
        <w:tc>
          <w:tcPr>
            <w:tcW w:w="3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2930" w:type="dxa"/>
            <w:tcBorders>
              <w:top w:val="single" w:sz="4" w:space="0" w:color="auto"/>
            </w:tcBorders>
            <w:shd w:val="clear" w:color="auto" w:fill="auto"/>
          </w:tcPr>
          <w:p w:rsidR="001C1737" w:rsidRDefault="001C1737" w:rsidP="00B617CA">
            <w:proofErr w:type="spellStart"/>
            <w:r>
              <w:t>Коржева</w:t>
            </w:r>
            <w:proofErr w:type="spellEnd"/>
            <w:r>
              <w:t xml:space="preserve"> </w:t>
            </w:r>
          </w:p>
          <w:p w:rsidR="001C1737" w:rsidRDefault="001C1737" w:rsidP="00B617CA">
            <w:r>
              <w:t>Юлия Сергеевна</w:t>
            </w:r>
          </w:p>
        </w:tc>
      </w:tr>
      <w:tr w:rsidR="001C1737" w:rsidTr="001C1737">
        <w:trPr>
          <w:trHeight w:val="451"/>
        </w:trPr>
        <w:tc>
          <w:tcPr>
            <w:tcW w:w="541" w:type="dxa"/>
            <w:shd w:val="clear" w:color="auto" w:fill="auto"/>
          </w:tcPr>
          <w:p w:rsidR="001C1737" w:rsidRDefault="001C1737" w:rsidP="00B617CA">
            <w:pPr>
              <w:jc w:val="center"/>
            </w:pPr>
            <w:r>
              <w:t>15.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Отдел выездных проверок № 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r>
              <w:t xml:space="preserve">Татьянина </w:t>
            </w:r>
          </w:p>
          <w:p w:rsidR="001C1737" w:rsidRDefault="001C1737" w:rsidP="00B617CA">
            <w:r>
              <w:t>Оксана Николаевна</w:t>
            </w:r>
          </w:p>
          <w:p w:rsidR="001C1737" w:rsidRDefault="001C1737" w:rsidP="00B617CA"/>
        </w:tc>
      </w:tr>
      <w:tr w:rsidR="001C1737" w:rsidTr="001C1737">
        <w:trPr>
          <w:trHeight w:val="267"/>
        </w:trPr>
        <w:tc>
          <w:tcPr>
            <w:tcW w:w="541" w:type="dxa"/>
            <w:vMerge w:val="restart"/>
            <w:shd w:val="clear" w:color="auto" w:fill="auto"/>
          </w:tcPr>
          <w:p w:rsidR="001C1737" w:rsidRDefault="001C1737" w:rsidP="00B617CA">
            <w:pPr>
              <w:jc w:val="center"/>
            </w:pPr>
            <w:r>
              <w:t>16.</w:t>
            </w:r>
          </w:p>
        </w:tc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Отдел урегулирования задолженности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804995" w:rsidRDefault="001C1737" w:rsidP="00B617CA">
            <w:pPr>
              <w:pStyle w:val="ConsPlusNonformat"/>
              <w:rPr>
                <w:rFonts w:ascii="Times New Roman" w:hAnsi="Times New Roman"/>
                <w:b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r>
              <w:t xml:space="preserve">Кучерявых </w:t>
            </w:r>
          </w:p>
          <w:p w:rsidR="001C1737" w:rsidRDefault="001C1737" w:rsidP="00B617CA">
            <w:r>
              <w:t>Олеся Сергеевна</w:t>
            </w:r>
          </w:p>
          <w:p w:rsidR="001C1737" w:rsidRPr="0025539B" w:rsidRDefault="001C1737" w:rsidP="00B617CA">
            <w:pPr>
              <w:rPr>
                <w:sz w:val="18"/>
                <w:szCs w:val="18"/>
              </w:rPr>
            </w:pPr>
          </w:p>
        </w:tc>
      </w:tr>
      <w:tr w:rsidR="001C1737" w:rsidTr="001C1737">
        <w:trPr>
          <w:trHeight w:val="866"/>
        </w:trPr>
        <w:tc>
          <w:tcPr>
            <w:tcW w:w="541" w:type="dxa"/>
            <w:vMerge/>
            <w:shd w:val="clear" w:color="auto" w:fill="auto"/>
          </w:tcPr>
          <w:p w:rsidR="001C1737" w:rsidRDefault="001C1737" w:rsidP="00B617CA">
            <w:pPr>
              <w:jc w:val="center"/>
            </w:pPr>
          </w:p>
        </w:tc>
        <w:tc>
          <w:tcPr>
            <w:tcW w:w="3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r>
              <w:t xml:space="preserve">Маркова </w:t>
            </w:r>
          </w:p>
          <w:p w:rsidR="001C1737" w:rsidRPr="0025539B" w:rsidRDefault="001C1737" w:rsidP="001C1737">
            <w:pPr>
              <w:rPr>
                <w:b/>
                <w:sz w:val="18"/>
                <w:szCs w:val="18"/>
              </w:rPr>
            </w:pPr>
            <w:r>
              <w:t xml:space="preserve">Елена Александровна </w:t>
            </w:r>
          </w:p>
        </w:tc>
      </w:tr>
      <w:tr w:rsidR="001C1737" w:rsidTr="001C1737">
        <w:trPr>
          <w:trHeight w:val="946"/>
        </w:trPr>
        <w:tc>
          <w:tcPr>
            <w:tcW w:w="541" w:type="dxa"/>
            <w:vMerge w:val="restart"/>
            <w:shd w:val="clear" w:color="auto" w:fill="auto"/>
          </w:tcPr>
          <w:p w:rsidR="001C1737" w:rsidRDefault="001C1737" w:rsidP="00B617CA">
            <w:pPr>
              <w:jc w:val="center"/>
            </w:pPr>
            <w:r>
              <w:t>17.</w:t>
            </w:r>
          </w:p>
        </w:tc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Контрольно-аналитический отдел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r>
              <w:t xml:space="preserve">Зверев </w:t>
            </w:r>
          </w:p>
          <w:p w:rsidR="001C1737" w:rsidRDefault="001C1737" w:rsidP="001C1737">
            <w:r>
              <w:t>Кирилл Витальевич</w:t>
            </w:r>
          </w:p>
        </w:tc>
      </w:tr>
      <w:tr w:rsidR="001C1737" w:rsidTr="001C1737">
        <w:trPr>
          <w:trHeight w:val="756"/>
        </w:trPr>
        <w:tc>
          <w:tcPr>
            <w:tcW w:w="541" w:type="dxa"/>
            <w:vMerge/>
            <w:shd w:val="clear" w:color="auto" w:fill="auto"/>
          </w:tcPr>
          <w:p w:rsidR="001C1737" w:rsidRDefault="001C1737" w:rsidP="00B617CA">
            <w:pPr>
              <w:jc w:val="center"/>
            </w:pPr>
          </w:p>
        </w:tc>
        <w:tc>
          <w:tcPr>
            <w:tcW w:w="3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930" w:type="dxa"/>
            <w:tcBorders>
              <w:top w:val="single" w:sz="4" w:space="0" w:color="auto"/>
            </w:tcBorders>
            <w:shd w:val="clear" w:color="auto" w:fill="auto"/>
          </w:tcPr>
          <w:p w:rsidR="001C1737" w:rsidRDefault="001C1737" w:rsidP="00B617CA">
            <w:r>
              <w:t xml:space="preserve">Суслова </w:t>
            </w:r>
          </w:p>
          <w:p w:rsidR="001C1737" w:rsidRDefault="001C1737" w:rsidP="00B617CA">
            <w:r>
              <w:t>Лилия Олеговна</w:t>
            </w:r>
          </w:p>
          <w:p w:rsidR="001C1737" w:rsidRDefault="001C1737" w:rsidP="00B617CA"/>
        </w:tc>
      </w:tr>
      <w:tr w:rsidR="001C1737" w:rsidTr="001C1737">
        <w:trPr>
          <w:trHeight w:val="586"/>
        </w:trPr>
        <w:tc>
          <w:tcPr>
            <w:tcW w:w="541" w:type="dxa"/>
            <w:vMerge/>
            <w:shd w:val="clear" w:color="auto" w:fill="auto"/>
          </w:tcPr>
          <w:p w:rsidR="001C1737" w:rsidRDefault="001C1737" w:rsidP="00B617CA">
            <w:pPr>
              <w:jc w:val="center"/>
            </w:pPr>
          </w:p>
        </w:tc>
        <w:tc>
          <w:tcPr>
            <w:tcW w:w="3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2930" w:type="dxa"/>
            <w:tcBorders>
              <w:top w:val="single" w:sz="4" w:space="0" w:color="auto"/>
            </w:tcBorders>
            <w:shd w:val="clear" w:color="auto" w:fill="auto"/>
          </w:tcPr>
          <w:p w:rsidR="001C1737" w:rsidRDefault="001C1737" w:rsidP="00B617CA">
            <w:proofErr w:type="spellStart"/>
            <w:r>
              <w:t>Жиганшина</w:t>
            </w:r>
            <w:proofErr w:type="spellEnd"/>
            <w:r>
              <w:t xml:space="preserve"> </w:t>
            </w:r>
          </w:p>
          <w:p w:rsidR="001C1737" w:rsidRDefault="001C1737" w:rsidP="00B617CA">
            <w:r>
              <w:t xml:space="preserve">Динара </w:t>
            </w:r>
            <w:proofErr w:type="spellStart"/>
            <w:r>
              <w:t>Наятовна</w:t>
            </w:r>
            <w:proofErr w:type="spellEnd"/>
          </w:p>
          <w:p w:rsidR="001C1737" w:rsidRDefault="001C1737" w:rsidP="00B617CA"/>
        </w:tc>
      </w:tr>
      <w:tr w:rsidR="001C1737" w:rsidTr="001C1737">
        <w:trPr>
          <w:trHeight w:val="566"/>
        </w:trPr>
        <w:tc>
          <w:tcPr>
            <w:tcW w:w="541" w:type="dxa"/>
            <w:shd w:val="clear" w:color="auto" w:fill="auto"/>
          </w:tcPr>
          <w:p w:rsidR="001C1737" w:rsidRDefault="001C1737" w:rsidP="00B617CA">
            <w:pPr>
              <w:jc w:val="center"/>
            </w:pPr>
            <w:r>
              <w:t>18.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Отдел обеспечения процедуры банкротства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737" w:rsidRPr="00C22CDA" w:rsidRDefault="001C1737" w:rsidP="00B617CA">
            <w:pPr>
              <w:pStyle w:val="ConsPlusNonformat"/>
              <w:rPr>
                <w:rFonts w:ascii="Times New Roman" w:hAnsi="Times New Roman"/>
                <w:sz w:val="24"/>
              </w:rPr>
            </w:pPr>
            <w:r w:rsidRPr="00C22CDA"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2930" w:type="dxa"/>
            <w:shd w:val="clear" w:color="auto" w:fill="auto"/>
          </w:tcPr>
          <w:p w:rsidR="001C1737" w:rsidRDefault="001C1737" w:rsidP="00B617CA">
            <w:r>
              <w:t xml:space="preserve">Иванова </w:t>
            </w:r>
          </w:p>
          <w:p w:rsidR="001C1737" w:rsidRDefault="001C1737" w:rsidP="00B617CA">
            <w:r>
              <w:t>Ирина Викторовна</w:t>
            </w:r>
          </w:p>
          <w:p w:rsidR="001C1737" w:rsidRDefault="001C1737" w:rsidP="00B617CA"/>
        </w:tc>
      </w:tr>
    </w:tbl>
    <w:p w:rsidR="00C1587E" w:rsidRPr="00015A16" w:rsidRDefault="00C1587E" w:rsidP="00C1587E">
      <w:pPr>
        <w:pStyle w:val="a3"/>
        <w:tabs>
          <w:tab w:val="left" w:pos="1640"/>
          <w:tab w:val="left" w:pos="9900"/>
        </w:tabs>
        <w:snapToGrid w:val="0"/>
        <w:spacing w:after="0"/>
        <w:ind w:left="720" w:right="4"/>
        <w:jc w:val="both"/>
        <w:rPr>
          <w:snapToGrid/>
          <w:sz w:val="24"/>
        </w:rPr>
      </w:pPr>
    </w:p>
    <w:p w:rsidR="00C1587E" w:rsidRPr="00015A16" w:rsidRDefault="00C1587E" w:rsidP="00C1587E">
      <w:pPr>
        <w:pStyle w:val="a3"/>
        <w:tabs>
          <w:tab w:val="left" w:pos="1640"/>
          <w:tab w:val="left" w:pos="9900"/>
        </w:tabs>
        <w:snapToGrid w:val="0"/>
        <w:spacing w:after="0"/>
        <w:ind w:left="0" w:right="4"/>
        <w:jc w:val="both"/>
        <w:rPr>
          <w:snapToGrid/>
          <w:sz w:val="24"/>
          <w:szCs w:val="24"/>
        </w:rPr>
      </w:pPr>
      <w:r>
        <w:t xml:space="preserve">           2. Документы претендентам, не прошедшим конкурс, могут быть возвращены по </w:t>
      </w:r>
      <w:r w:rsidRPr="00015A16">
        <w:rPr>
          <w:sz w:val="24"/>
          <w:szCs w:val="24"/>
        </w:rPr>
        <w:t xml:space="preserve">письменному заявлению по адресу: </w:t>
      </w:r>
      <w:proofErr w:type="spellStart"/>
      <w:r w:rsidRPr="00015A16">
        <w:rPr>
          <w:sz w:val="24"/>
          <w:szCs w:val="24"/>
        </w:rPr>
        <w:t>г.Москва</w:t>
      </w:r>
      <w:proofErr w:type="spellEnd"/>
      <w:r w:rsidRPr="00015A16">
        <w:rPr>
          <w:sz w:val="24"/>
          <w:szCs w:val="24"/>
        </w:rPr>
        <w:t xml:space="preserve">, ул. </w:t>
      </w:r>
      <w:proofErr w:type="spellStart"/>
      <w:r w:rsidRPr="00015A16">
        <w:rPr>
          <w:sz w:val="24"/>
          <w:szCs w:val="24"/>
        </w:rPr>
        <w:t>Б.Переяславская</w:t>
      </w:r>
      <w:proofErr w:type="spellEnd"/>
      <w:r w:rsidRPr="00015A16">
        <w:rPr>
          <w:sz w:val="24"/>
          <w:szCs w:val="24"/>
        </w:rPr>
        <w:t>, д.16, отдел кадров, ком.606, контактный телефон: 8(495) 400-02-43.</w:t>
      </w:r>
    </w:p>
    <w:p w:rsidR="00C1587E" w:rsidRDefault="00C1587E" w:rsidP="00C158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587E" w:rsidRPr="00015A16" w:rsidRDefault="00C1587E" w:rsidP="00C158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587E" w:rsidRPr="00015A16" w:rsidRDefault="00C1587E" w:rsidP="00C158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A16">
        <w:rPr>
          <w:rFonts w:ascii="Times New Roman" w:hAnsi="Times New Roman" w:cs="Times New Roman"/>
          <w:sz w:val="24"/>
          <w:szCs w:val="24"/>
        </w:rPr>
        <w:t>Начальник отдела кадров</w:t>
      </w:r>
      <w:r w:rsidRPr="00015A16">
        <w:rPr>
          <w:rFonts w:ascii="Times New Roman" w:hAnsi="Times New Roman" w:cs="Times New Roman"/>
          <w:sz w:val="24"/>
          <w:szCs w:val="24"/>
        </w:rPr>
        <w:tab/>
      </w:r>
      <w:r w:rsidRPr="00015A16">
        <w:rPr>
          <w:rFonts w:ascii="Times New Roman" w:hAnsi="Times New Roman" w:cs="Times New Roman"/>
          <w:sz w:val="24"/>
          <w:szCs w:val="24"/>
        </w:rPr>
        <w:tab/>
      </w:r>
      <w:r w:rsidRPr="00015A16">
        <w:rPr>
          <w:rFonts w:ascii="Times New Roman" w:hAnsi="Times New Roman" w:cs="Times New Roman"/>
          <w:sz w:val="24"/>
          <w:szCs w:val="24"/>
        </w:rPr>
        <w:tab/>
      </w:r>
      <w:r w:rsidRPr="00015A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015A16">
        <w:rPr>
          <w:rFonts w:ascii="Times New Roman" w:hAnsi="Times New Roman" w:cs="Times New Roman"/>
          <w:sz w:val="24"/>
          <w:szCs w:val="24"/>
        </w:rPr>
        <w:tab/>
      </w:r>
      <w:r w:rsidRPr="00015A16">
        <w:rPr>
          <w:rFonts w:ascii="Times New Roman" w:hAnsi="Times New Roman" w:cs="Times New Roman"/>
          <w:sz w:val="24"/>
          <w:szCs w:val="24"/>
        </w:rPr>
        <w:tab/>
        <w:t>М.Н. Евдокимова</w:t>
      </w:r>
    </w:p>
    <w:p w:rsidR="00784343" w:rsidRDefault="00784343"/>
    <w:sectPr w:rsidR="00784343" w:rsidSect="006A0FCB"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32651"/>
    <w:multiLevelType w:val="hybridMultilevel"/>
    <w:tmpl w:val="340AD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7E"/>
    <w:rsid w:val="001C1737"/>
    <w:rsid w:val="00784343"/>
    <w:rsid w:val="00C1587E"/>
    <w:rsid w:val="00F9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F2E2CF-FF6E-4D5C-9B2D-D33ACFFE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7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158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587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158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C158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1587E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70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7071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Сергеевна</dc:creator>
  <cp:keywords/>
  <dc:description/>
  <cp:lastModifiedBy>Евдокимова Мария Николаевна</cp:lastModifiedBy>
  <cp:revision>2</cp:revision>
  <cp:lastPrinted>2021-12-14T13:03:00Z</cp:lastPrinted>
  <dcterms:created xsi:type="dcterms:W3CDTF">2021-05-18T08:22:00Z</dcterms:created>
  <dcterms:modified xsi:type="dcterms:W3CDTF">2021-12-14T13:03:00Z</dcterms:modified>
</cp:coreProperties>
</file>