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BB" w:rsidRPr="00546EBB" w:rsidRDefault="00546EBB" w:rsidP="00546E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213A" w:rsidTr="00D6213A">
        <w:tc>
          <w:tcPr>
            <w:tcW w:w="4672" w:type="dxa"/>
          </w:tcPr>
          <w:p w:rsidR="00D6213A" w:rsidRPr="00E64B0C" w:rsidRDefault="00E64B0C" w:rsidP="00D6213A">
            <w:pPr>
              <w:rPr>
                <w:b/>
              </w:rPr>
            </w:pPr>
            <w:r w:rsidRPr="00E64B0C">
              <w:rPr>
                <w:b/>
              </w:rPr>
              <w:t>Вопрос</w:t>
            </w:r>
          </w:p>
        </w:tc>
        <w:tc>
          <w:tcPr>
            <w:tcW w:w="4673" w:type="dxa"/>
          </w:tcPr>
          <w:p w:rsidR="00D6213A" w:rsidRPr="00E64B0C" w:rsidRDefault="00E64B0C" w:rsidP="00D6213A">
            <w:pPr>
              <w:rPr>
                <w:b/>
              </w:rPr>
            </w:pPr>
            <w:r w:rsidRPr="00E64B0C">
              <w:rPr>
                <w:b/>
              </w:rPr>
              <w:t>Ответ</w:t>
            </w:r>
          </w:p>
        </w:tc>
      </w:tr>
      <w:tr w:rsidR="00D6213A" w:rsidTr="00D6213A">
        <w:tc>
          <w:tcPr>
            <w:tcW w:w="4672" w:type="dxa"/>
          </w:tcPr>
          <w:p w:rsidR="006B22CC" w:rsidRDefault="005904F7" w:rsidP="008E35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6213A"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введения ЕНС действовала редакция НК РФ (ст.45), согласно которой налог считается уплаченным с момента предъявления в банк поручения на перечисление в бюджет денег со счета налогоплательщика при наличии на нем достаточных средств на день платежа. При этом налогоплательщику было предоставлено право представить в налоговый орган по месту учета заявление об уточнении платежа в связи с допущенной ошибкой, если ошибка не повлекла </w:t>
            </w:r>
            <w:proofErr w:type="spellStart"/>
            <w:r w:rsidR="00D6213A"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неперечисление</w:t>
            </w:r>
            <w:proofErr w:type="spellEnd"/>
            <w:r w:rsidR="00D6213A"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соответствующих денежных средств в бюджетную систему. </w:t>
            </w:r>
          </w:p>
          <w:p w:rsidR="00D6213A" w:rsidRPr="00546EBB" w:rsidRDefault="00D6213A" w:rsidP="008E351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Сохраняется ли такое право в отношении прошлогодних платежей у налогоплательщика сейчас? </w:t>
            </w:r>
          </w:p>
          <w:p w:rsidR="00D6213A" w:rsidRDefault="00D6213A" w:rsidP="00D6213A"/>
        </w:tc>
        <w:tc>
          <w:tcPr>
            <w:tcW w:w="4673" w:type="dxa"/>
          </w:tcPr>
          <w:p w:rsidR="00BD3B51" w:rsidRPr="00652B62" w:rsidRDefault="00F26CE0" w:rsidP="005904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пунктом 6 статьи 45 НК РФ, е</w:t>
            </w:r>
            <w:r w:rsidR="00BD3B51" w:rsidRPr="0065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диный налоговый платеж учитывается на едином налоговом счете на основании информации, поступающей из Государственной информационной системы о государственных и муниципальных платежах, предусмотренной Федеральным </w:t>
            </w:r>
            <w:hyperlink r:id="rId5" w:history="1">
              <w:r w:rsidR="00BD3B51" w:rsidRPr="00652B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="00BD3B51" w:rsidRPr="0065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27 июля 2010 года N 210-ФЗ "Об организации предоставления государственных </w:t>
            </w:r>
            <w:r w:rsidR="006B22CC" w:rsidRPr="0065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услуг", со дня:</w:t>
            </w:r>
            <w:r w:rsidR="00BD3B51" w:rsidRPr="0065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предъявления в банк </w:t>
            </w:r>
            <w:hyperlink r:id="rId6" w:history="1">
              <w:r w:rsidR="00BD3B51" w:rsidRPr="00652B6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поручения</w:t>
              </w:r>
            </w:hyperlink>
            <w:r w:rsidR="00BD3B51" w:rsidRPr="0065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перечисление в бюджетную систему Российской Федерации на счет Федерального казначейства денежных средств со счета налогоплательщика (со счета иного лица в случае уплаты им налога за налогоплательщика) в банке при наличии на нем достаточного де</w:t>
            </w:r>
            <w:r w:rsidR="0093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остатка на день платежа.</w:t>
            </w:r>
          </w:p>
          <w:p w:rsidR="00D6213A" w:rsidRDefault="002775DB" w:rsidP="005904F7">
            <w:pPr>
              <w:autoSpaceDE w:val="0"/>
              <w:autoSpaceDN w:val="0"/>
              <w:adjustRightInd w:val="0"/>
              <w:jc w:val="both"/>
            </w:pPr>
            <w:r w:rsidRPr="00277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Положением Налогового Кодекса Российской Федерации, с учетом </w:t>
            </w:r>
            <w:proofErr w:type="gramStart"/>
            <w:r w:rsidRPr="00277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</w:t>
            </w:r>
            <w:proofErr w:type="gramEnd"/>
            <w:r w:rsidRPr="00277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вступивших в силу с 01.01.2023 г., внесенных Федеральным законом от 14.07.2022 г. № 263-ФЗ «О внесении изменений в части первую и вторую Налогового кодекса Российской Федерации», уточнение платежных документов не предусмотрено.</w:t>
            </w:r>
          </w:p>
        </w:tc>
      </w:tr>
      <w:tr w:rsidR="005904F7" w:rsidTr="00D6213A">
        <w:tc>
          <w:tcPr>
            <w:tcW w:w="4672" w:type="dxa"/>
          </w:tcPr>
          <w:p w:rsidR="005904F7" w:rsidRPr="00E64B0C" w:rsidRDefault="005904F7" w:rsidP="005904F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Рассматривается ли возможность переноса срока для обязательного применения ЕНС в связи с недоработкой механизма его внедрения? </w:t>
            </w:r>
          </w:p>
        </w:tc>
        <w:tc>
          <w:tcPr>
            <w:tcW w:w="4673" w:type="dxa"/>
          </w:tcPr>
          <w:p w:rsidR="005904F7" w:rsidRPr="006F0351" w:rsidRDefault="008835BB" w:rsidP="006829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</w:t>
            </w:r>
            <w:r w:rsidR="00BE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ривается</w:t>
            </w:r>
          </w:p>
        </w:tc>
      </w:tr>
      <w:tr w:rsidR="007A5426" w:rsidTr="00D6213A">
        <w:tc>
          <w:tcPr>
            <w:tcW w:w="4672" w:type="dxa"/>
          </w:tcPr>
          <w:p w:rsidR="008835BB" w:rsidRPr="00546EBB" w:rsidRDefault="00BB72C9" w:rsidP="008835BB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835BB"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в личном кабинете налогоплательщика на сайте nalog.ru будет работать раздел ЕНС?</w:t>
            </w:r>
          </w:p>
          <w:p w:rsidR="007A5426" w:rsidRDefault="007A5426" w:rsidP="008835B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92857" w:rsidRDefault="00692857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состоянию на 01.03.2023 ведутся технические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2CA6" w:rsidRPr="00D62CA6" w:rsidRDefault="00783D01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Кроме того, в личном кабинете налогоплательщика 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ЛК </w:t>
            </w:r>
            <w:proofErr w:type="spellStart"/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ЛК 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отображае</w:t>
            </w:r>
            <w:r w:rsidR="00937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</w:t>
            </w:r>
            <w:r w:rsidR="0013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Сальдо и детализация по Единому налоговому счету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Единого налогового платежа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предстоящих платежах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Суммы задолженности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Подробности о ведении ЕНС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Пополняйте ЕНС 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сумму 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 и перейдите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оплате, без путаницы 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КБК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Промостраница</w:t>
            </w:r>
            <w:proofErr w:type="spellEnd"/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Возвращайте </w:t>
            </w: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переплату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 — на выбранный</w:t>
            </w:r>
          </w:p>
          <w:p w:rsidR="00D62CA6" w:rsidRPr="00D62CA6" w:rsidRDefault="00D62CA6" w:rsidP="00D62C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в банке, кому угодно</w:t>
            </w:r>
          </w:p>
          <w:p w:rsidR="007A5426" w:rsidRPr="006F0351" w:rsidRDefault="00E64B0C" w:rsidP="00E64B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его ЕНС — по ИНН.</w:t>
            </w:r>
          </w:p>
        </w:tc>
      </w:tr>
      <w:tr w:rsidR="008835BB" w:rsidTr="00D6213A">
        <w:tc>
          <w:tcPr>
            <w:tcW w:w="4672" w:type="dxa"/>
          </w:tcPr>
          <w:p w:rsidR="008835BB" w:rsidRPr="00D62CA6" w:rsidRDefault="008835BB" w:rsidP="008835BB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налогоплательщик является крупнейшим налогоплательщиком, то при заполнении «уведомления об исчисленных суммах </w:t>
            </w:r>
            <w:proofErr w:type="gramStart"/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 ,</w:t>
            </w:r>
            <w:proofErr w:type="gramEnd"/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авансовых платежей по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сборов, страховых взносов» (</w:t>
            </w:r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транспортный, земельный и имущественный налоги) в поле «предоставляется в налоговый орган (код)», какой код должен быть указан: ИФНС по крупнейшим налогоплательщикам или по месту нахождения имущества , транспорта , земли?</w:t>
            </w:r>
          </w:p>
        </w:tc>
        <w:tc>
          <w:tcPr>
            <w:tcW w:w="4673" w:type="dxa"/>
          </w:tcPr>
          <w:p w:rsidR="00BB111E" w:rsidRPr="00BB111E" w:rsidRDefault="00BB111E" w:rsidP="00BB1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заголовочной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«уведомлени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 исчисленных суммах налогов</w:t>
            </w:r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авансовых платежей по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сборов, страховых взносов» </w:t>
            </w:r>
            <w:r w:rsidRPr="00B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реквизитах плательщика</w:t>
            </w:r>
          </w:p>
          <w:p w:rsidR="00BB111E" w:rsidRPr="00BB111E" w:rsidRDefault="00BB111E" w:rsidP="00BB1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нужно указывать </w:t>
            </w:r>
            <w:r w:rsidRPr="00B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 КПП головной</w:t>
            </w:r>
          </w:p>
          <w:p w:rsidR="00CB2718" w:rsidRDefault="00BB111E" w:rsidP="00BB1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по месту постановки на налоговый </w:t>
            </w:r>
            <w:r w:rsidRPr="00BB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3D01" w:rsidRDefault="00783D01" w:rsidP="00BB1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 налогового органа указывается:</w:t>
            </w:r>
          </w:p>
          <w:p w:rsidR="00783D01" w:rsidRDefault="00783D01" w:rsidP="00BB1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 месту </w:t>
            </w:r>
            <w:r w:rsidR="00BB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постановки на налоговый учет в территориальном налоговом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="00BB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 соответствующему основанию,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111E" w:rsidRPr="00BB111E" w:rsidRDefault="00783D01" w:rsidP="00BB11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B2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налогового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 w:rsidR="00BB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месту учета в качестве крупнейшего налогоплательщика  </w:t>
            </w:r>
          </w:p>
          <w:p w:rsidR="008835BB" w:rsidRPr="007A5426" w:rsidRDefault="008835BB" w:rsidP="00BB111E">
            <w:pPr>
              <w:autoSpaceDE w:val="0"/>
              <w:autoSpaceDN w:val="0"/>
              <w:adjustRightInd w:val="0"/>
            </w:pPr>
          </w:p>
        </w:tc>
      </w:tr>
      <w:tr w:rsidR="008E351B" w:rsidTr="00D6213A">
        <w:tc>
          <w:tcPr>
            <w:tcW w:w="4672" w:type="dxa"/>
          </w:tcPr>
          <w:p w:rsidR="008E351B" w:rsidRPr="00546EBB" w:rsidRDefault="008E351B" w:rsidP="008E351B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546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день. Налогоплательщик обнаружил ошибку в налоговой декларации по НДС за 3 квартал 2022, которая повлекла недоплату налога. Денежные средства в счет уплаты НДС и пени были перечислены на ЕНС 15 февраля, уточненная декларация с суммой к доплате сдана 25 февраля. В какой момент прекращается начисление пени - 15/02 (в момент перечисления доплаты налога и пени на ЕНС) или 25/02, когда сдана декларация?</w:t>
            </w:r>
          </w:p>
          <w:p w:rsidR="008E351B" w:rsidRDefault="008E351B" w:rsidP="00BE0E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391BDE" w:rsidRPr="00391BDE" w:rsidRDefault="00937478" w:rsidP="00937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91BDE" w:rsidRPr="0039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ст. 75 НК РФ (в ред. ФЗ от 14.07.2022 N 263-ФЗ), пеней признается, денежная сумма, которую налогоплательщик должен уплатить в бюджетную систему РФ в случае неисполнения обязанности по уплате причитающихся сумм налогов в установленные законодательством о налогах и сборах сроки.</w:t>
            </w:r>
          </w:p>
          <w:p w:rsidR="00391BDE" w:rsidRPr="00391BDE" w:rsidRDefault="00937478" w:rsidP="00937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91BDE" w:rsidRPr="0039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 начисляется, за каждый календарный день просрочки исполнения обязанности по уплате налогов начиная со дня возникновения недоимки по день (включительно) исполнения совокупной обязанности по уплате налогов.</w:t>
            </w:r>
          </w:p>
          <w:p w:rsidR="00391BDE" w:rsidRPr="00391BDE" w:rsidRDefault="00937478" w:rsidP="009374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91BDE" w:rsidRPr="0039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 за каждый день просрочки определяется в процентах от неуплаченной суммы налога или сбора. Процентная ставка принимается равной одной трехсотой действующей в это время ставки рефинансирования Центрального банка РФ.</w:t>
            </w:r>
          </w:p>
          <w:p w:rsidR="008E351B" w:rsidRPr="00391BDE" w:rsidRDefault="00391BDE" w:rsidP="009C0B67">
            <w:pPr>
              <w:pStyle w:val="Default"/>
              <w:jc w:val="both"/>
            </w:pPr>
            <w:r>
              <w:t xml:space="preserve">Начисление пени </w:t>
            </w:r>
            <w:r w:rsidR="008A3FC2">
              <w:t xml:space="preserve">прекращается </w:t>
            </w:r>
            <w:r>
              <w:t>с момента погашения неисполненной обязанности</w:t>
            </w:r>
            <w:r w:rsidR="008A3FC2">
              <w:t xml:space="preserve"> по налогу.</w:t>
            </w:r>
          </w:p>
        </w:tc>
      </w:tr>
      <w:tr w:rsidR="008A5370" w:rsidTr="00D6213A">
        <w:tc>
          <w:tcPr>
            <w:tcW w:w="4672" w:type="dxa"/>
          </w:tcPr>
          <w:p w:rsidR="008A5370" w:rsidRPr="008A5370" w:rsidRDefault="008A5370" w:rsidP="008A5370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не уплатили авансы по земельному налогу за 3 кв.2022 г. Нужно ли в 2023 году подать отдельно уведомление за 3 кв.2022 г или включить всю сумму в уведомление по 4 </w:t>
            </w:r>
            <w:proofErr w:type="spellStart"/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г?</w:t>
            </w:r>
          </w:p>
          <w:p w:rsidR="008A5370" w:rsidRDefault="008A5370" w:rsidP="008129F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A5370" w:rsidRDefault="00FD34C1" w:rsidP="00EC2265">
            <w:pPr>
              <w:autoSpaceDE w:val="0"/>
              <w:autoSpaceDN w:val="0"/>
              <w:adjustRightInd w:val="0"/>
              <w:rPr>
                <w:rFonts w:ascii="GolosText-Bold" w:hAnsi="GolosText-Bold" w:cs="GolosText-Bol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декларация по земельному налогу представляется 25.02.2023</w:t>
            </w:r>
            <w:r w:rsidR="00EC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состоянию на 01.03.2023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 об исчисленных суммах налогов, авансовых платежей по налогам, сборам, страховым взносам </w:t>
            </w:r>
            <w:r w:rsidR="00EC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квартал 2022</w:t>
            </w:r>
            <w:r w:rsidR="00EC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представляются, поскольку наступил срок представления декларации.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5370" w:rsidTr="00D6213A">
        <w:tc>
          <w:tcPr>
            <w:tcW w:w="4672" w:type="dxa"/>
          </w:tcPr>
          <w:p w:rsidR="008A5370" w:rsidRPr="008A5370" w:rsidRDefault="008A5370" w:rsidP="008A5370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  <w:r w:rsidR="00F5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на ПСН</w:t>
            </w:r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писать уведомления надо после каждого платежа на ЕСН, конкретно страховые взносы, или можно 2 раза в год подать, в марте и декабре</w:t>
            </w:r>
          </w:p>
          <w:p w:rsidR="008A5370" w:rsidRDefault="008A5370" w:rsidP="008A53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783D01" w:rsidRPr="00F55493" w:rsidRDefault="00783D01" w:rsidP="0078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фиксированным взносам уведомление</w:t>
            </w:r>
          </w:p>
          <w:p w:rsidR="00783D01" w:rsidRPr="00F55493" w:rsidRDefault="00783D01" w:rsidP="0078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подавать не нужно</w:t>
            </w:r>
            <w:r w:rsidR="00F55493" w:rsidRPr="00F5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5370" w:rsidRPr="00343B2F" w:rsidRDefault="008A5370" w:rsidP="00F554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370" w:rsidTr="00D6213A">
        <w:tc>
          <w:tcPr>
            <w:tcW w:w="4672" w:type="dxa"/>
          </w:tcPr>
          <w:p w:rsidR="008A5370" w:rsidRPr="008A5370" w:rsidRDefault="008A5370" w:rsidP="008A537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новых </w:t>
            </w:r>
            <w:proofErr w:type="gramStart"/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</w:t>
            </w:r>
            <w:proofErr w:type="gramEnd"/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 куда оплачивать налоги</w:t>
            </w:r>
          </w:p>
        </w:tc>
        <w:tc>
          <w:tcPr>
            <w:tcW w:w="4673" w:type="dxa"/>
          </w:tcPr>
          <w:p w:rsidR="008A5370" w:rsidRDefault="008A5370" w:rsidP="008A5370">
            <w:pPr>
              <w:autoSpaceDE w:val="0"/>
              <w:autoSpaceDN w:val="0"/>
              <w:adjustRightInd w:val="0"/>
              <w:jc w:val="both"/>
              <w:rPr>
                <w:rFonts w:ascii="GolosText-Bold" w:hAnsi="GolosText-Bold" w:cs="GolosText-Bold"/>
                <w:b/>
                <w:bCs/>
                <w:sz w:val="24"/>
                <w:szCs w:val="24"/>
              </w:rPr>
            </w:pPr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Уплату налогов следует производить на отдельный казначейский счет, открытый Управлению Федерального казначейства по Тульской области, КБК единого налогового платежа. Реквизиты необходимые для заполнения, а </w:t>
            </w:r>
            <w:proofErr w:type="gramStart"/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 образцы</w:t>
            </w:r>
            <w:proofErr w:type="gramEnd"/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заполнения размещены на </w:t>
            </w:r>
            <w:proofErr w:type="spellStart"/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промстранице</w:t>
            </w:r>
            <w:proofErr w:type="spellEnd"/>
            <w:r w:rsidRPr="008A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сайта ФНС России  https://www.nalog.gov.ru/rn77/ens/.</w:t>
            </w:r>
            <w:r w:rsidRPr="007A5426">
              <w:t xml:space="preserve">  </w:t>
            </w:r>
          </w:p>
        </w:tc>
      </w:tr>
    </w:tbl>
    <w:p w:rsidR="00306552" w:rsidRDefault="00306552" w:rsidP="00D6213A"/>
    <w:sectPr w:rsidR="0030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Tex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93B74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F4F61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12CB8"/>
    <w:multiLevelType w:val="hybridMultilevel"/>
    <w:tmpl w:val="214A8EEA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C6B58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F2236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24152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7625A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A762CE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9799D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9409E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C65EF9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D234C"/>
    <w:multiLevelType w:val="hybridMultilevel"/>
    <w:tmpl w:val="CCC0740C"/>
    <w:lvl w:ilvl="0" w:tplc="0419000F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823B8"/>
    <w:multiLevelType w:val="multilevel"/>
    <w:tmpl w:val="B1E6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A3"/>
    <w:rsid w:val="00037DBF"/>
    <w:rsid w:val="000820A3"/>
    <w:rsid w:val="00132B7D"/>
    <w:rsid w:val="00153748"/>
    <w:rsid w:val="00175546"/>
    <w:rsid w:val="002775DB"/>
    <w:rsid w:val="002C5F0C"/>
    <w:rsid w:val="00306552"/>
    <w:rsid w:val="00343B2F"/>
    <w:rsid w:val="00391BDE"/>
    <w:rsid w:val="003A2E28"/>
    <w:rsid w:val="00446BD7"/>
    <w:rsid w:val="00546EBB"/>
    <w:rsid w:val="00553AA1"/>
    <w:rsid w:val="005904F7"/>
    <w:rsid w:val="00610B9E"/>
    <w:rsid w:val="006403EF"/>
    <w:rsid w:val="00652B62"/>
    <w:rsid w:val="006829FF"/>
    <w:rsid w:val="00692857"/>
    <w:rsid w:val="006B22CC"/>
    <w:rsid w:val="006F0351"/>
    <w:rsid w:val="00757C8D"/>
    <w:rsid w:val="00783D01"/>
    <w:rsid w:val="007A5426"/>
    <w:rsid w:val="008129FC"/>
    <w:rsid w:val="00867DC2"/>
    <w:rsid w:val="008835BB"/>
    <w:rsid w:val="008A3FC2"/>
    <w:rsid w:val="008A5370"/>
    <w:rsid w:val="008E351B"/>
    <w:rsid w:val="00937478"/>
    <w:rsid w:val="009C0B67"/>
    <w:rsid w:val="009C7673"/>
    <w:rsid w:val="00AF4346"/>
    <w:rsid w:val="00BB0B71"/>
    <w:rsid w:val="00BB111E"/>
    <w:rsid w:val="00BB6CF1"/>
    <w:rsid w:val="00BB72C9"/>
    <w:rsid w:val="00BD3B51"/>
    <w:rsid w:val="00BE0EA1"/>
    <w:rsid w:val="00C920A1"/>
    <w:rsid w:val="00CB2718"/>
    <w:rsid w:val="00D27F75"/>
    <w:rsid w:val="00D60044"/>
    <w:rsid w:val="00D6213A"/>
    <w:rsid w:val="00D62CA6"/>
    <w:rsid w:val="00E64B0C"/>
    <w:rsid w:val="00EC2265"/>
    <w:rsid w:val="00F26CE0"/>
    <w:rsid w:val="00F55493"/>
    <w:rsid w:val="00FD34C1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51E38-E8AF-4CC4-99DD-BE89887C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A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F9CCB2A508F210FFE28B286CBDBCBAF72017C2FC1CAB437A57A5BFAEE5C08FC3B87DB7397CC4A7440AA14D9B9C64E5FC8F7B3C414D4F51DC5FO" TargetMode="External"/><Relationship Id="rId5" Type="http://schemas.openxmlformats.org/officeDocument/2006/relationships/hyperlink" Target="consultantplus://offline/ref=A8F9CCB2A508F210FFE28B286CBDBCBAF7201FC0FE1AAB437A57A5BFAEE5C08FD1B825BB3B74DAA6431FF71CDDDC5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Белобородов Сергей Викторович</cp:lastModifiedBy>
  <cp:revision>33</cp:revision>
  <dcterms:created xsi:type="dcterms:W3CDTF">2023-02-27T13:02:00Z</dcterms:created>
  <dcterms:modified xsi:type="dcterms:W3CDTF">2023-03-03T12:43:00Z</dcterms:modified>
</cp:coreProperties>
</file>