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28" w:rsidRPr="006D3828" w:rsidRDefault="006F5883" w:rsidP="006D382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F5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D3828" w:rsidRPr="006D3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заключение договора</w:t>
      </w:r>
    </w:p>
    <w:p w:rsidR="006D3828" w:rsidRPr="006D3828" w:rsidRDefault="006D3828" w:rsidP="006D382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целевом обучении с обязательством последующего прохождения федеральной государственной гражданской службы в</w:t>
      </w:r>
    </w:p>
    <w:p w:rsidR="006D3828" w:rsidRPr="006D3828" w:rsidRDefault="006D3828" w:rsidP="006D382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Инспекции Федеральной налоговой службы № 3 по г. Москве</w:t>
      </w:r>
    </w:p>
    <w:p w:rsidR="000F393E" w:rsidRPr="000F393E" w:rsidRDefault="000F393E" w:rsidP="006D382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6D3828" w:rsidRDefault="00E2443B" w:rsidP="00057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457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D3828" w:rsidRP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Указом Президента Российской Федерации от 20 мая 2021 г. № 301 «О подготовке кадров для федеральной государственной гражданской службы по договорам о целевом обучении», 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  Инспекции от  26</w:t>
      </w:r>
      <w:r w:rsidR="006D3828" w:rsidRP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D3828" w:rsidRP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457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«</w:t>
      </w:r>
      <w:r w:rsidR="00057C6D" w:rsidRP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второго этапа конкурса на заключение договора о целевом обучении с обязательством последующего прохождения федеральной государственной гражданской службы в Инспекции Федеральной налоговой службы № 3 по г. Москве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конкурсной комиссии по итогам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</w:t>
      </w:r>
      <w:r w:rsidR="00D55EF0" w:rsidRP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6D3828" w:rsidRPr="006D38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заключение договора о целевом обучении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провела </w:t>
      </w:r>
      <w:r w:rsidR="0077055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05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457B6E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 на заключение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</w:t>
      </w:r>
      <w:r w:rsidR="006D3828" w:rsidRP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целевом обучении с обязательством последующего прохождения федеральной госуд</w:t>
      </w:r>
      <w:r w:rsid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арственной гражданской службы в </w:t>
      </w:r>
      <w:r w:rsidR="006D3828" w:rsidRPr="006D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Федеральной налоговой службы № 3 по г. Москве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29E4" w:rsidRPr="007B6422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7B6422" w:rsidRDefault="001613CF" w:rsidP="00161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результате оценки кандидатов на основании представленных ими документов, </w:t>
      </w:r>
      <w:r w:rsidR="006D38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также</w:t>
      </w:r>
      <w:r w:rsidR="006D3828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 основ</w:t>
      </w:r>
      <w:r w:rsidR="003D7F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ании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3D7F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результатов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конкурсных процедур победителями конкурса признаны:</w:t>
      </w:r>
    </w:p>
    <w:p w:rsidR="00E45C79" w:rsidRDefault="00E45C79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3544"/>
        <w:gridCol w:w="3119"/>
      </w:tblGrid>
      <w:tr w:rsidR="006D3828" w:rsidRPr="00670FBC" w:rsidTr="00057C6D">
        <w:trPr>
          <w:trHeight w:val="993"/>
        </w:trPr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6D3828" w:rsidRPr="000F27D1" w:rsidRDefault="006D3828" w:rsidP="000D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направления подготовки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6D3828" w:rsidRPr="000F27D1" w:rsidRDefault="006D3828" w:rsidP="000D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</w:t>
            </w:r>
          </w:p>
        </w:tc>
        <w:tc>
          <w:tcPr>
            <w:tcW w:w="3544" w:type="dxa"/>
          </w:tcPr>
          <w:p w:rsidR="006D3828" w:rsidRPr="00670FBC" w:rsidRDefault="006D3828" w:rsidP="000D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6D3828" w:rsidRPr="00670FBC" w:rsidRDefault="006D3828" w:rsidP="000D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6D3828" w:rsidRPr="00670FBC" w:rsidRDefault="006D3828" w:rsidP="000D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6D3828" w:rsidRPr="000F27D1" w:rsidRDefault="006D3828" w:rsidP="000D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3828" w:rsidRPr="00670FBC" w:rsidTr="00057C6D"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6D3828" w:rsidRPr="00DF7943" w:rsidRDefault="006D3828" w:rsidP="000D24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79C1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6D3828" w:rsidRPr="00DF7943" w:rsidRDefault="006D3828" w:rsidP="000D24AE">
            <w:pPr>
              <w:spacing w:after="0"/>
              <w:rPr>
                <w:rFonts w:ascii="Times New Roman" w:hAnsi="Times New Roman" w:cs="Times New Roman"/>
              </w:rPr>
            </w:pPr>
            <w:r w:rsidRPr="00AB215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544" w:type="dxa"/>
          </w:tcPr>
          <w:p w:rsidR="006D3828" w:rsidRPr="00DF7943" w:rsidRDefault="00057C6D" w:rsidP="004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C6D">
              <w:rPr>
                <w:rFonts w:ascii="Times New Roman" w:eastAsia="Times New Roman" w:hAnsi="Times New Roman" w:cs="Times New Roman"/>
                <w:lang w:eastAsia="ru-RU"/>
              </w:rPr>
              <w:t>категория «специалисты» старшая группа должностей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057C6D" w:rsidRPr="00057C6D" w:rsidRDefault="00057C6D" w:rsidP="00057C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C6D">
              <w:rPr>
                <w:rFonts w:ascii="Times New Roman" w:eastAsia="Times New Roman" w:hAnsi="Times New Roman" w:cs="Times New Roman"/>
                <w:lang w:eastAsia="ru-RU"/>
              </w:rPr>
              <w:t>Павлинцева Анастасия Максимовна</w:t>
            </w:r>
          </w:p>
          <w:p w:rsidR="006D3828" w:rsidRPr="00DF7943" w:rsidRDefault="006D3828" w:rsidP="000D24A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7C6D" w:rsidRPr="00670FBC" w:rsidTr="00057C6D"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57C6D" w:rsidRPr="00BF79C1" w:rsidRDefault="00057C6D" w:rsidP="00057C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38.03.04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057C6D" w:rsidRPr="00AB215A" w:rsidRDefault="00057C6D" w:rsidP="00057C6D">
            <w:pPr>
              <w:spacing w:after="0"/>
              <w:rPr>
                <w:rFonts w:ascii="Times New Roman" w:hAnsi="Times New Roman" w:cs="Times New Roman"/>
              </w:rPr>
            </w:pPr>
            <w:r w:rsidRPr="009116E0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3544" w:type="dxa"/>
          </w:tcPr>
          <w:p w:rsidR="00057C6D" w:rsidRPr="00AB215A" w:rsidRDefault="00057C6D" w:rsidP="0005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E0">
              <w:rPr>
                <w:rFonts w:ascii="Times New Roman" w:eastAsia="Times New Roman" w:hAnsi="Times New Roman" w:cs="Times New Roman"/>
                <w:lang w:eastAsia="ru-RU"/>
              </w:rPr>
              <w:t>категория «специалисты» старшая группа должностей;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057C6D" w:rsidRPr="00AB215A" w:rsidRDefault="00057C6D" w:rsidP="00057C6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Кечин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6E0">
              <w:rPr>
                <w:rFonts w:ascii="Times New Roman" w:eastAsia="Times New Roman" w:hAnsi="Times New Roman" w:cs="Times New Roman"/>
                <w:lang w:eastAsia="ru-RU"/>
              </w:rPr>
              <w:t>Андрей Дмитриевич</w:t>
            </w:r>
          </w:p>
        </w:tc>
      </w:tr>
    </w:tbl>
    <w:p w:rsidR="006D3828" w:rsidRDefault="006D3828" w:rsidP="006D382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D3828" w:rsidRDefault="006D3828" w:rsidP="006D382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D3828" w:rsidRPr="00B97DF4" w:rsidRDefault="006D3828" w:rsidP="006D382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ИФНС России №3 по г. Москве </w:t>
      </w:r>
      <w:r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Д.П. Сидоров</w:t>
      </w:r>
    </w:p>
    <w:p w:rsidR="006D3828" w:rsidRDefault="006D3828" w:rsidP="006D3828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6D3828" w:rsidRPr="007B6422" w:rsidRDefault="006D3828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D3828" w:rsidRPr="007B6422" w:rsidSect="00D3299A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57C6D"/>
    <w:rsid w:val="00061758"/>
    <w:rsid w:val="00062441"/>
    <w:rsid w:val="00064AD8"/>
    <w:rsid w:val="00094A75"/>
    <w:rsid w:val="0009682F"/>
    <w:rsid w:val="000F27D1"/>
    <w:rsid w:val="000F393E"/>
    <w:rsid w:val="001058A3"/>
    <w:rsid w:val="0010775B"/>
    <w:rsid w:val="00133AF7"/>
    <w:rsid w:val="001613CF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267F"/>
    <w:rsid w:val="003B70AC"/>
    <w:rsid w:val="003C42E0"/>
    <w:rsid w:val="003D2F5C"/>
    <w:rsid w:val="003D7F2A"/>
    <w:rsid w:val="003F2070"/>
    <w:rsid w:val="00425811"/>
    <w:rsid w:val="00446FA2"/>
    <w:rsid w:val="00457B6E"/>
    <w:rsid w:val="004813EE"/>
    <w:rsid w:val="0049721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A4EB4"/>
    <w:rsid w:val="006C43B2"/>
    <w:rsid w:val="006D3828"/>
    <w:rsid w:val="006D4EB8"/>
    <w:rsid w:val="006D50A3"/>
    <w:rsid w:val="006F5883"/>
    <w:rsid w:val="00726F28"/>
    <w:rsid w:val="00730E3F"/>
    <w:rsid w:val="00740BE0"/>
    <w:rsid w:val="0077055D"/>
    <w:rsid w:val="00790227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956248"/>
    <w:rsid w:val="0098744E"/>
    <w:rsid w:val="009A1424"/>
    <w:rsid w:val="009E01EA"/>
    <w:rsid w:val="00A12B1B"/>
    <w:rsid w:val="00A40093"/>
    <w:rsid w:val="00A412D4"/>
    <w:rsid w:val="00A553A5"/>
    <w:rsid w:val="00A61CC2"/>
    <w:rsid w:val="00A629E4"/>
    <w:rsid w:val="00A66D0F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2FBB"/>
    <w:rsid w:val="00C341EF"/>
    <w:rsid w:val="00C4433C"/>
    <w:rsid w:val="00C523BC"/>
    <w:rsid w:val="00C60D0E"/>
    <w:rsid w:val="00CA15D3"/>
    <w:rsid w:val="00CA4099"/>
    <w:rsid w:val="00CE42B9"/>
    <w:rsid w:val="00D002E0"/>
    <w:rsid w:val="00D11400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D06F4"/>
    <w:rsid w:val="00ED2FED"/>
    <w:rsid w:val="00ED491E"/>
    <w:rsid w:val="00F30B2F"/>
    <w:rsid w:val="00F91E44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2024-05-23T15:06:00Z</cp:lastPrinted>
  <dcterms:created xsi:type="dcterms:W3CDTF">2024-05-24T06:18:00Z</dcterms:created>
  <dcterms:modified xsi:type="dcterms:W3CDTF">2024-05-24T06:18:00Z</dcterms:modified>
</cp:coreProperties>
</file>