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CC0DD5" w:rsidRPr="00036644" w:rsidRDefault="001850FA" w:rsidP="00263630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027BA7">
        <w:rPr>
          <w:sz w:val="26"/>
          <w:szCs w:val="26"/>
        </w:rPr>
        <w:t>30 июля</w:t>
      </w:r>
      <w:r w:rsidR="00AC41AF">
        <w:rPr>
          <w:sz w:val="26"/>
          <w:szCs w:val="26"/>
        </w:rPr>
        <w:t xml:space="preserve"> 2024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027BA7">
        <w:rPr>
          <w:sz w:val="26"/>
          <w:szCs w:val="26"/>
        </w:rPr>
        <w:t>2</w:t>
      </w:r>
      <w:r w:rsidR="0049524A">
        <w:rPr>
          <w:sz w:val="26"/>
          <w:szCs w:val="26"/>
        </w:rPr>
        <w:t xml:space="preserve"> </w:t>
      </w:r>
      <w:r w:rsidR="00B7769A" w:rsidRPr="00036644">
        <w:rPr>
          <w:sz w:val="26"/>
          <w:szCs w:val="26"/>
        </w:rPr>
        <w:t>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40"/>
        <w:tblW w:w="10201" w:type="dxa"/>
        <w:tblLook w:val="04A0" w:firstRow="1" w:lastRow="0" w:firstColumn="1" w:lastColumn="0" w:noHBand="0" w:noVBand="1"/>
      </w:tblPr>
      <w:tblGrid>
        <w:gridCol w:w="344"/>
        <w:gridCol w:w="2486"/>
        <w:gridCol w:w="2784"/>
        <w:gridCol w:w="846"/>
        <w:gridCol w:w="3741"/>
      </w:tblGrid>
      <w:tr w:rsidR="00964D4E" w:rsidRPr="00964D4E" w:rsidTr="00464CE0">
        <w:trPr>
          <w:trHeight w:val="20"/>
        </w:trPr>
        <w:tc>
          <w:tcPr>
            <w:tcW w:w="344" w:type="dxa"/>
            <w:vAlign w:val="center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964D4E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48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784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84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 xml:space="preserve">Кол-во вакан-сий </w:t>
            </w:r>
          </w:p>
        </w:tc>
        <w:tc>
          <w:tcPr>
            <w:tcW w:w="3741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ФИО</w:t>
            </w:r>
          </w:p>
        </w:tc>
      </w:tr>
      <w:tr w:rsidR="00964D4E" w:rsidRPr="00964D4E" w:rsidTr="00464CE0">
        <w:trPr>
          <w:trHeight w:val="848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2486" w:type="dxa"/>
            <w:hideMark/>
          </w:tcPr>
          <w:p w:rsidR="00964D4E" w:rsidRPr="00964D4E" w:rsidRDefault="00464CE0" w:rsidP="00D117F9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Отдел </w:t>
            </w:r>
            <w:r w:rsidR="00D117F9">
              <w:rPr>
                <w:sz w:val="24"/>
              </w:rPr>
              <w:t>обеспечения процедуры банкротства</w:t>
            </w:r>
          </w:p>
        </w:tc>
        <w:tc>
          <w:tcPr>
            <w:tcW w:w="2784" w:type="dxa"/>
            <w:hideMark/>
          </w:tcPr>
          <w:p w:rsidR="00964D4E" w:rsidRPr="00964D4E" w:rsidRDefault="00D117F9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027BA7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Соколовская Ольга Анатольевна</w:t>
            </w:r>
          </w:p>
        </w:tc>
      </w:tr>
      <w:tr w:rsidR="00263630" w:rsidRPr="00964D4E" w:rsidTr="006E3D30">
        <w:trPr>
          <w:trHeight w:val="1134"/>
        </w:trPr>
        <w:tc>
          <w:tcPr>
            <w:tcW w:w="344" w:type="dxa"/>
          </w:tcPr>
          <w:p w:rsidR="00263630" w:rsidRDefault="00027BA7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6" w:type="dxa"/>
          </w:tcPr>
          <w:p w:rsidR="00263630" w:rsidRDefault="00263630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784" w:type="dxa"/>
          </w:tcPr>
          <w:p w:rsidR="00263630" w:rsidRDefault="00027BA7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263630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263630" w:rsidRDefault="00263630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263630" w:rsidRDefault="002E0AFD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Нурдинова Диана Алибутаевна</w:t>
            </w:r>
          </w:p>
        </w:tc>
      </w:tr>
      <w:tr w:rsidR="00964D4E" w:rsidRPr="00964D4E" w:rsidTr="00464CE0">
        <w:trPr>
          <w:trHeight w:val="20"/>
        </w:trPr>
        <w:tc>
          <w:tcPr>
            <w:tcW w:w="344" w:type="dxa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b/>
                <w:sz w:val="24"/>
              </w:rPr>
              <w:t>Всего</w:t>
            </w:r>
            <w:r w:rsidRPr="00964D4E">
              <w:rPr>
                <w:sz w:val="24"/>
              </w:rPr>
              <w:t>:</w:t>
            </w:r>
          </w:p>
        </w:tc>
        <w:tc>
          <w:tcPr>
            <w:tcW w:w="2784" w:type="dxa"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846" w:type="dxa"/>
            <w:hideMark/>
          </w:tcPr>
          <w:p w:rsidR="00964D4E" w:rsidRPr="00964D4E" w:rsidRDefault="00263630" w:rsidP="002636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1" w:type="dxa"/>
          </w:tcPr>
          <w:p w:rsidR="00964D4E" w:rsidRPr="00964D4E" w:rsidRDefault="00263630" w:rsidP="0026363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4D4E" w:rsidRPr="00964D4E">
              <w:rPr>
                <w:sz w:val="24"/>
              </w:rPr>
              <w:t xml:space="preserve"> </w:t>
            </w:r>
            <w:r w:rsidR="00FC3B42">
              <w:rPr>
                <w:sz w:val="24"/>
              </w:rPr>
              <w:t>человек</w:t>
            </w:r>
          </w:p>
        </w:tc>
      </w:tr>
    </w:tbl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964D4E" w:rsidRPr="00036644" w:rsidRDefault="002E0AFD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bookmarkStart w:id="0" w:name="_GoBack"/>
      <w:bookmarkEnd w:id="0"/>
      <w:r w:rsidR="00964D4E" w:rsidRPr="00036644">
        <w:rPr>
          <w:sz w:val="26"/>
          <w:szCs w:val="26"/>
        </w:rPr>
        <w:t>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27BA7"/>
    <w:rsid w:val="00036644"/>
    <w:rsid w:val="00043026"/>
    <w:rsid w:val="00054C76"/>
    <w:rsid w:val="000707F2"/>
    <w:rsid w:val="00084407"/>
    <w:rsid w:val="00085A00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4396E"/>
    <w:rsid w:val="00152CE4"/>
    <w:rsid w:val="00157275"/>
    <w:rsid w:val="00164DE0"/>
    <w:rsid w:val="001850FA"/>
    <w:rsid w:val="001A4F90"/>
    <w:rsid w:val="001A7880"/>
    <w:rsid w:val="001B0E1A"/>
    <w:rsid w:val="001B4F81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3630"/>
    <w:rsid w:val="00265291"/>
    <w:rsid w:val="00267C75"/>
    <w:rsid w:val="0029143F"/>
    <w:rsid w:val="002A1CFD"/>
    <w:rsid w:val="002A2DE6"/>
    <w:rsid w:val="002A32AE"/>
    <w:rsid w:val="002A7F40"/>
    <w:rsid w:val="002B19D7"/>
    <w:rsid w:val="002B39C1"/>
    <w:rsid w:val="002C1E4A"/>
    <w:rsid w:val="002E0AFD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26A8A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64CE0"/>
    <w:rsid w:val="00477248"/>
    <w:rsid w:val="0049524A"/>
    <w:rsid w:val="00495967"/>
    <w:rsid w:val="004B6E8E"/>
    <w:rsid w:val="004D1C30"/>
    <w:rsid w:val="004D76DD"/>
    <w:rsid w:val="004E1032"/>
    <w:rsid w:val="004E5CCD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03BE"/>
    <w:rsid w:val="005E70CC"/>
    <w:rsid w:val="0063693E"/>
    <w:rsid w:val="00637A95"/>
    <w:rsid w:val="006404A5"/>
    <w:rsid w:val="00641EFD"/>
    <w:rsid w:val="00652215"/>
    <w:rsid w:val="00653F6B"/>
    <w:rsid w:val="00672CB8"/>
    <w:rsid w:val="00674031"/>
    <w:rsid w:val="00684B39"/>
    <w:rsid w:val="00686B30"/>
    <w:rsid w:val="00693AD9"/>
    <w:rsid w:val="006A3839"/>
    <w:rsid w:val="006B26E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B52BD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41AF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060B7"/>
    <w:rsid w:val="00D117F9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4</cp:revision>
  <cp:lastPrinted>2024-07-30T12:30:00Z</cp:lastPrinted>
  <dcterms:created xsi:type="dcterms:W3CDTF">2024-04-26T11:42:00Z</dcterms:created>
  <dcterms:modified xsi:type="dcterms:W3CDTF">2024-07-30T12:31:00Z</dcterms:modified>
</cp:coreProperties>
</file>