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"/>
        <w:ind w:left="285" w:right="136" w:firstLine="566"/>
        <w:jc w:val="both"/>
      </w:pPr>
      <w:r>
        <w:rPr/>
        <w:t>Инспекция Федеральной налоговой службы № 24 по г. Москве, расположенная по адресу г. Москва, Каширское ш., 44, кор.4, в лице и.о. начальника Инспекции Федеральной налоговой службы №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Москве</w:t>
      </w:r>
      <w:r>
        <w:rPr>
          <w:spacing w:val="-2"/>
        </w:rPr>
        <w:t> </w:t>
      </w:r>
      <w:r>
        <w:rPr/>
        <w:t>Быковой</w:t>
      </w:r>
      <w:r>
        <w:rPr>
          <w:spacing w:val="-1"/>
        </w:rPr>
        <w:t> </w:t>
      </w:r>
      <w:r>
        <w:rPr/>
        <w:t>С.В.,</w:t>
      </w:r>
      <w:r>
        <w:rPr>
          <w:spacing w:val="-2"/>
        </w:rPr>
        <w:t> </w:t>
      </w:r>
      <w:r>
        <w:rPr/>
        <w:t>действующей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об Инспекции Федеральной налоговой службы № 24 по г. Москве, утвержденного руководителем Управления Федеральной налоговой службы по г. Москве, сообщает, что конкурс №1 на включение в кадровый резерв состоялся 10 апреля 2025 года.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0" w:after="0"/>
        <w:ind w:left="285" w:right="141" w:firstLine="566"/>
        <w:jc w:val="both"/>
        <w:rPr>
          <w:sz w:val="22"/>
        </w:rPr>
      </w:pPr>
      <w:r>
        <w:rPr>
          <w:sz w:val="24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по результатам собеседования</w:t>
      </w:r>
    </w:p>
    <w:p>
      <w:pPr>
        <w:pStyle w:val="BodyText"/>
      </w:pPr>
    </w:p>
    <w:p>
      <w:pPr>
        <w:spacing w:before="0"/>
        <w:ind w:left="285" w:right="139" w:firstLine="566"/>
        <w:jc w:val="both"/>
        <w:rPr>
          <w:sz w:val="24"/>
        </w:rPr>
      </w:pPr>
      <w:r>
        <w:rPr>
          <w:b/>
          <w:sz w:val="24"/>
        </w:rPr>
        <w:t>Рекомендованы для включения в кадровый резерв </w:t>
      </w:r>
      <w:r>
        <w:rPr>
          <w:sz w:val="24"/>
        </w:rPr>
        <w:t>Инспекции федеральной налоговой службы №24 по г. Москве: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4395"/>
      </w:tblGrid>
      <w:tr>
        <w:trPr>
          <w:trHeight w:val="693" w:hRule="atLeast"/>
        </w:trPr>
        <w:tc>
          <w:tcPr>
            <w:tcW w:w="5672" w:type="dxa"/>
          </w:tcPr>
          <w:p>
            <w:pPr>
              <w:pStyle w:val="TableParagraph"/>
              <w:spacing w:line="242" w:lineRule="auto"/>
              <w:ind w:left="2469" w:hanging="2041"/>
              <w:rPr>
                <w:sz w:val="22"/>
              </w:rPr>
            </w:pPr>
            <w:r>
              <w:rPr>
                <w:sz w:val="22"/>
              </w:rPr>
              <w:t>Группы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должностей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гражданской </w:t>
            </w:r>
            <w:r>
              <w:rPr>
                <w:spacing w:val="-2"/>
                <w:sz w:val="22"/>
              </w:rPr>
              <w:t>службы</w:t>
            </w:r>
          </w:p>
        </w:tc>
        <w:tc>
          <w:tcPr>
            <w:tcW w:w="4395" w:type="dxa"/>
          </w:tcPr>
          <w:p>
            <w:pPr>
              <w:pStyle w:val="TableParagraph"/>
              <w:spacing w:line="247" w:lineRule="exact"/>
              <w:ind w:left="11" w:firstLine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ФИО</w:t>
            </w:r>
          </w:p>
        </w:tc>
      </w:tr>
      <w:tr>
        <w:trPr>
          <w:trHeight w:val="1264" w:hRule="atLeast"/>
        </w:trPr>
        <w:tc>
          <w:tcPr>
            <w:tcW w:w="5672" w:type="dxa"/>
          </w:tcPr>
          <w:p>
            <w:pPr>
              <w:pStyle w:val="TableParagraph"/>
              <w:spacing w:line="247" w:lineRule="exact"/>
              <w:ind w:left="8" w:firstLine="0"/>
              <w:jc w:val="center"/>
              <w:rPr>
                <w:sz w:val="22"/>
              </w:rPr>
            </w:pPr>
            <w:r>
              <w:rPr>
                <w:sz w:val="22"/>
              </w:rPr>
              <w:t>Ведущая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должностей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2" w:val="left" w:leader="none"/>
              </w:tabs>
              <w:spacing w:line="247" w:lineRule="exact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Нарежняк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Ольга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Александровна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2" w:val="left" w:leader="none"/>
              </w:tabs>
              <w:spacing w:line="252" w:lineRule="exact" w:before="1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Волкова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Виктория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Эдуардовна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52" w:lineRule="exact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Хитрова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Екатерина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Валерьевна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2" w:val="left" w:leader="none"/>
              </w:tabs>
              <w:spacing w:line="252" w:lineRule="exact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Муратова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Элина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Алишеровна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2" w:val="left" w:leader="none"/>
              </w:tabs>
              <w:spacing w:line="238" w:lineRule="exact" w:before="2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Гириков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Сергей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Леонидович</w:t>
            </w:r>
          </w:p>
        </w:tc>
      </w:tr>
      <w:tr>
        <w:trPr>
          <w:trHeight w:val="4555" w:hRule="atLeast"/>
        </w:trPr>
        <w:tc>
          <w:tcPr>
            <w:tcW w:w="5672" w:type="dxa"/>
          </w:tcPr>
          <w:p>
            <w:pPr>
              <w:pStyle w:val="TableParagraph"/>
              <w:spacing w:line="247" w:lineRule="exact"/>
              <w:ind w:left="8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Старшая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должностей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2" w:val="left" w:leader="none"/>
              </w:tabs>
              <w:spacing w:line="247" w:lineRule="exact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Минаева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Юлия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Дмитриевна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2" w:val="left" w:leader="none"/>
              </w:tabs>
              <w:spacing w:line="252" w:lineRule="exact" w:before="1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Осипова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Ульяна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Павловна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2" w:val="left" w:leader="none"/>
              </w:tabs>
              <w:spacing w:line="252" w:lineRule="exact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Ермакова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Анастасия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Романовна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2" w:val="left" w:leader="none"/>
              </w:tabs>
              <w:spacing w:line="252" w:lineRule="exact" w:before="2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Бадирова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Сакина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Надир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кызы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0" w:after="0"/>
              <w:ind w:left="107" w:right="548" w:firstLine="0"/>
              <w:jc w:val="left"/>
              <w:rPr>
                <w:sz w:val="22"/>
              </w:rPr>
            </w:pPr>
            <w:r>
              <w:rPr>
                <w:sz w:val="22"/>
              </w:rPr>
              <w:t>Малокостова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Таисия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Александровна 11.Голикова Марина Владимировна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3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Титов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Егор</w:t>
            </w:r>
            <w:r>
              <w:rPr>
                <w:spacing w:val="-2"/>
                <w:sz w:val="22"/>
              </w:rPr>
              <w:t> Викторович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3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Танова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Валерия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Ивановна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1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Гозенко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Анастасия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Андреевна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Шитикова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Наталия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Алексеевна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Бычкова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Виктория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Олеговна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1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Марковичева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Ульяна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Вячеславовна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Криущенко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Дарья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Сергеевна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2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Шурыгин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Александр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Львович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Маркосян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Алексей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Александрович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1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Тихонова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Валерия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Дмитриевна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52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Андреева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Полина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Васильевна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40" w:lineRule="exact" w:before="0" w:after="0"/>
              <w:ind w:left="383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Гусева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Светлана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Александровна</w:t>
            </w:r>
          </w:p>
        </w:tc>
      </w:tr>
    </w:tbl>
    <w:p>
      <w:pPr>
        <w:pStyle w:val="BodyText"/>
        <w:spacing w:before="269"/>
      </w:pP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0" w:after="0"/>
        <w:ind w:left="285" w:right="144" w:firstLine="566"/>
        <w:jc w:val="both"/>
        <w:rPr>
          <w:color w:val="333333"/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4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возвращены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письменному</w:t>
      </w:r>
      <w:r>
        <w:rPr>
          <w:spacing w:val="-8"/>
          <w:sz w:val="24"/>
        </w:rPr>
        <w:t> </w:t>
      </w:r>
      <w:r>
        <w:rPr>
          <w:sz w:val="24"/>
        </w:rPr>
        <w:t>заявлению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адресу:</w:t>
      </w:r>
      <w:r>
        <w:rPr>
          <w:spacing w:val="-3"/>
          <w:sz w:val="24"/>
        </w:rPr>
        <w:t> </w:t>
      </w:r>
      <w:r>
        <w:rPr>
          <w:sz w:val="24"/>
        </w:rPr>
        <w:t>115409,</w:t>
      </w:r>
      <w:r>
        <w:rPr>
          <w:spacing w:val="-1"/>
          <w:sz w:val="24"/>
        </w:rPr>
        <w:t> </w:t>
      </w:r>
      <w:r>
        <w:rPr>
          <w:sz w:val="24"/>
        </w:rPr>
        <w:t>г. Москва, Каширское ш., 44, кор.4, комн. № 4-01, 4-02, тел. (495) 198-44-38.</w:t>
      </w:r>
    </w:p>
    <w:sectPr>
      <w:type w:val="continuous"/>
      <w:pgSz w:w="11910" w:h="16840"/>
      <w:pgMar w:top="48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2"/>
      <w:numFmt w:val="decimal"/>
      <w:lvlText w:val="%1."/>
      <w:lvlJc w:val="left"/>
      <w:pPr>
        <w:ind w:left="384" w:hanging="2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1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1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2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3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3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84" w:hanging="27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274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0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2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3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3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4" w:hanging="1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74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0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2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3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3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4" w:hanging="1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5" w:hanging="181"/>
        <w:jc w:val="left"/>
      </w:pPr>
      <w:rPr>
        <w:rFonts w:hint="default"/>
        <w:spacing w:val="-1"/>
        <w:w w:val="8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5" w:right="141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383" w:hanging="2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dcterms:created xsi:type="dcterms:W3CDTF">2025-04-14T14:33:23Z</dcterms:created>
  <dcterms:modified xsi:type="dcterms:W3CDTF">2025-04-14T14:33:23Z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2013</vt:lpwstr>
  </property>
</Properties>
</file>