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980" w:rsidRPr="00D00980" w:rsidRDefault="00D00980" w:rsidP="00D00980">
      <w:pPr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D00980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Приложение </w:t>
      </w:r>
      <w:r w:rsidR="004A697E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1</w:t>
      </w:r>
    </w:p>
    <w:p w:rsidR="00F44637" w:rsidRPr="00F44637" w:rsidRDefault="00F44637" w:rsidP="00F4463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 w:rsidR="007954D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31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</w:t>
      </w:r>
      <w:r w:rsidR="00F431F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 w:rsidRPr="00F4463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Москве сообщает результаты конкурса на замещение вакантных должностей</w:t>
      </w:r>
    </w:p>
    <w:p w:rsidR="00F44637" w:rsidRPr="00F44637" w:rsidRDefault="004469FA" w:rsidP="001E784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22.04.2025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Инспекци</w:t>
      </w:r>
      <w:r w:rsidR="007954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налоговой службы № </w:t>
      </w:r>
      <w:r w:rsidR="007954D0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753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Москве состоялся второй этап конкурса №</w:t>
      </w:r>
      <w:r w:rsidR="00795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637" w:rsidRPr="00F44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 вакантных должностей государственной гражданской службы Российской Федерации.</w:t>
      </w:r>
    </w:p>
    <w:p w:rsidR="00F44637" w:rsidRPr="000E713D" w:rsidRDefault="00F44637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4637" w:rsidRPr="004469FA" w:rsidRDefault="00F44637" w:rsidP="004469FA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</w:t>
      </w:r>
      <w:r w:rsidR="008E18DF" w:rsidRPr="004469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469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E18DF" w:rsidRPr="0044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конкурса:</w:t>
      </w:r>
    </w:p>
    <w:p w:rsidR="004469FA" w:rsidRPr="004469FA" w:rsidRDefault="004469FA" w:rsidP="004469FA">
      <w:pPr>
        <w:pStyle w:val="ac"/>
        <w:shd w:val="clear" w:color="auto" w:fill="FFFFFF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00980" w:rsidRPr="000E713D" w:rsidRDefault="00D00980" w:rsidP="00D0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0"/>
        <w:gridCol w:w="3041"/>
        <w:gridCol w:w="1310"/>
        <w:gridCol w:w="2515"/>
      </w:tblGrid>
      <w:tr w:rsidR="007954D0" w:rsidRPr="007954D0" w:rsidTr="00EA282A">
        <w:trPr>
          <w:trHeight w:val="887"/>
          <w:tblCellSpacing w:w="15" w:type="dxa"/>
        </w:trPr>
        <w:tc>
          <w:tcPr>
            <w:tcW w:w="302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7954D0" w:rsidRPr="007954D0" w:rsidRDefault="004A0E0D" w:rsidP="00795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="007954D0" w:rsidRPr="0079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306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7954D0" w:rsidRPr="007954D0" w:rsidRDefault="007954D0" w:rsidP="00795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128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7954D0" w:rsidRPr="00EA282A" w:rsidRDefault="007954D0" w:rsidP="00795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282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Количество вакантных должностей</w:t>
            </w:r>
          </w:p>
        </w:tc>
        <w:tc>
          <w:tcPr>
            <w:tcW w:w="251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7954D0" w:rsidRPr="007954D0" w:rsidRDefault="007954D0" w:rsidP="007954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отчество кандидата</w:t>
            </w:r>
          </w:p>
        </w:tc>
      </w:tr>
      <w:tr w:rsidR="004469FA" w:rsidRPr="007954D0" w:rsidTr="00EA282A">
        <w:trPr>
          <w:trHeight w:val="538"/>
          <w:tblCellSpacing w:w="15" w:type="dxa"/>
        </w:trPr>
        <w:tc>
          <w:tcPr>
            <w:tcW w:w="302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ConsNonformat"/>
              <w:widowControl/>
              <w:tabs>
                <w:tab w:val="left" w:pos="372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FA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4</w:t>
            </w:r>
          </w:p>
        </w:tc>
        <w:tc>
          <w:tcPr>
            <w:tcW w:w="306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F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</w:t>
            </w:r>
            <w:r w:rsidRPr="004469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налоговый инспектор</w:t>
            </w:r>
          </w:p>
        </w:tc>
        <w:tc>
          <w:tcPr>
            <w:tcW w:w="128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4469FA" w:rsidRPr="004469FA" w:rsidRDefault="004469FA" w:rsidP="004469FA">
            <w:pPr>
              <w:pStyle w:val="ad"/>
            </w:pPr>
            <w:r w:rsidRPr="004469FA">
              <w:t xml:space="preserve">Осипова Марина Андреевна </w:t>
            </w:r>
          </w:p>
        </w:tc>
      </w:tr>
      <w:tr w:rsidR="004469FA" w:rsidRPr="007954D0" w:rsidTr="00EA282A">
        <w:trPr>
          <w:trHeight w:val="538"/>
          <w:tblCellSpacing w:w="15" w:type="dxa"/>
        </w:trPr>
        <w:tc>
          <w:tcPr>
            <w:tcW w:w="302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ConsNonformat"/>
              <w:widowControl/>
              <w:tabs>
                <w:tab w:val="left" w:pos="372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FA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306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F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4469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налоговый инспектор</w:t>
            </w:r>
          </w:p>
        </w:tc>
        <w:tc>
          <w:tcPr>
            <w:tcW w:w="128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4469FA" w:rsidRPr="004469FA" w:rsidRDefault="004469FA" w:rsidP="004469FA">
            <w:pPr>
              <w:pStyle w:val="ad"/>
            </w:pPr>
            <w:r w:rsidRPr="004469FA">
              <w:t>Болдырева Наталия Романовна</w:t>
            </w:r>
          </w:p>
        </w:tc>
      </w:tr>
      <w:tr w:rsidR="004469FA" w:rsidRPr="007954D0" w:rsidTr="00EA282A">
        <w:trPr>
          <w:trHeight w:val="538"/>
          <w:tblCellSpacing w:w="15" w:type="dxa"/>
        </w:trPr>
        <w:tc>
          <w:tcPr>
            <w:tcW w:w="302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ConsNonformat"/>
              <w:widowControl/>
              <w:tabs>
                <w:tab w:val="left" w:pos="372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FA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306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a4"/>
            </w:pPr>
            <w:r w:rsidRPr="004469FA">
              <w:t xml:space="preserve">Государственный </w:t>
            </w:r>
            <w:r w:rsidRPr="004469FA">
              <w:rPr>
                <w:spacing w:val="-6"/>
              </w:rPr>
              <w:t>налоговый инспектор</w:t>
            </w:r>
          </w:p>
        </w:tc>
        <w:tc>
          <w:tcPr>
            <w:tcW w:w="128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4469FA" w:rsidRPr="004469FA" w:rsidRDefault="004469FA" w:rsidP="004469FA">
            <w:pPr>
              <w:pStyle w:val="ad"/>
            </w:pPr>
            <w:r w:rsidRPr="004469FA">
              <w:t>Чапов Василий Андреевич</w:t>
            </w:r>
          </w:p>
        </w:tc>
      </w:tr>
      <w:tr w:rsidR="004469FA" w:rsidRPr="007954D0" w:rsidTr="00EA282A">
        <w:trPr>
          <w:trHeight w:val="538"/>
          <w:tblCellSpacing w:w="15" w:type="dxa"/>
        </w:trPr>
        <w:tc>
          <w:tcPr>
            <w:tcW w:w="302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ConsNonformat"/>
              <w:widowControl/>
              <w:tabs>
                <w:tab w:val="left" w:pos="3720"/>
              </w:tabs>
              <w:ind w:right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69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Отдел истребования документов</w:t>
            </w:r>
          </w:p>
        </w:tc>
        <w:tc>
          <w:tcPr>
            <w:tcW w:w="306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FA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8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4469FA" w:rsidRPr="004469FA" w:rsidRDefault="004469FA" w:rsidP="004469FA">
            <w:pPr>
              <w:pStyle w:val="ad"/>
            </w:pPr>
            <w:r w:rsidRPr="004469FA">
              <w:t>Хмарский Денис Вячеславович</w:t>
            </w:r>
          </w:p>
        </w:tc>
      </w:tr>
      <w:tr w:rsidR="004469FA" w:rsidRPr="007954D0" w:rsidTr="00EA282A">
        <w:trPr>
          <w:trHeight w:val="538"/>
          <w:tblCellSpacing w:w="15" w:type="dxa"/>
        </w:trPr>
        <w:tc>
          <w:tcPr>
            <w:tcW w:w="302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ConsNonformat"/>
              <w:widowControl/>
              <w:tabs>
                <w:tab w:val="left" w:pos="372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FA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306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F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4469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налоговый инспектор</w:t>
            </w:r>
          </w:p>
        </w:tc>
        <w:tc>
          <w:tcPr>
            <w:tcW w:w="128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4469FA" w:rsidRPr="004469FA" w:rsidRDefault="004469FA" w:rsidP="004469FA">
            <w:pPr>
              <w:pStyle w:val="ad"/>
              <w:rPr>
                <w:spacing w:val="-8"/>
              </w:rPr>
            </w:pPr>
            <w:r w:rsidRPr="004469FA">
              <w:rPr>
                <w:spacing w:val="-8"/>
              </w:rPr>
              <w:t>Халилов Мурад Гусейнович</w:t>
            </w:r>
          </w:p>
        </w:tc>
      </w:tr>
      <w:tr w:rsidR="004469FA" w:rsidRPr="007954D0" w:rsidTr="00EA282A">
        <w:trPr>
          <w:trHeight w:val="538"/>
          <w:tblCellSpacing w:w="15" w:type="dxa"/>
        </w:trPr>
        <w:tc>
          <w:tcPr>
            <w:tcW w:w="302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ConsNonformat"/>
              <w:widowControl/>
              <w:tabs>
                <w:tab w:val="left" w:pos="372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F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306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a4"/>
            </w:pPr>
            <w:r w:rsidRPr="004469FA">
              <w:t>Главный специалист-эксперт</w:t>
            </w:r>
          </w:p>
        </w:tc>
        <w:tc>
          <w:tcPr>
            <w:tcW w:w="128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4469FA" w:rsidRPr="004469FA" w:rsidRDefault="004469FA" w:rsidP="004469FA">
            <w:pPr>
              <w:pStyle w:val="ad"/>
            </w:pPr>
            <w:r w:rsidRPr="004469FA">
              <w:t>Кузнецова Юлия Владимировна</w:t>
            </w:r>
          </w:p>
        </w:tc>
      </w:tr>
      <w:tr w:rsidR="004469FA" w:rsidRPr="007954D0" w:rsidTr="00EA282A">
        <w:trPr>
          <w:trHeight w:val="538"/>
          <w:tblCellSpacing w:w="15" w:type="dxa"/>
        </w:trPr>
        <w:tc>
          <w:tcPr>
            <w:tcW w:w="302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a4"/>
            </w:pPr>
            <w:r w:rsidRPr="004469FA">
              <w:t>Отдел работы с налогоплательщиками № 2</w:t>
            </w:r>
          </w:p>
        </w:tc>
        <w:tc>
          <w:tcPr>
            <w:tcW w:w="306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a4"/>
            </w:pPr>
            <w:r w:rsidRPr="004469FA">
              <w:t>Главный государственный налоговый инспектор</w:t>
            </w:r>
          </w:p>
        </w:tc>
        <w:tc>
          <w:tcPr>
            <w:tcW w:w="128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4469FA" w:rsidRPr="004469FA" w:rsidRDefault="004469FA" w:rsidP="004469FA">
            <w:pPr>
              <w:pStyle w:val="ad"/>
            </w:pPr>
            <w:r w:rsidRPr="004469FA">
              <w:t>Лагун Наталья Вячеславовна</w:t>
            </w:r>
          </w:p>
        </w:tc>
      </w:tr>
      <w:tr w:rsidR="004469FA" w:rsidRPr="007954D0" w:rsidTr="00EA282A">
        <w:trPr>
          <w:trHeight w:val="538"/>
          <w:tblCellSpacing w:w="15" w:type="dxa"/>
        </w:trPr>
        <w:tc>
          <w:tcPr>
            <w:tcW w:w="302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ConsNonformat"/>
              <w:widowControl/>
              <w:tabs>
                <w:tab w:val="left" w:pos="372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9FA">
              <w:rPr>
                <w:rFonts w:ascii="Times New Roman" w:hAnsi="Times New Roman" w:cs="Times New Roman"/>
                <w:sz w:val="24"/>
                <w:szCs w:val="24"/>
              </w:rPr>
              <w:t>Отдел учена налоговых поступлений</w:t>
            </w:r>
          </w:p>
        </w:tc>
        <w:tc>
          <w:tcPr>
            <w:tcW w:w="306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9F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8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4469FA" w:rsidRPr="004469FA" w:rsidRDefault="004469FA" w:rsidP="004469FA">
            <w:pPr>
              <w:pStyle w:val="ad"/>
            </w:pPr>
            <w:r w:rsidRPr="004469FA">
              <w:t>Ващенко Анастасия Олеговна</w:t>
            </w:r>
          </w:p>
        </w:tc>
      </w:tr>
      <w:tr w:rsidR="004469FA" w:rsidRPr="007954D0" w:rsidTr="00EA282A">
        <w:trPr>
          <w:trHeight w:val="538"/>
          <w:tblCellSpacing w:w="15" w:type="dxa"/>
        </w:trPr>
        <w:tc>
          <w:tcPr>
            <w:tcW w:w="302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a4"/>
            </w:pPr>
            <w:r w:rsidRPr="004469FA">
              <w:t>Отдел выездных проверок № 1</w:t>
            </w:r>
          </w:p>
        </w:tc>
        <w:tc>
          <w:tcPr>
            <w:tcW w:w="306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a4"/>
            </w:pPr>
            <w:r w:rsidRPr="004469FA">
              <w:t>Главный государственный налоговый инспектор</w:t>
            </w:r>
          </w:p>
        </w:tc>
        <w:tc>
          <w:tcPr>
            <w:tcW w:w="128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4469FA" w:rsidRPr="004469FA" w:rsidRDefault="004469FA" w:rsidP="004469FA">
            <w:pPr>
              <w:pStyle w:val="ad"/>
            </w:pPr>
            <w:r w:rsidRPr="004469FA">
              <w:t>Берсенева Евгения Александровна</w:t>
            </w:r>
          </w:p>
        </w:tc>
      </w:tr>
      <w:tr w:rsidR="004469FA" w:rsidRPr="007954D0" w:rsidTr="00EA282A">
        <w:trPr>
          <w:trHeight w:val="538"/>
          <w:tblCellSpacing w:w="15" w:type="dxa"/>
        </w:trPr>
        <w:tc>
          <w:tcPr>
            <w:tcW w:w="302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a4"/>
            </w:pPr>
            <w:r w:rsidRPr="004469FA">
              <w:t>Отдел выездных проверок № 1</w:t>
            </w:r>
          </w:p>
        </w:tc>
        <w:tc>
          <w:tcPr>
            <w:tcW w:w="306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pStyle w:val="a4"/>
            </w:pPr>
            <w:r w:rsidRPr="004469FA">
              <w:t>Старший государственный налоговый инспектор</w:t>
            </w:r>
          </w:p>
        </w:tc>
        <w:tc>
          <w:tcPr>
            <w:tcW w:w="128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4469FA" w:rsidRPr="004469FA" w:rsidRDefault="004469FA" w:rsidP="0044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4469FA" w:rsidRPr="004469FA" w:rsidRDefault="004469FA" w:rsidP="004469FA">
            <w:pPr>
              <w:pStyle w:val="ad"/>
            </w:pPr>
            <w:r w:rsidRPr="004469FA">
              <w:t>Корецкий Иван Сергеевич</w:t>
            </w:r>
          </w:p>
        </w:tc>
      </w:tr>
    </w:tbl>
    <w:p w:rsidR="007954D0" w:rsidRPr="007954D0" w:rsidRDefault="007954D0" w:rsidP="007954D0">
      <w:pPr>
        <w:tabs>
          <w:tab w:val="left" w:pos="1020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0E0D" w:rsidRDefault="004A0E0D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4D0" w:rsidRDefault="007954D0" w:rsidP="00F446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54D0" w:rsidSect="000E713D">
      <w:headerReference w:type="even" r:id="rId7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50B" w:rsidRDefault="00E6650B" w:rsidP="00F44637">
      <w:pPr>
        <w:spacing w:after="0" w:line="240" w:lineRule="auto"/>
      </w:pPr>
      <w:r>
        <w:separator/>
      </w:r>
    </w:p>
  </w:endnote>
  <w:endnote w:type="continuationSeparator" w:id="0">
    <w:p w:rsidR="00E6650B" w:rsidRDefault="00E6650B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50B" w:rsidRDefault="00E6650B" w:rsidP="00F44637">
      <w:pPr>
        <w:spacing w:after="0" w:line="240" w:lineRule="auto"/>
      </w:pPr>
      <w:r>
        <w:separator/>
      </w:r>
    </w:p>
  </w:footnote>
  <w:footnote w:type="continuationSeparator" w:id="0">
    <w:p w:rsidR="00E6650B" w:rsidRDefault="00E6650B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639D8"/>
    <w:multiLevelType w:val="hybridMultilevel"/>
    <w:tmpl w:val="75522F88"/>
    <w:lvl w:ilvl="0" w:tplc="82BE15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06AFC"/>
    <w:rsid w:val="000745FC"/>
    <w:rsid w:val="000E713D"/>
    <w:rsid w:val="001C7ACB"/>
    <w:rsid w:val="001D6299"/>
    <w:rsid w:val="001E784E"/>
    <w:rsid w:val="002768EF"/>
    <w:rsid w:val="00420617"/>
    <w:rsid w:val="004469FA"/>
    <w:rsid w:val="0044746C"/>
    <w:rsid w:val="00470254"/>
    <w:rsid w:val="004A0E0D"/>
    <w:rsid w:val="004A697E"/>
    <w:rsid w:val="0050615D"/>
    <w:rsid w:val="006B2509"/>
    <w:rsid w:val="007954D0"/>
    <w:rsid w:val="007B4336"/>
    <w:rsid w:val="008E18DF"/>
    <w:rsid w:val="0091148F"/>
    <w:rsid w:val="00912D6E"/>
    <w:rsid w:val="00975301"/>
    <w:rsid w:val="00A85B38"/>
    <w:rsid w:val="00B2391E"/>
    <w:rsid w:val="00BB0571"/>
    <w:rsid w:val="00BE43E6"/>
    <w:rsid w:val="00C55BF2"/>
    <w:rsid w:val="00C6379B"/>
    <w:rsid w:val="00D00980"/>
    <w:rsid w:val="00E17123"/>
    <w:rsid w:val="00E6650B"/>
    <w:rsid w:val="00EA282A"/>
    <w:rsid w:val="00EB773F"/>
    <w:rsid w:val="00F431F0"/>
    <w:rsid w:val="00F44637"/>
    <w:rsid w:val="00FC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0793C-B0FE-4250-9F79-C1383151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  <w:style w:type="paragraph" w:styleId="a9">
    <w:name w:val="Balloon Text"/>
    <w:basedOn w:val="a"/>
    <w:link w:val="aa"/>
    <w:uiPriority w:val="99"/>
    <w:semiHidden/>
    <w:unhideWhenUsed/>
    <w:rsid w:val="004A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E0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9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84E"/>
    <w:pPr>
      <w:ind w:left="720"/>
      <w:contextualSpacing/>
    </w:pPr>
  </w:style>
  <w:style w:type="paragraph" w:customStyle="1" w:styleId="ConsNonformat">
    <w:name w:val="ConsNonformat"/>
    <w:uiPriority w:val="99"/>
    <w:rsid w:val="004469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44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Казачкова Александра Геннадьевна</cp:lastModifiedBy>
  <cp:revision>2</cp:revision>
  <cp:lastPrinted>2025-04-24T06:48:00Z</cp:lastPrinted>
  <dcterms:created xsi:type="dcterms:W3CDTF">2025-04-24T06:49:00Z</dcterms:created>
  <dcterms:modified xsi:type="dcterms:W3CDTF">2025-04-24T06:49:00Z</dcterms:modified>
</cp:coreProperties>
</file>