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E003AE">
              <w:t>1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E003AE" w:rsidRDefault="00E003AE" w:rsidP="0002380A">
      <w:pPr>
        <w:jc w:val="center"/>
        <w:rPr>
          <w:b/>
          <w:sz w:val="32"/>
        </w:rPr>
      </w:pPr>
      <w:r w:rsidRPr="00E003AE">
        <w:rPr>
          <w:b/>
          <w:sz w:val="32"/>
        </w:rPr>
        <w:t xml:space="preserve">ИФНС России № 21 по г. Москве </w:t>
      </w:r>
      <w:r w:rsidR="00CC5AB1">
        <w:rPr>
          <w:b/>
          <w:sz w:val="32"/>
        </w:rPr>
        <w:t xml:space="preserve">сообщает </w:t>
      </w:r>
      <w:r w:rsidR="002256E9">
        <w:rPr>
          <w:b/>
          <w:sz w:val="32"/>
        </w:rPr>
        <w:t xml:space="preserve">результаты </w:t>
      </w:r>
      <w:r w:rsidR="00CC5AB1">
        <w:rPr>
          <w:b/>
          <w:sz w:val="32"/>
        </w:rPr>
        <w:t>конкурса</w:t>
      </w:r>
      <w:r w:rsidR="002256E9" w:rsidRPr="002256E9">
        <w:t xml:space="preserve"> </w:t>
      </w:r>
      <w:r w:rsidR="002256E9" w:rsidRPr="002256E9">
        <w:rPr>
          <w:b/>
          <w:sz w:val="32"/>
        </w:rPr>
        <w:t>на замещение вакантных должностей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Default="00B92699" w:rsidP="00E003AE">
      <w:pPr>
        <w:jc w:val="both"/>
        <w:rPr>
          <w:sz w:val="26"/>
          <w:szCs w:val="26"/>
        </w:rPr>
      </w:pPr>
      <w:r>
        <w:rPr>
          <w:sz w:val="26"/>
          <w:szCs w:val="26"/>
        </w:rPr>
        <w:t>17.09</w:t>
      </w:r>
      <w:bookmarkStart w:id="0" w:name="_GoBack"/>
      <w:bookmarkEnd w:id="0"/>
      <w:r w:rsidR="000939AC">
        <w:rPr>
          <w:sz w:val="26"/>
          <w:szCs w:val="26"/>
        </w:rPr>
        <w:t>.2025</w:t>
      </w:r>
      <w:r w:rsidR="002256E9">
        <w:rPr>
          <w:sz w:val="26"/>
          <w:szCs w:val="26"/>
        </w:rPr>
        <w:t xml:space="preserve"> в </w:t>
      </w:r>
      <w:r w:rsidR="00236244" w:rsidRPr="0034440B">
        <w:rPr>
          <w:sz w:val="26"/>
          <w:szCs w:val="26"/>
        </w:rPr>
        <w:t>Инспекци</w:t>
      </w:r>
      <w:r w:rsidR="002256E9">
        <w:rPr>
          <w:sz w:val="26"/>
          <w:szCs w:val="26"/>
        </w:rPr>
        <w:t>и</w:t>
      </w:r>
      <w:r w:rsidR="00236244" w:rsidRPr="0034440B">
        <w:rPr>
          <w:sz w:val="26"/>
          <w:szCs w:val="26"/>
        </w:rPr>
        <w:t xml:space="preserve"> Федеральной налоговой службы № 21 по г. Москве </w:t>
      </w:r>
      <w:r w:rsidR="002256E9">
        <w:rPr>
          <w:sz w:val="26"/>
          <w:szCs w:val="26"/>
        </w:rPr>
        <w:t xml:space="preserve">состоялся </w:t>
      </w:r>
      <w:r w:rsidR="00CC5AB1" w:rsidRPr="00CC5AB1">
        <w:rPr>
          <w:sz w:val="26"/>
          <w:szCs w:val="26"/>
        </w:rPr>
        <w:t>второ</w:t>
      </w:r>
      <w:r w:rsidR="002256E9">
        <w:rPr>
          <w:sz w:val="26"/>
          <w:szCs w:val="26"/>
        </w:rPr>
        <w:t>й</w:t>
      </w:r>
      <w:r w:rsidR="00CC5AB1" w:rsidRPr="00CC5AB1">
        <w:rPr>
          <w:sz w:val="26"/>
          <w:szCs w:val="26"/>
        </w:rPr>
        <w:t xml:space="preserve"> этап конкурса</w:t>
      </w:r>
      <w:r w:rsidR="00236244" w:rsidRPr="0034440B">
        <w:rPr>
          <w:sz w:val="26"/>
          <w:szCs w:val="26"/>
        </w:rPr>
        <w:t xml:space="preserve"> </w:t>
      </w:r>
      <w:r w:rsidR="00E003AE">
        <w:rPr>
          <w:sz w:val="26"/>
          <w:szCs w:val="26"/>
        </w:rPr>
        <w:t xml:space="preserve">№ </w:t>
      </w:r>
      <w:r>
        <w:rPr>
          <w:sz w:val="26"/>
          <w:szCs w:val="26"/>
        </w:rPr>
        <w:t>2</w:t>
      </w:r>
      <w:r w:rsidR="00E003AE">
        <w:rPr>
          <w:sz w:val="26"/>
          <w:szCs w:val="26"/>
        </w:rPr>
        <w:t xml:space="preserve"> </w:t>
      </w:r>
      <w:r w:rsidR="00236244" w:rsidRPr="0034440B">
        <w:rPr>
          <w:sz w:val="26"/>
          <w:szCs w:val="26"/>
        </w:rPr>
        <w:t>на замещение вакантн</w:t>
      </w:r>
      <w:r w:rsidR="00E003AE">
        <w:rPr>
          <w:sz w:val="26"/>
          <w:szCs w:val="26"/>
        </w:rPr>
        <w:t>ых</w:t>
      </w:r>
      <w:r w:rsidR="00236244" w:rsidRPr="0034440B">
        <w:rPr>
          <w:sz w:val="26"/>
          <w:szCs w:val="26"/>
        </w:rPr>
        <w:t xml:space="preserve"> должност</w:t>
      </w:r>
      <w:r w:rsidR="00E003AE">
        <w:rPr>
          <w:sz w:val="26"/>
          <w:szCs w:val="26"/>
        </w:rPr>
        <w:t xml:space="preserve">ей </w:t>
      </w:r>
      <w:r w:rsidR="00E003AE" w:rsidRPr="00E003AE">
        <w:rPr>
          <w:sz w:val="26"/>
          <w:szCs w:val="26"/>
        </w:rPr>
        <w:t>государственной гражданской службы</w:t>
      </w:r>
      <w:r w:rsidR="00CC5AB1">
        <w:rPr>
          <w:sz w:val="26"/>
          <w:szCs w:val="26"/>
        </w:rPr>
        <w:t xml:space="preserve"> Российской Федерации</w:t>
      </w:r>
      <w:r w:rsidR="002256E9">
        <w:rPr>
          <w:sz w:val="26"/>
          <w:szCs w:val="26"/>
        </w:rPr>
        <w:t>.</w:t>
      </w:r>
    </w:p>
    <w:p w:rsidR="00E003AE" w:rsidRDefault="00E003AE" w:rsidP="00E003AE">
      <w:pPr>
        <w:jc w:val="both"/>
        <w:rPr>
          <w:sz w:val="26"/>
          <w:szCs w:val="26"/>
        </w:rPr>
      </w:pPr>
    </w:p>
    <w:p w:rsidR="00E003AE" w:rsidRPr="0034440B" w:rsidRDefault="00E003AE" w:rsidP="00E003AE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CC5AB1">
        <w:rPr>
          <w:sz w:val="26"/>
          <w:szCs w:val="26"/>
        </w:rPr>
        <w:t xml:space="preserve">о списком </w:t>
      </w:r>
      <w:r w:rsidR="002256E9">
        <w:rPr>
          <w:sz w:val="26"/>
          <w:szCs w:val="26"/>
        </w:rPr>
        <w:t xml:space="preserve">победителей </w:t>
      </w:r>
      <w:r w:rsidR="00CC5AB1" w:rsidRPr="00CC5AB1">
        <w:rPr>
          <w:sz w:val="26"/>
          <w:szCs w:val="26"/>
        </w:rPr>
        <w:t xml:space="preserve">конкурса </w:t>
      </w:r>
      <w:r>
        <w:rPr>
          <w:sz w:val="26"/>
          <w:szCs w:val="26"/>
        </w:rPr>
        <w:t>можно ознакомиться в полном тексте объявления.</w:t>
      </w:r>
    </w:p>
    <w:p w:rsidR="00336095" w:rsidRDefault="00336095" w:rsidP="00E003AE">
      <w:pPr>
        <w:autoSpaceDE w:val="0"/>
        <w:autoSpaceDN w:val="0"/>
        <w:adjustRightInd w:val="0"/>
        <w:jc w:val="both"/>
      </w:pPr>
    </w:p>
    <w:p w:rsidR="002256E9" w:rsidRPr="002256E9" w:rsidRDefault="002256E9" w:rsidP="002256E9">
      <w:pPr>
        <w:jc w:val="both"/>
        <w:rPr>
          <w:sz w:val="26"/>
          <w:szCs w:val="26"/>
        </w:rPr>
      </w:pPr>
      <w:r w:rsidRPr="002256E9">
        <w:rPr>
          <w:sz w:val="26"/>
          <w:szCs w:val="26"/>
        </w:rPr>
        <w:t xml:space="preserve">Документы претендентам, не прошедшим конкурс, могут быть возвращены по письменному заявлению по адресу: </w:t>
      </w:r>
      <w:r w:rsidRPr="00DB3D5C">
        <w:rPr>
          <w:sz w:val="26"/>
          <w:szCs w:val="26"/>
        </w:rPr>
        <w:t>109444, г. Москва, ул. Ферганская, дом 6, корпус 2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224, отдел кадров.</w:t>
      </w:r>
    </w:p>
    <w:p w:rsidR="001F3883" w:rsidRPr="002256E9" w:rsidRDefault="001F3883" w:rsidP="002256E9">
      <w:pPr>
        <w:jc w:val="both"/>
        <w:rPr>
          <w:sz w:val="26"/>
          <w:szCs w:val="26"/>
        </w:rPr>
      </w:pPr>
    </w:p>
    <w:sectPr w:rsidR="001F3883" w:rsidRPr="002256E9" w:rsidSect="0012236B">
      <w:pgSz w:w="11907" w:h="16840" w:code="9"/>
      <w:pgMar w:top="709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80A"/>
    <w:rsid w:val="00024941"/>
    <w:rsid w:val="00035F91"/>
    <w:rsid w:val="000517C9"/>
    <w:rsid w:val="00066614"/>
    <w:rsid w:val="00075C27"/>
    <w:rsid w:val="00080D5E"/>
    <w:rsid w:val="000939AC"/>
    <w:rsid w:val="000A694E"/>
    <w:rsid w:val="000C252E"/>
    <w:rsid w:val="000D4318"/>
    <w:rsid w:val="000F45F0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80E11"/>
    <w:rsid w:val="00187085"/>
    <w:rsid w:val="00187172"/>
    <w:rsid w:val="001A1A32"/>
    <w:rsid w:val="001A4F8F"/>
    <w:rsid w:val="001B4E04"/>
    <w:rsid w:val="001C593D"/>
    <w:rsid w:val="001C6AF4"/>
    <w:rsid w:val="001D5CD3"/>
    <w:rsid w:val="001F3883"/>
    <w:rsid w:val="001F5F9E"/>
    <w:rsid w:val="00203F13"/>
    <w:rsid w:val="0020450C"/>
    <w:rsid w:val="00215E17"/>
    <w:rsid w:val="0022429B"/>
    <w:rsid w:val="002256E9"/>
    <w:rsid w:val="00236244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10AB4"/>
    <w:rsid w:val="00336095"/>
    <w:rsid w:val="0034440B"/>
    <w:rsid w:val="00347417"/>
    <w:rsid w:val="003623E6"/>
    <w:rsid w:val="00371231"/>
    <w:rsid w:val="003758CE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41D2"/>
    <w:rsid w:val="0043467E"/>
    <w:rsid w:val="0043507B"/>
    <w:rsid w:val="00444398"/>
    <w:rsid w:val="00463126"/>
    <w:rsid w:val="00466B17"/>
    <w:rsid w:val="00474AFA"/>
    <w:rsid w:val="00477F61"/>
    <w:rsid w:val="00480887"/>
    <w:rsid w:val="00485DE6"/>
    <w:rsid w:val="00496123"/>
    <w:rsid w:val="004B7322"/>
    <w:rsid w:val="004D4499"/>
    <w:rsid w:val="004D7B5A"/>
    <w:rsid w:val="004F2B96"/>
    <w:rsid w:val="004F4398"/>
    <w:rsid w:val="00511855"/>
    <w:rsid w:val="00553F1F"/>
    <w:rsid w:val="00554064"/>
    <w:rsid w:val="00575759"/>
    <w:rsid w:val="00587CE4"/>
    <w:rsid w:val="00593DD5"/>
    <w:rsid w:val="005A0234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57455"/>
    <w:rsid w:val="00760F03"/>
    <w:rsid w:val="00793E80"/>
    <w:rsid w:val="00795CF2"/>
    <w:rsid w:val="00797E65"/>
    <w:rsid w:val="007A2613"/>
    <w:rsid w:val="007A4460"/>
    <w:rsid w:val="007B4729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81F2F"/>
    <w:rsid w:val="00887AC3"/>
    <w:rsid w:val="008A072D"/>
    <w:rsid w:val="008A345D"/>
    <w:rsid w:val="008B27CA"/>
    <w:rsid w:val="008C086C"/>
    <w:rsid w:val="008C74CE"/>
    <w:rsid w:val="008D3B16"/>
    <w:rsid w:val="008D3C4F"/>
    <w:rsid w:val="008D5BC1"/>
    <w:rsid w:val="008F206B"/>
    <w:rsid w:val="00910BC4"/>
    <w:rsid w:val="00917830"/>
    <w:rsid w:val="00922364"/>
    <w:rsid w:val="0093029C"/>
    <w:rsid w:val="00933D8E"/>
    <w:rsid w:val="00947C03"/>
    <w:rsid w:val="009548F2"/>
    <w:rsid w:val="009940BC"/>
    <w:rsid w:val="009A199B"/>
    <w:rsid w:val="009B1B5B"/>
    <w:rsid w:val="009C13DF"/>
    <w:rsid w:val="009E515A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9679B"/>
    <w:rsid w:val="00AA0323"/>
    <w:rsid w:val="00AA267A"/>
    <w:rsid w:val="00AC2774"/>
    <w:rsid w:val="00AD06C5"/>
    <w:rsid w:val="00AF6886"/>
    <w:rsid w:val="00AF7C15"/>
    <w:rsid w:val="00B0033B"/>
    <w:rsid w:val="00B0507C"/>
    <w:rsid w:val="00B07BC7"/>
    <w:rsid w:val="00B130F9"/>
    <w:rsid w:val="00B35F0D"/>
    <w:rsid w:val="00B42D86"/>
    <w:rsid w:val="00B47819"/>
    <w:rsid w:val="00B501DE"/>
    <w:rsid w:val="00B604CE"/>
    <w:rsid w:val="00B77BE8"/>
    <w:rsid w:val="00B8069A"/>
    <w:rsid w:val="00B85269"/>
    <w:rsid w:val="00B92699"/>
    <w:rsid w:val="00B926B0"/>
    <w:rsid w:val="00B9331C"/>
    <w:rsid w:val="00B965F3"/>
    <w:rsid w:val="00BA1AB5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C2DB9"/>
    <w:rsid w:val="00CC50C5"/>
    <w:rsid w:val="00CC5AB1"/>
    <w:rsid w:val="00CD43EF"/>
    <w:rsid w:val="00CD6530"/>
    <w:rsid w:val="00CF115F"/>
    <w:rsid w:val="00CF6BD3"/>
    <w:rsid w:val="00D1251A"/>
    <w:rsid w:val="00D160BB"/>
    <w:rsid w:val="00D231F1"/>
    <w:rsid w:val="00D46430"/>
    <w:rsid w:val="00D601A1"/>
    <w:rsid w:val="00D620CC"/>
    <w:rsid w:val="00D67524"/>
    <w:rsid w:val="00D97F93"/>
    <w:rsid w:val="00DB66C3"/>
    <w:rsid w:val="00DB7798"/>
    <w:rsid w:val="00DB7D23"/>
    <w:rsid w:val="00DF0264"/>
    <w:rsid w:val="00DF5C7D"/>
    <w:rsid w:val="00E003AE"/>
    <w:rsid w:val="00E03FD4"/>
    <w:rsid w:val="00E5564B"/>
    <w:rsid w:val="00E6051C"/>
    <w:rsid w:val="00E83F57"/>
    <w:rsid w:val="00EA15E8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3EB7"/>
    <w:rsid w:val="00F45440"/>
    <w:rsid w:val="00F50640"/>
    <w:rsid w:val="00F54E16"/>
    <w:rsid w:val="00F679E3"/>
    <w:rsid w:val="00F70A04"/>
    <w:rsid w:val="00F90E5E"/>
    <w:rsid w:val="00F94A03"/>
    <w:rsid w:val="00FA3DEA"/>
    <w:rsid w:val="00FA5E69"/>
    <w:rsid w:val="00FA7959"/>
    <w:rsid w:val="00FB4355"/>
    <w:rsid w:val="00FC13CB"/>
    <w:rsid w:val="00FC5EE0"/>
    <w:rsid w:val="00FD23EC"/>
    <w:rsid w:val="00FF2951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643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Прудникова Ольга Александровна</cp:lastModifiedBy>
  <cp:revision>5</cp:revision>
  <cp:lastPrinted>2024-07-30T12:18:00Z</cp:lastPrinted>
  <dcterms:created xsi:type="dcterms:W3CDTF">2024-11-05T09:17:00Z</dcterms:created>
  <dcterms:modified xsi:type="dcterms:W3CDTF">2025-09-05T12:09:00Z</dcterms:modified>
</cp:coreProperties>
</file>