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63F" w:rsidRPr="003C190F" w:rsidRDefault="00DE263F" w:rsidP="00DE263F">
      <w:pPr>
        <w:spacing w:after="0" w:line="240" w:lineRule="auto"/>
        <w:ind w:left="-567" w:firstLine="141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E263F" w:rsidRPr="003C190F" w:rsidRDefault="00DE263F" w:rsidP="00DE263F">
      <w:pPr>
        <w:spacing w:after="0" w:line="240" w:lineRule="auto"/>
        <w:ind w:left="-567" w:firstLine="14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C190F">
        <w:rPr>
          <w:rFonts w:ascii="Times New Roman" w:eastAsia="Times New Roman" w:hAnsi="Times New Roman" w:cs="Times New Roman"/>
          <w:b/>
          <w:lang w:eastAsia="ru-RU"/>
        </w:rPr>
        <w:t xml:space="preserve">Объявление о результатах конкурса </w:t>
      </w:r>
      <w:r w:rsidR="00BF5369" w:rsidRPr="003C190F">
        <w:rPr>
          <w:rFonts w:ascii="Times New Roman" w:eastAsia="Times New Roman" w:hAnsi="Times New Roman" w:cs="Times New Roman"/>
          <w:b/>
          <w:lang w:eastAsia="ru-RU"/>
        </w:rPr>
        <w:t>№</w:t>
      </w:r>
      <w:r w:rsidR="00D47450" w:rsidRPr="003C190F">
        <w:rPr>
          <w:rFonts w:ascii="Times New Roman" w:eastAsia="Times New Roman" w:hAnsi="Times New Roman" w:cs="Times New Roman"/>
          <w:b/>
          <w:lang w:eastAsia="ru-RU"/>
        </w:rPr>
        <w:t>2</w:t>
      </w:r>
      <w:r w:rsidR="000A164F" w:rsidRPr="003C190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3C190F">
        <w:rPr>
          <w:rFonts w:ascii="Times New Roman" w:eastAsia="Times New Roman" w:hAnsi="Times New Roman" w:cs="Times New Roman"/>
          <w:b/>
          <w:lang w:eastAsia="ru-RU"/>
        </w:rPr>
        <w:t>на замещение вакантной должности государственной гражданской службы Российской Федерации в ИФНС №23 России по г. Москве.</w:t>
      </w:r>
    </w:p>
    <w:p w:rsidR="00DE263F" w:rsidRPr="003C190F" w:rsidRDefault="00DE263F" w:rsidP="00DE263F">
      <w:pPr>
        <w:spacing w:after="0" w:line="240" w:lineRule="auto"/>
        <w:ind w:left="-567" w:firstLine="14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E263F" w:rsidRPr="003C190F" w:rsidRDefault="000A164F" w:rsidP="00315E57">
      <w:pPr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lang w:eastAsia="ru-RU"/>
        </w:rPr>
      </w:pPr>
      <w:r w:rsidRPr="003C190F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DE263F" w:rsidRPr="003C190F">
        <w:rPr>
          <w:rFonts w:ascii="Times New Roman" w:eastAsia="Times New Roman" w:hAnsi="Times New Roman" w:cs="Times New Roman"/>
          <w:lang w:eastAsia="ru-RU"/>
        </w:rPr>
        <w:t xml:space="preserve">Инспекция Федеральной налоговой службы России № 23 по г. Москве, (109386, г. Москва, </w:t>
      </w:r>
      <w:r w:rsidR="00315E57" w:rsidRPr="003C190F">
        <w:rPr>
          <w:rFonts w:ascii="Times New Roman" w:eastAsia="Times New Roman" w:hAnsi="Times New Roman" w:cs="Times New Roman"/>
          <w:lang w:eastAsia="ru-RU"/>
        </w:rPr>
        <w:t>ул. Таганрогская, д.2</w:t>
      </w:r>
      <w:r w:rsidR="00DE263F" w:rsidRPr="003C190F">
        <w:rPr>
          <w:rFonts w:ascii="Times New Roman" w:eastAsia="Times New Roman" w:hAnsi="Times New Roman" w:cs="Times New Roman"/>
          <w:lang w:eastAsia="ru-RU"/>
        </w:rPr>
        <w:t xml:space="preserve"> в лице начальника инспекции</w:t>
      </w:r>
      <w:r w:rsidR="00A70C00" w:rsidRPr="003C19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DE263F" w:rsidRPr="003C190F">
        <w:rPr>
          <w:rFonts w:ascii="Times New Roman" w:eastAsia="Times New Roman" w:hAnsi="Times New Roman" w:cs="Times New Roman"/>
          <w:lang w:eastAsia="ru-RU"/>
        </w:rPr>
        <w:t xml:space="preserve">Гавриловой Светланы Станиславовны, действующей на основании Положения об Инспекции Федеральной налоговой службы России по г. Москве от 15.02.2019г., утвержденного руководителем Управления Федеральной налоговой службы по г. Москве, провела </w:t>
      </w:r>
      <w:r w:rsidR="00D47450" w:rsidRPr="003C190F">
        <w:rPr>
          <w:rFonts w:ascii="Times New Roman" w:eastAsia="Times New Roman" w:hAnsi="Times New Roman" w:cs="Times New Roman"/>
          <w:lang w:eastAsia="ru-RU"/>
        </w:rPr>
        <w:t>21</w:t>
      </w:r>
      <w:r w:rsidR="00BF5369" w:rsidRPr="003C190F">
        <w:rPr>
          <w:rFonts w:ascii="Times New Roman" w:eastAsia="Times New Roman" w:hAnsi="Times New Roman" w:cs="Times New Roman"/>
          <w:lang w:eastAsia="ru-RU"/>
        </w:rPr>
        <w:t>.</w:t>
      </w:r>
      <w:r w:rsidR="00D47450" w:rsidRPr="003C190F">
        <w:rPr>
          <w:rFonts w:ascii="Times New Roman" w:eastAsia="Times New Roman" w:hAnsi="Times New Roman" w:cs="Times New Roman"/>
          <w:lang w:eastAsia="ru-RU"/>
        </w:rPr>
        <w:t>10</w:t>
      </w:r>
      <w:r w:rsidR="00BF5369" w:rsidRPr="003C190F">
        <w:rPr>
          <w:rFonts w:ascii="Times New Roman" w:eastAsia="Times New Roman" w:hAnsi="Times New Roman" w:cs="Times New Roman"/>
          <w:lang w:eastAsia="ru-RU"/>
        </w:rPr>
        <w:t>.202</w:t>
      </w:r>
      <w:r w:rsidR="00D47450" w:rsidRPr="003C190F">
        <w:rPr>
          <w:rFonts w:ascii="Times New Roman" w:eastAsia="Times New Roman" w:hAnsi="Times New Roman" w:cs="Times New Roman"/>
          <w:lang w:eastAsia="ru-RU"/>
        </w:rPr>
        <w:t>5</w:t>
      </w:r>
      <w:r w:rsidR="00BF5369" w:rsidRPr="003C190F">
        <w:rPr>
          <w:rFonts w:ascii="Times New Roman" w:eastAsia="Times New Roman" w:hAnsi="Times New Roman" w:cs="Times New Roman"/>
          <w:lang w:eastAsia="ru-RU"/>
        </w:rPr>
        <w:t xml:space="preserve">г. </w:t>
      </w:r>
      <w:r w:rsidR="004C23BA" w:rsidRPr="003C190F">
        <w:rPr>
          <w:rFonts w:ascii="Times New Roman" w:eastAsia="Times New Roman" w:hAnsi="Times New Roman" w:cs="Times New Roman"/>
          <w:lang w:eastAsia="ru-RU"/>
        </w:rPr>
        <w:t>к</w:t>
      </w:r>
      <w:r w:rsidR="00DF445B" w:rsidRPr="003C190F">
        <w:rPr>
          <w:rFonts w:ascii="Times New Roman" w:eastAsia="Times New Roman" w:hAnsi="Times New Roman" w:cs="Times New Roman"/>
          <w:lang w:eastAsia="ru-RU"/>
        </w:rPr>
        <w:t xml:space="preserve">онкурс № </w:t>
      </w:r>
      <w:r w:rsidR="00D47450" w:rsidRPr="003C190F">
        <w:rPr>
          <w:rFonts w:ascii="Times New Roman" w:eastAsia="Times New Roman" w:hAnsi="Times New Roman" w:cs="Times New Roman"/>
          <w:lang w:eastAsia="ru-RU"/>
        </w:rPr>
        <w:t>2</w:t>
      </w:r>
      <w:r w:rsidR="00DE263F" w:rsidRPr="003C190F">
        <w:rPr>
          <w:rFonts w:ascii="Times New Roman" w:eastAsia="Times New Roman" w:hAnsi="Times New Roman" w:cs="Times New Roman"/>
          <w:lang w:eastAsia="ru-RU"/>
        </w:rPr>
        <w:t xml:space="preserve"> на замещение вакантных должностей государственной гражданской службы в Инспекции Федеральной налоговой службы России №23 по г. Москве. </w:t>
      </w:r>
    </w:p>
    <w:p w:rsidR="00DE263F" w:rsidRPr="003C190F" w:rsidRDefault="00DE263F" w:rsidP="00DE263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263F" w:rsidRPr="003C190F" w:rsidRDefault="00DE263F" w:rsidP="00DE263F">
      <w:pPr>
        <w:pStyle w:val="a6"/>
        <w:numPr>
          <w:ilvl w:val="0"/>
          <w:numId w:val="1"/>
        </w:num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03C190F">
        <w:rPr>
          <w:rFonts w:ascii="Times New Roman" w:eastAsia="Times New Roman" w:hAnsi="Times New Roman" w:cs="Times New Roman"/>
          <w:lang w:eastAsia="ru-RU"/>
        </w:rPr>
        <w:t xml:space="preserve">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конкурса признаны:</w:t>
      </w:r>
    </w:p>
    <w:p w:rsidR="000A762A" w:rsidRPr="003C190F" w:rsidRDefault="000A762A" w:rsidP="000A76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tblpX="-289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551"/>
        <w:gridCol w:w="993"/>
        <w:gridCol w:w="3543"/>
      </w:tblGrid>
      <w:tr w:rsidR="000A762A" w:rsidRPr="003C190F" w:rsidTr="000A762A">
        <w:trPr>
          <w:trHeight w:val="1260"/>
        </w:trPr>
        <w:tc>
          <w:tcPr>
            <w:tcW w:w="2547" w:type="dxa"/>
          </w:tcPr>
          <w:p w:rsidR="000A762A" w:rsidRPr="003C190F" w:rsidRDefault="000A762A" w:rsidP="000A7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190F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отдела</w:t>
            </w:r>
          </w:p>
        </w:tc>
        <w:tc>
          <w:tcPr>
            <w:tcW w:w="2551" w:type="dxa"/>
          </w:tcPr>
          <w:p w:rsidR="000A762A" w:rsidRPr="003C190F" w:rsidRDefault="000A762A" w:rsidP="000A7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190F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вакантной должности</w:t>
            </w:r>
          </w:p>
        </w:tc>
        <w:tc>
          <w:tcPr>
            <w:tcW w:w="993" w:type="dxa"/>
          </w:tcPr>
          <w:p w:rsidR="000A762A" w:rsidRPr="003C190F" w:rsidRDefault="000A762A" w:rsidP="000A7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190F">
              <w:rPr>
                <w:rFonts w:ascii="Times New Roman" w:eastAsia="Times New Roman" w:hAnsi="Times New Roman" w:cs="Times New Roman"/>
                <w:b/>
                <w:lang w:eastAsia="ru-RU"/>
              </w:rPr>
              <w:t>Кол-во вакантных должностей</w:t>
            </w:r>
          </w:p>
          <w:p w:rsidR="000A762A" w:rsidRPr="003C190F" w:rsidRDefault="000A762A" w:rsidP="000A7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543" w:type="dxa"/>
          </w:tcPr>
          <w:p w:rsidR="000A762A" w:rsidRPr="003C190F" w:rsidRDefault="000A762A" w:rsidP="000A7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190F">
              <w:rPr>
                <w:rFonts w:ascii="Times New Roman" w:eastAsia="Times New Roman" w:hAnsi="Times New Roman" w:cs="Times New Roman"/>
                <w:b/>
                <w:lang w:eastAsia="ru-RU"/>
              </w:rPr>
              <w:t>Квалификационные требования</w:t>
            </w:r>
          </w:p>
        </w:tc>
      </w:tr>
      <w:tr w:rsidR="000A762A" w:rsidRPr="003C190F" w:rsidTr="00205C75">
        <w:trPr>
          <w:trHeight w:val="1040"/>
        </w:trPr>
        <w:tc>
          <w:tcPr>
            <w:tcW w:w="2547" w:type="dxa"/>
          </w:tcPr>
          <w:p w:rsidR="000A762A" w:rsidRPr="003C190F" w:rsidRDefault="00D47450" w:rsidP="000A7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hAnsi="Times New Roman" w:cs="Times New Roman"/>
              </w:rPr>
              <w:t>Отдел информационной безопасности и информационных технологий</w:t>
            </w:r>
          </w:p>
        </w:tc>
        <w:tc>
          <w:tcPr>
            <w:tcW w:w="2551" w:type="dxa"/>
          </w:tcPr>
          <w:p w:rsidR="000A762A" w:rsidRPr="003C190F" w:rsidRDefault="00D47450" w:rsidP="000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hAnsi="Times New Roman" w:cs="Times New Roman"/>
              </w:rPr>
              <w:t>Старший государственный налоговый инспектор</w:t>
            </w:r>
          </w:p>
        </w:tc>
        <w:tc>
          <w:tcPr>
            <w:tcW w:w="993" w:type="dxa"/>
          </w:tcPr>
          <w:p w:rsidR="000A762A" w:rsidRPr="003C190F" w:rsidRDefault="000A762A" w:rsidP="000A7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3" w:type="dxa"/>
          </w:tcPr>
          <w:p w:rsidR="000A762A" w:rsidRPr="003C190F" w:rsidRDefault="002E1D4F" w:rsidP="00205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hAnsi="Times New Roman" w:cs="Times New Roman"/>
              </w:rPr>
              <w:t>Ерошкин Алексей Владимирович</w:t>
            </w:r>
          </w:p>
        </w:tc>
      </w:tr>
      <w:tr w:rsidR="000A762A" w:rsidRPr="003C190F" w:rsidTr="00D504E9">
        <w:trPr>
          <w:trHeight w:val="864"/>
        </w:trPr>
        <w:tc>
          <w:tcPr>
            <w:tcW w:w="2547" w:type="dxa"/>
          </w:tcPr>
          <w:p w:rsidR="000A762A" w:rsidRPr="003C190F" w:rsidRDefault="00D47450" w:rsidP="000A7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190F">
              <w:rPr>
                <w:rFonts w:ascii="Times New Roman" w:hAnsi="Times New Roman" w:cs="Times New Roman"/>
              </w:rPr>
              <w:t>Правовой отдел</w:t>
            </w:r>
          </w:p>
        </w:tc>
        <w:tc>
          <w:tcPr>
            <w:tcW w:w="2551" w:type="dxa"/>
          </w:tcPr>
          <w:p w:rsidR="000A762A" w:rsidRPr="003C190F" w:rsidRDefault="00D47450" w:rsidP="000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hAnsi="Times New Roman" w:cs="Times New Roman"/>
              </w:rPr>
              <w:t>Старший государственный налоговый инспектор</w:t>
            </w:r>
          </w:p>
        </w:tc>
        <w:tc>
          <w:tcPr>
            <w:tcW w:w="993" w:type="dxa"/>
          </w:tcPr>
          <w:p w:rsidR="000A762A" w:rsidRPr="003C190F" w:rsidRDefault="000A762A" w:rsidP="000A7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3" w:type="dxa"/>
          </w:tcPr>
          <w:p w:rsidR="000A762A" w:rsidRPr="003C190F" w:rsidRDefault="002E1D4F" w:rsidP="000A762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hAnsi="Times New Roman" w:cs="Times New Roman"/>
              </w:rPr>
              <w:t>Кравченко Алена Александровна</w:t>
            </w:r>
          </w:p>
        </w:tc>
      </w:tr>
      <w:tr w:rsidR="000A762A" w:rsidRPr="003C190F" w:rsidTr="00B00C4C">
        <w:trPr>
          <w:trHeight w:val="879"/>
        </w:trPr>
        <w:tc>
          <w:tcPr>
            <w:tcW w:w="2547" w:type="dxa"/>
          </w:tcPr>
          <w:p w:rsidR="000A762A" w:rsidRPr="003C190F" w:rsidRDefault="00D47450" w:rsidP="000A7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hAnsi="Times New Roman" w:cs="Times New Roman"/>
              </w:rPr>
              <w:t>Правовой отдел</w:t>
            </w:r>
          </w:p>
        </w:tc>
        <w:tc>
          <w:tcPr>
            <w:tcW w:w="2551" w:type="dxa"/>
          </w:tcPr>
          <w:p w:rsidR="000A762A" w:rsidRPr="003C190F" w:rsidRDefault="00D47450" w:rsidP="000A7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hAnsi="Times New Roman" w:cs="Times New Roman"/>
              </w:rPr>
              <w:t>Старший специалист 2 разряда</w:t>
            </w:r>
          </w:p>
        </w:tc>
        <w:tc>
          <w:tcPr>
            <w:tcW w:w="993" w:type="dxa"/>
          </w:tcPr>
          <w:p w:rsidR="000A762A" w:rsidRPr="003C190F" w:rsidRDefault="000A762A" w:rsidP="000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3" w:type="dxa"/>
          </w:tcPr>
          <w:p w:rsidR="000A762A" w:rsidRPr="003C190F" w:rsidRDefault="002E1D4F" w:rsidP="000A762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C190F">
              <w:rPr>
                <w:rFonts w:ascii="Times New Roman" w:hAnsi="Times New Roman" w:cs="Times New Roman"/>
              </w:rPr>
              <w:t>Гуракова</w:t>
            </w:r>
            <w:proofErr w:type="spellEnd"/>
            <w:r w:rsidRPr="003C190F"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</w:tr>
      <w:tr w:rsidR="000A762A" w:rsidRPr="003C190F" w:rsidTr="00D21DF3">
        <w:trPr>
          <w:trHeight w:val="1014"/>
        </w:trPr>
        <w:tc>
          <w:tcPr>
            <w:tcW w:w="2547" w:type="dxa"/>
          </w:tcPr>
          <w:p w:rsidR="00D47450" w:rsidRPr="003C190F" w:rsidRDefault="00D47450" w:rsidP="00D47450">
            <w:pPr>
              <w:jc w:val="center"/>
              <w:rPr>
                <w:rFonts w:ascii="Times New Roman" w:hAnsi="Times New Roman" w:cs="Times New Roman"/>
              </w:rPr>
            </w:pPr>
            <w:r w:rsidRPr="003C190F">
              <w:rPr>
                <w:rFonts w:ascii="Times New Roman" w:hAnsi="Times New Roman" w:cs="Times New Roman"/>
              </w:rPr>
              <w:t>Отдел финансового обеспечения</w:t>
            </w:r>
          </w:p>
          <w:p w:rsidR="000A762A" w:rsidRPr="003C190F" w:rsidRDefault="000A762A" w:rsidP="000A7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:rsidR="000A762A" w:rsidRPr="003C190F" w:rsidRDefault="00D47450" w:rsidP="000A7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993" w:type="dxa"/>
          </w:tcPr>
          <w:p w:rsidR="000A762A" w:rsidRPr="003C190F" w:rsidRDefault="000A762A" w:rsidP="000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3" w:type="dxa"/>
          </w:tcPr>
          <w:p w:rsidR="000A762A" w:rsidRPr="003C190F" w:rsidRDefault="002E1D4F" w:rsidP="00D21DF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C190F">
              <w:rPr>
                <w:rFonts w:ascii="Times New Roman" w:hAnsi="Times New Roman" w:cs="Times New Roman"/>
              </w:rPr>
              <w:t>Кабишева</w:t>
            </w:r>
            <w:proofErr w:type="spellEnd"/>
            <w:r w:rsidRPr="003C190F">
              <w:rPr>
                <w:rFonts w:ascii="Times New Roman" w:hAnsi="Times New Roman" w:cs="Times New Roman"/>
              </w:rPr>
              <w:t xml:space="preserve"> Ульяна Сергеевна</w:t>
            </w:r>
          </w:p>
        </w:tc>
      </w:tr>
      <w:tr w:rsidR="000A762A" w:rsidRPr="003C190F" w:rsidTr="00D67BEF">
        <w:trPr>
          <w:trHeight w:val="1123"/>
        </w:trPr>
        <w:tc>
          <w:tcPr>
            <w:tcW w:w="2547" w:type="dxa"/>
          </w:tcPr>
          <w:p w:rsidR="000A762A" w:rsidRPr="003C190F" w:rsidRDefault="00D47450" w:rsidP="000A7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hAnsi="Times New Roman" w:cs="Times New Roman"/>
              </w:rPr>
              <w:t>Отдел регистрации и учета налогоплательщиков</w:t>
            </w:r>
          </w:p>
        </w:tc>
        <w:tc>
          <w:tcPr>
            <w:tcW w:w="2551" w:type="dxa"/>
          </w:tcPr>
          <w:p w:rsidR="000A762A" w:rsidRPr="003C190F" w:rsidRDefault="00D47450" w:rsidP="000A7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  <w:tc>
          <w:tcPr>
            <w:tcW w:w="993" w:type="dxa"/>
          </w:tcPr>
          <w:p w:rsidR="000A762A" w:rsidRPr="003C190F" w:rsidRDefault="000A762A" w:rsidP="000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C190F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3543" w:type="dxa"/>
          </w:tcPr>
          <w:p w:rsidR="000A762A" w:rsidRPr="003C190F" w:rsidRDefault="00EC6B98" w:rsidP="000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hAnsi="Times New Roman" w:cs="Times New Roman"/>
              </w:rPr>
              <w:t>Носков Алексей Александрович</w:t>
            </w:r>
          </w:p>
        </w:tc>
      </w:tr>
      <w:tr w:rsidR="000A762A" w:rsidRPr="003C190F" w:rsidTr="009D72A3">
        <w:trPr>
          <w:trHeight w:val="1065"/>
        </w:trPr>
        <w:tc>
          <w:tcPr>
            <w:tcW w:w="2547" w:type="dxa"/>
          </w:tcPr>
          <w:p w:rsidR="000A762A" w:rsidRPr="003C190F" w:rsidRDefault="00D47450" w:rsidP="000A7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hAnsi="Times New Roman" w:cs="Times New Roman"/>
              </w:rPr>
              <w:t>Отдел оперативного контроля</w:t>
            </w:r>
          </w:p>
        </w:tc>
        <w:tc>
          <w:tcPr>
            <w:tcW w:w="2551" w:type="dxa"/>
          </w:tcPr>
          <w:p w:rsidR="000A762A" w:rsidRPr="003C190F" w:rsidRDefault="00D47450" w:rsidP="000A7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hAnsi="Times New Roman" w:cs="Times New Roman"/>
              </w:rPr>
              <w:t>Старший государственный налоговый инспектор</w:t>
            </w:r>
          </w:p>
        </w:tc>
        <w:tc>
          <w:tcPr>
            <w:tcW w:w="993" w:type="dxa"/>
          </w:tcPr>
          <w:p w:rsidR="000A762A" w:rsidRPr="003C190F" w:rsidRDefault="000A762A" w:rsidP="000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3" w:type="dxa"/>
          </w:tcPr>
          <w:p w:rsidR="000A762A" w:rsidRPr="003C190F" w:rsidRDefault="00EC6B98" w:rsidP="00EC6B98">
            <w:pPr>
              <w:tabs>
                <w:tab w:val="left" w:pos="106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hAnsi="Times New Roman" w:cs="Times New Roman"/>
              </w:rPr>
              <w:t>Иванов Дмитрий Игоревич</w:t>
            </w:r>
          </w:p>
        </w:tc>
      </w:tr>
      <w:tr w:rsidR="000A762A" w:rsidRPr="003C190F" w:rsidTr="00A67DFE">
        <w:trPr>
          <w:trHeight w:val="969"/>
        </w:trPr>
        <w:tc>
          <w:tcPr>
            <w:tcW w:w="2547" w:type="dxa"/>
          </w:tcPr>
          <w:p w:rsidR="000A762A" w:rsidRPr="003C190F" w:rsidRDefault="000A762A" w:rsidP="000A7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eastAsia="Times New Roman" w:hAnsi="Times New Roman" w:cs="Times New Roman"/>
                <w:lang w:eastAsia="ru-RU"/>
              </w:rPr>
              <w:t>Отдел оперативного контроля</w:t>
            </w:r>
          </w:p>
        </w:tc>
        <w:tc>
          <w:tcPr>
            <w:tcW w:w="2551" w:type="dxa"/>
          </w:tcPr>
          <w:p w:rsidR="000A762A" w:rsidRPr="003C190F" w:rsidRDefault="00D47450" w:rsidP="000A7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hAnsi="Times New Roman" w:cs="Times New Roman"/>
              </w:rPr>
              <w:t>Старший специалист 2 разряда</w:t>
            </w:r>
          </w:p>
        </w:tc>
        <w:tc>
          <w:tcPr>
            <w:tcW w:w="993" w:type="dxa"/>
          </w:tcPr>
          <w:p w:rsidR="000A762A" w:rsidRPr="003C190F" w:rsidRDefault="000A762A" w:rsidP="000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3" w:type="dxa"/>
          </w:tcPr>
          <w:p w:rsidR="000A762A" w:rsidRPr="003C190F" w:rsidRDefault="00EC6B98" w:rsidP="00EC6B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hAnsi="Times New Roman" w:cs="Times New Roman"/>
              </w:rPr>
              <w:t xml:space="preserve">Гавриленко Наталья Григорьевна </w:t>
            </w:r>
          </w:p>
        </w:tc>
      </w:tr>
      <w:tr w:rsidR="000A762A" w:rsidRPr="003C190F" w:rsidTr="009C1A07">
        <w:trPr>
          <w:trHeight w:val="985"/>
        </w:trPr>
        <w:tc>
          <w:tcPr>
            <w:tcW w:w="2547" w:type="dxa"/>
            <w:vMerge w:val="restart"/>
          </w:tcPr>
          <w:p w:rsidR="000A762A" w:rsidRPr="003C190F" w:rsidRDefault="000A762A" w:rsidP="000A7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eastAsia="Times New Roman" w:hAnsi="Times New Roman" w:cs="Times New Roman"/>
                <w:lang w:eastAsia="ru-RU"/>
              </w:rPr>
              <w:t>Отдел камеральных проверок №5</w:t>
            </w:r>
          </w:p>
        </w:tc>
        <w:tc>
          <w:tcPr>
            <w:tcW w:w="2551" w:type="dxa"/>
          </w:tcPr>
          <w:p w:rsidR="000A762A" w:rsidRPr="003C190F" w:rsidRDefault="00D47450" w:rsidP="000A7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  <w:tc>
          <w:tcPr>
            <w:tcW w:w="993" w:type="dxa"/>
          </w:tcPr>
          <w:p w:rsidR="000A762A" w:rsidRPr="003C190F" w:rsidRDefault="000A762A" w:rsidP="000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3" w:type="dxa"/>
          </w:tcPr>
          <w:p w:rsidR="000A762A" w:rsidRPr="003C190F" w:rsidRDefault="00EC6B98" w:rsidP="000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C190F">
              <w:rPr>
                <w:rFonts w:ascii="Times New Roman" w:hAnsi="Times New Roman" w:cs="Times New Roman"/>
              </w:rPr>
              <w:t>Рябкина</w:t>
            </w:r>
            <w:proofErr w:type="spellEnd"/>
            <w:r w:rsidRPr="003C190F">
              <w:rPr>
                <w:rFonts w:ascii="Times New Roman" w:hAnsi="Times New Roman" w:cs="Times New Roman"/>
              </w:rPr>
              <w:t xml:space="preserve"> Юлия Алексеевна</w:t>
            </w:r>
          </w:p>
        </w:tc>
      </w:tr>
      <w:tr w:rsidR="000A762A" w:rsidRPr="003C190F" w:rsidTr="008656DB">
        <w:trPr>
          <w:trHeight w:val="1148"/>
        </w:trPr>
        <w:tc>
          <w:tcPr>
            <w:tcW w:w="2547" w:type="dxa"/>
            <w:vMerge/>
          </w:tcPr>
          <w:p w:rsidR="000A762A" w:rsidRPr="003C190F" w:rsidRDefault="000A762A" w:rsidP="000A7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:rsidR="000A762A" w:rsidRPr="003C190F" w:rsidRDefault="00D47450" w:rsidP="000A7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hAnsi="Times New Roman" w:cs="Times New Roman"/>
              </w:rPr>
              <w:t>Старший государственный налоговый инспектора</w:t>
            </w:r>
          </w:p>
        </w:tc>
        <w:tc>
          <w:tcPr>
            <w:tcW w:w="993" w:type="dxa"/>
          </w:tcPr>
          <w:p w:rsidR="000A762A" w:rsidRPr="003C190F" w:rsidRDefault="000A762A" w:rsidP="000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3" w:type="dxa"/>
          </w:tcPr>
          <w:p w:rsidR="000A762A" w:rsidRPr="003C190F" w:rsidRDefault="00457DB9" w:rsidP="000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C190F">
              <w:rPr>
                <w:rFonts w:ascii="Times New Roman" w:hAnsi="Times New Roman" w:cs="Times New Roman"/>
              </w:rPr>
              <w:t>Русу</w:t>
            </w:r>
            <w:proofErr w:type="spellEnd"/>
            <w:r w:rsidRPr="003C190F">
              <w:rPr>
                <w:rFonts w:ascii="Times New Roman" w:hAnsi="Times New Roman" w:cs="Times New Roman"/>
              </w:rPr>
              <w:t xml:space="preserve"> Валерия Владимировна</w:t>
            </w:r>
          </w:p>
        </w:tc>
      </w:tr>
      <w:tr w:rsidR="000A762A" w:rsidRPr="003C190F" w:rsidTr="00293DA1">
        <w:trPr>
          <w:trHeight w:val="961"/>
        </w:trPr>
        <w:tc>
          <w:tcPr>
            <w:tcW w:w="2547" w:type="dxa"/>
          </w:tcPr>
          <w:p w:rsidR="000A762A" w:rsidRPr="003C190F" w:rsidRDefault="00D47450" w:rsidP="000A7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hAnsi="Times New Roman" w:cs="Times New Roman"/>
              </w:rPr>
              <w:t>Отдел камеральных проверок №6</w:t>
            </w:r>
          </w:p>
        </w:tc>
        <w:tc>
          <w:tcPr>
            <w:tcW w:w="2551" w:type="dxa"/>
          </w:tcPr>
          <w:p w:rsidR="000A762A" w:rsidRPr="003C190F" w:rsidRDefault="00D47450" w:rsidP="000A7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hAnsi="Times New Roman" w:cs="Times New Roman"/>
              </w:rPr>
              <w:t>Старший государственный налоговый инспектор</w:t>
            </w:r>
          </w:p>
        </w:tc>
        <w:tc>
          <w:tcPr>
            <w:tcW w:w="993" w:type="dxa"/>
          </w:tcPr>
          <w:p w:rsidR="000A762A" w:rsidRPr="003C190F" w:rsidRDefault="000A762A" w:rsidP="000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3" w:type="dxa"/>
          </w:tcPr>
          <w:p w:rsidR="000A762A" w:rsidRPr="003C190F" w:rsidRDefault="00457DB9" w:rsidP="00293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eastAsia="Times New Roman" w:hAnsi="Times New Roman" w:cs="Times New Roman"/>
                <w:lang w:eastAsia="ru-RU"/>
              </w:rPr>
              <w:t xml:space="preserve">Топчиева Грета </w:t>
            </w:r>
            <w:proofErr w:type="spellStart"/>
            <w:r w:rsidRPr="003C190F">
              <w:rPr>
                <w:rFonts w:ascii="Times New Roman" w:eastAsia="Times New Roman" w:hAnsi="Times New Roman" w:cs="Times New Roman"/>
                <w:lang w:eastAsia="ru-RU"/>
              </w:rPr>
              <w:t>Кареновна</w:t>
            </w:r>
            <w:proofErr w:type="spellEnd"/>
          </w:p>
        </w:tc>
      </w:tr>
      <w:tr w:rsidR="00D47450" w:rsidRPr="003C190F" w:rsidTr="00D47450">
        <w:trPr>
          <w:trHeight w:val="428"/>
        </w:trPr>
        <w:tc>
          <w:tcPr>
            <w:tcW w:w="2547" w:type="dxa"/>
            <w:vMerge w:val="restart"/>
          </w:tcPr>
          <w:p w:rsidR="00D47450" w:rsidRPr="003C190F" w:rsidRDefault="00D47450" w:rsidP="000A7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hAnsi="Times New Roman" w:cs="Times New Roman"/>
              </w:rPr>
              <w:lastRenderedPageBreak/>
              <w:t>Отдел камеральных проверок №10</w:t>
            </w:r>
          </w:p>
        </w:tc>
        <w:tc>
          <w:tcPr>
            <w:tcW w:w="2551" w:type="dxa"/>
          </w:tcPr>
          <w:p w:rsidR="00D47450" w:rsidRPr="003C190F" w:rsidRDefault="00D47450" w:rsidP="000A7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  <w:tc>
          <w:tcPr>
            <w:tcW w:w="993" w:type="dxa"/>
          </w:tcPr>
          <w:p w:rsidR="00D47450" w:rsidRPr="003C190F" w:rsidRDefault="00D47450" w:rsidP="000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3" w:type="dxa"/>
          </w:tcPr>
          <w:p w:rsidR="00D47450" w:rsidRPr="003C190F" w:rsidRDefault="00457DB9" w:rsidP="000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hAnsi="Times New Roman" w:cs="Times New Roman"/>
              </w:rPr>
              <w:t>Тарасов Валерий Валерьевич</w:t>
            </w:r>
          </w:p>
        </w:tc>
      </w:tr>
      <w:tr w:rsidR="00D47450" w:rsidRPr="003C190F" w:rsidTr="00460FD8">
        <w:trPr>
          <w:trHeight w:val="427"/>
        </w:trPr>
        <w:tc>
          <w:tcPr>
            <w:tcW w:w="2547" w:type="dxa"/>
            <w:vMerge/>
          </w:tcPr>
          <w:p w:rsidR="00D47450" w:rsidRPr="003C190F" w:rsidRDefault="00D47450" w:rsidP="000A7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47450" w:rsidRPr="003C190F" w:rsidRDefault="00712D51" w:rsidP="000A76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90F">
              <w:rPr>
                <w:rFonts w:ascii="Times New Roman" w:hAnsi="Times New Roman" w:cs="Times New Roman"/>
              </w:rPr>
              <w:t>Старший государственный налоговый инспектор</w:t>
            </w:r>
          </w:p>
        </w:tc>
        <w:tc>
          <w:tcPr>
            <w:tcW w:w="993" w:type="dxa"/>
          </w:tcPr>
          <w:p w:rsidR="00D47450" w:rsidRPr="003C190F" w:rsidRDefault="00712D51" w:rsidP="000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3" w:type="dxa"/>
          </w:tcPr>
          <w:p w:rsidR="00D47450" w:rsidRPr="003C190F" w:rsidRDefault="00457DB9" w:rsidP="000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C190F">
              <w:rPr>
                <w:rFonts w:ascii="Times New Roman" w:hAnsi="Times New Roman" w:cs="Times New Roman"/>
              </w:rPr>
              <w:t>Псарева</w:t>
            </w:r>
            <w:proofErr w:type="spellEnd"/>
            <w:r w:rsidRPr="003C190F">
              <w:rPr>
                <w:rFonts w:ascii="Times New Roman" w:hAnsi="Times New Roman" w:cs="Times New Roman"/>
              </w:rPr>
              <w:t xml:space="preserve"> Анна Юрьевна</w:t>
            </w:r>
          </w:p>
        </w:tc>
      </w:tr>
      <w:tr w:rsidR="00D47450" w:rsidRPr="003C190F" w:rsidTr="00460FD8">
        <w:trPr>
          <w:trHeight w:val="851"/>
        </w:trPr>
        <w:tc>
          <w:tcPr>
            <w:tcW w:w="2547" w:type="dxa"/>
          </w:tcPr>
          <w:p w:rsidR="00D47450" w:rsidRPr="003C190F" w:rsidRDefault="00D47450" w:rsidP="000A7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190F">
              <w:rPr>
                <w:rFonts w:ascii="Times New Roman" w:hAnsi="Times New Roman" w:cs="Times New Roman"/>
              </w:rPr>
              <w:t>Контрольно-аналитический отдел</w:t>
            </w:r>
          </w:p>
        </w:tc>
        <w:tc>
          <w:tcPr>
            <w:tcW w:w="2551" w:type="dxa"/>
          </w:tcPr>
          <w:p w:rsidR="00D47450" w:rsidRPr="003C190F" w:rsidRDefault="00712D51" w:rsidP="000A7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hAnsi="Times New Roman" w:cs="Times New Roman"/>
              </w:rPr>
              <w:t>Старший государственный налоговый инспектор</w:t>
            </w:r>
          </w:p>
        </w:tc>
        <w:tc>
          <w:tcPr>
            <w:tcW w:w="993" w:type="dxa"/>
          </w:tcPr>
          <w:p w:rsidR="00D47450" w:rsidRPr="003C190F" w:rsidRDefault="00712D51" w:rsidP="000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3" w:type="dxa"/>
          </w:tcPr>
          <w:p w:rsidR="00D47450" w:rsidRPr="003C190F" w:rsidRDefault="00457DB9" w:rsidP="000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hAnsi="Times New Roman" w:cs="Times New Roman"/>
              </w:rPr>
              <w:t xml:space="preserve">Магомаева Фатима </w:t>
            </w:r>
            <w:proofErr w:type="spellStart"/>
            <w:r w:rsidRPr="003C190F">
              <w:rPr>
                <w:rFonts w:ascii="Times New Roman" w:hAnsi="Times New Roman" w:cs="Times New Roman"/>
              </w:rPr>
              <w:t>Джамалутдиновна</w:t>
            </w:r>
            <w:proofErr w:type="spellEnd"/>
          </w:p>
        </w:tc>
      </w:tr>
      <w:tr w:rsidR="00D47450" w:rsidRPr="003C190F" w:rsidTr="00460FD8">
        <w:trPr>
          <w:trHeight w:val="851"/>
        </w:trPr>
        <w:tc>
          <w:tcPr>
            <w:tcW w:w="2547" w:type="dxa"/>
          </w:tcPr>
          <w:p w:rsidR="00D47450" w:rsidRPr="003C190F" w:rsidRDefault="00D47450" w:rsidP="000A7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190F">
              <w:rPr>
                <w:rFonts w:ascii="Times New Roman" w:hAnsi="Times New Roman" w:cs="Times New Roman"/>
              </w:rPr>
              <w:t>Отдел камеральных проверок №8</w:t>
            </w:r>
          </w:p>
        </w:tc>
        <w:tc>
          <w:tcPr>
            <w:tcW w:w="2551" w:type="dxa"/>
          </w:tcPr>
          <w:p w:rsidR="00D47450" w:rsidRPr="003C190F" w:rsidRDefault="00712D51" w:rsidP="000A7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hAnsi="Times New Roman" w:cs="Times New Roman"/>
              </w:rPr>
              <w:t>Старший государственный налоговый инспектор</w:t>
            </w:r>
          </w:p>
        </w:tc>
        <w:tc>
          <w:tcPr>
            <w:tcW w:w="993" w:type="dxa"/>
          </w:tcPr>
          <w:p w:rsidR="00D47450" w:rsidRPr="003C190F" w:rsidRDefault="00184A20" w:rsidP="000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3" w:type="dxa"/>
          </w:tcPr>
          <w:p w:rsidR="00D47450" w:rsidRPr="003C190F" w:rsidRDefault="00457DB9" w:rsidP="000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hAnsi="Times New Roman" w:cs="Times New Roman"/>
              </w:rPr>
              <w:t>Крестов Павел Владимирович</w:t>
            </w:r>
          </w:p>
        </w:tc>
      </w:tr>
      <w:tr w:rsidR="00D47450" w:rsidRPr="003C190F" w:rsidTr="00460FD8">
        <w:trPr>
          <w:trHeight w:val="851"/>
        </w:trPr>
        <w:tc>
          <w:tcPr>
            <w:tcW w:w="2547" w:type="dxa"/>
          </w:tcPr>
          <w:p w:rsidR="00D47450" w:rsidRPr="003C190F" w:rsidRDefault="00D47450" w:rsidP="000A7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190F">
              <w:rPr>
                <w:rFonts w:ascii="Times New Roman" w:hAnsi="Times New Roman" w:cs="Times New Roman"/>
              </w:rPr>
              <w:t>Отдел расчетов с бюджетом</w:t>
            </w:r>
          </w:p>
        </w:tc>
        <w:tc>
          <w:tcPr>
            <w:tcW w:w="2551" w:type="dxa"/>
          </w:tcPr>
          <w:p w:rsidR="00D47450" w:rsidRPr="003C190F" w:rsidRDefault="00712D51" w:rsidP="000A7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hAnsi="Times New Roman" w:cs="Times New Roman"/>
              </w:rPr>
              <w:t>Старший государственный налоговый инспектор</w:t>
            </w:r>
          </w:p>
        </w:tc>
        <w:tc>
          <w:tcPr>
            <w:tcW w:w="993" w:type="dxa"/>
          </w:tcPr>
          <w:p w:rsidR="00D47450" w:rsidRPr="003C190F" w:rsidRDefault="00184A20" w:rsidP="000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3" w:type="dxa"/>
          </w:tcPr>
          <w:p w:rsidR="00D47450" w:rsidRPr="003C190F" w:rsidRDefault="00457DB9" w:rsidP="000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hAnsi="Times New Roman" w:cs="Times New Roman"/>
              </w:rPr>
              <w:t>Стрелкова Наталья Евгеньевна</w:t>
            </w:r>
          </w:p>
        </w:tc>
      </w:tr>
      <w:tr w:rsidR="00D47450" w:rsidRPr="003C190F" w:rsidTr="00460FD8">
        <w:trPr>
          <w:trHeight w:val="851"/>
        </w:trPr>
        <w:tc>
          <w:tcPr>
            <w:tcW w:w="2547" w:type="dxa"/>
          </w:tcPr>
          <w:p w:rsidR="00D47450" w:rsidRPr="003C190F" w:rsidRDefault="00D47450" w:rsidP="000A7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190F">
              <w:rPr>
                <w:rFonts w:ascii="Times New Roman" w:hAnsi="Times New Roman" w:cs="Times New Roman"/>
              </w:rPr>
              <w:t>Отдел камеральных проверок №</w:t>
            </w:r>
            <w:r w:rsidRPr="003C190F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551" w:type="dxa"/>
          </w:tcPr>
          <w:p w:rsidR="00D47450" w:rsidRPr="003C190F" w:rsidRDefault="00712D51" w:rsidP="000A7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hAnsi="Times New Roman" w:cs="Times New Roman"/>
              </w:rPr>
              <w:t>Главный государственный налоговый инспектор</w:t>
            </w:r>
          </w:p>
        </w:tc>
        <w:tc>
          <w:tcPr>
            <w:tcW w:w="993" w:type="dxa"/>
          </w:tcPr>
          <w:p w:rsidR="00D47450" w:rsidRPr="003C190F" w:rsidRDefault="00184A20" w:rsidP="000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3" w:type="dxa"/>
          </w:tcPr>
          <w:p w:rsidR="00D47450" w:rsidRPr="003C190F" w:rsidRDefault="00457DB9" w:rsidP="000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C190F">
              <w:rPr>
                <w:rFonts w:ascii="Times New Roman" w:hAnsi="Times New Roman" w:cs="Times New Roman"/>
              </w:rPr>
              <w:t>Снежкова</w:t>
            </w:r>
            <w:proofErr w:type="spellEnd"/>
            <w:r w:rsidRPr="003C190F">
              <w:rPr>
                <w:rFonts w:ascii="Times New Roman" w:hAnsi="Times New Roman" w:cs="Times New Roman"/>
              </w:rPr>
              <w:t xml:space="preserve"> Екатерина Сергеевна</w:t>
            </w:r>
          </w:p>
        </w:tc>
      </w:tr>
      <w:tr w:rsidR="00D47450" w:rsidRPr="003C190F" w:rsidTr="00460FD8">
        <w:trPr>
          <w:trHeight w:val="851"/>
        </w:trPr>
        <w:tc>
          <w:tcPr>
            <w:tcW w:w="2547" w:type="dxa"/>
          </w:tcPr>
          <w:p w:rsidR="00D47450" w:rsidRPr="003C190F" w:rsidRDefault="00D47450" w:rsidP="000A7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190F">
              <w:rPr>
                <w:rFonts w:ascii="Times New Roman" w:hAnsi="Times New Roman" w:cs="Times New Roman"/>
              </w:rPr>
              <w:t>Отдел камеральных проверок №4</w:t>
            </w:r>
          </w:p>
        </w:tc>
        <w:tc>
          <w:tcPr>
            <w:tcW w:w="2551" w:type="dxa"/>
          </w:tcPr>
          <w:p w:rsidR="00D47450" w:rsidRPr="003C190F" w:rsidRDefault="00712D51" w:rsidP="000A7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hAnsi="Times New Roman" w:cs="Times New Roman"/>
              </w:rPr>
              <w:t>Главный государственный налоговый инспектор</w:t>
            </w:r>
          </w:p>
        </w:tc>
        <w:tc>
          <w:tcPr>
            <w:tcW w:w="993" w:type="dxa"/>
          </w:tcPr>
          <w:p w:rsidR="00D47450" w:rsidRPr="003C190F" w:rsidRDefault="00184A20" w:rsidP="000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3" w:type="dxa"/>
          </w:tcPr>
          <w:p w:rsidR="00D47450" w:rsidRPr="003C190F" w:rsidRDefault="00457DB9" w:rsidP="000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C190F">
              <w:rPr>
                <w:rFonts w:ascii="Times New Roman" w:hAnsi="Times New Roman" w:cs="Times New Roman"/>
              </w:rPr>
              <w:t>Рудинцева</w:t>
            </w:r>
            <w:proofErr w:type="spellEnd"/>
            <w:r w:rsidRPr="003C190F">
              <w:rPr>
                <w:rFonts w:ascii="Times New Roman" w:hAnsi="Times New Roman" w:cs="Times New Roman"/>
              </w:rPr>
              <w:t xml:space="preserve"> Валерия Юрьевна</w:t>
            </w:r>
          </w:p>
        </w:tc>
      </w:tr>
      <w:tr w:rsidR="00712D51" w:rsidRPr="003C190F" w:rsidTr="00712D51">
        <w:trPr>
          <w:trHeight w:val="428"/>
        </w:trPr>
        <w:tc>
          <w:tcPr>
            <w:tcW w:w="2547" w:type="dxa"/>
            <w:vMerge w:val="restart"/>
          </w:tcPr>
          <w:p w:rsidR="00712D51" w:rsidRPr="003C190F" w:rsidRDefault="00712D51" w:rsidP="000A7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190F">
              <w:rPr>
                <w:rFonts w:ascii="Times New Roman" w:hAnsi="Times New Roman" w:cs="Times New Roman"/>
              </w:rPr>
              <w:t>Отдел камеральных проверок №2</w:t>
            </w:r>
          </w:p>
        </w:tc>
        <w:tc>
          <w:tcPr>
            <w:tcW w:w="2551" w:type="dxa"/>
          </w:tcPr>
          <w:p w:rsidR="00712D51" w:rsidRPr="003C190F" w:rsidRDefault="00712D51" w:rsidP="000A7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hAnsi="Times New Roman" w:cs="Times New Roman"/>
              </w:rPr>
              <w:t>Главный государственного обеспечения</w:t>
            </w:r>
          </w:p>
        </w:tc>
        <w:tc>
          <w:tcPr>
            <w:tcW w:w="993" w:type="dxa"/>
          </w:tcPr>
          <w:p w:rsidR="00712D51" w:rsidRPr="003C190F" w:rsidRDefault="00184A20" w:rsidP="000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3" w:type="dxa"/>
          </w:tcPr>
          <w:p w:rsidR="00712D51" w:rsidRPr="003C190F" w:rsidRDefault="00457DB9" w:rsidP="000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hAnsi="Times New Roman" w:cs="Times New Roman"/>
              </w:rPr>
              <w:t>Приходько Наталья Юрьевна</w:t>
            </w:r>
          </w:p>
        </w:tc>
      </w:tr>
      <w:tr w:rsidR="00712D51" w:rsidRPr="003C190F" w:rsidTr="00460FD8">
        <w:trPr>
          <w:trHeight w:val="427"/>
        </w:trPr>
        <w:tc>
          <w:tcPr>
            <w:tcW w:w="2547" w:type="dxa"/>
            <w:vMerge/>
          </w:tcPr>
          <w:p w:rsidR="00712D51" w:rsidRPr="003C190F" w:rsidRDefault="00712D51" w:rsidP="000A7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12D51" w:rsidRPr="003C190F" w:rsidRDefault="00712D51" w:rsidP="000A7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  <w:tc>
          <w:tcPr>
            <w:tcW w:w="993" w:type="dxa"/>
          </w:tcPr>
          <w:p w:rsidR="00712D51" w:rsidRPr="003C190F" w:rsidRDefault="00184A20" w:rsidP="000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3" w:type="dxa"/>
          </w:tcPr>
          <w:p w:rsidR="00712D51" w:rsidRPr="003C190F" w:rsidRDefault="00457DB9" w:rsidP="000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C190F">
              <w:rPr>
                <w:rFonts w:ascii="Times New Roman" w:hAnsi="Times New Roman" w:cs="Times New Roman"/>
              </w:rPr>
              <w:t>Федорченков</w:t>
            </w:r>
            <w:proofErr w:type="spellEnd"/>
            <w:r w:rsidRPr="003C190F">
              <w:rPr>
                <w:rFonts w:ascii="Times New Roman" w:hAnsi="Times New Roman" w:cs="Times New Roman"/>
              </w:rPr>
              <w:t xml:space="preserve"> Денис Николаевич</w:t>
            </w:r>
          </w:p>
        </w:tc>
      </w:tr>
      <w:tr w:rsidR="00D47450" w:rsidRPr="003C190F" w:rsidTr="00460FD8">
        <w:trPr>
          <w:trHeight w:val="851"/>
        </w:trPr>
        <w:tc>
          <w:tcPr>
            <w:tcW w:w="2547" w:type="dxa"/>
          </w:tcPr>
          <w:p w:rsidR="00D47450" w:rsidRPr="003C190F" w:rsidRDefault="00D47450" w:rsidP="000A7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190F">
              <w:rPr>
                <w:rFonts w:ascii="Times New Roman" w:hAnsi="Times New Roman" w:cs="Times New Roman"/>
              </w:rPr>
              <w:t>Отдел истребования документов</w:t>
            </w:r>
          </w:p>
        </w:tc>
        <w:tc>
          <w:tcPr>
            <w:tcW w:w="2551" w:type="dxa"/>
          </w:tcPr>
          <w:p w:rsidR="00D47450" w:rsidRPr="003C190F" w:rsidRDefault="00712D51" w:rsidP="000A7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hAnsi="Times New Roman" w:cs="Times New Roman"/>
              </w:rPr>
              <w:t>Главный государственный налоговый инспектор</w:t>
            </w:r>
          </w:p>
        </w:tc>
        <w:tc>
          <w:tcPr>
            <w:tcW w:w="993" w:type="dxa"/>
          </w:tcPr>
          <w:p w:rsidR="00D47450" w:rsidRPr="003C190F" w:rsidRDefault="00184A20" w:rsidP="000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3" w:type="dxa"/>
          </w:tcPr>
          <w:p w:rsidR="00D47450" w:rsidRPr="003C190F" w:rsidRDefault="00457DB9" w:rsidP="000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hAnsi="Times New Roman" w:cs="Times New Roman"/>
              </w:rPr>
              <w:t>Цыплакова Евгения Николаевна</w:t>
            </w:r>
          </w:p>
        </w:tc>
      </w:tr>
      <w:tr w:rsidR="00D47450" w:rsidRPr="003C190F" w:rsidTr="00460FD8">
        <w:trPr>
          <w:trHeight w:val="851"/>
        </w:trPr>
        <w:tc>
          <w:tcPr>
            <w:tcW w:w="2547" w:type="dxa"/>
          </w:tcPr>
          <w:p w:rsidR="00D47450" w:rsidRPr="003C190F" w:rsidRDefault="00D47450" w:rsidP="000A7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190F">
              <w:rPr>
                <w:rFonts w:ascii="Times New Roman" w:hAnsi="Times New Roman" w:cs="Times New Roman"/>
              </w:rPr>
              <w:t>Отдел камеральных проверок №1</w:t>
            </w:r>
          </w:p>
        </w:tc>
        <w:tc>
          <w:tcPr>
            <w:tcW w:w="2551" w:type="dxa"/>
          </w:tcPr>
          <w:p w:rsidR="00D47450" w:rsidRPr="003C190F" w:rsidRDefault="00712D51" w:rsidP="000A7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hAnsi="Times New Roman" w:cs="Times New Roman"/>
              </w:rPr>
              <w:t>Главный государственный налоговый инспектор</w:t>
            </w:r>
          </w:p>
        </w:tc>
        <w:tc>
          <w:tcPr>
            <w:tcW w:w="993" w:type="dxa"/>
          </w:tcPr>
          <w:p w:rsidR="00D47450" w:rsidRPr="003C190F" w:rsidRDefault="00184A20" w:rsidP="000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3" w:type="dxa"/>
          </w:tcPr>
          <w:p w:rsidR="00D47450" w:rsidRPr="003C190F" w:rsidRDefault="00457DB9" w:rsidP="000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C190F">
              <w:rPr>
                <w:rFonts w:ascii="Times New Roman" w:hAnsi="Times New Roman" w:cs="Times New Roman"/>
              </w:rPr>
              <w:t>Джуканова</w:t>
            </w:r>
            <w:proofErr w:type="spellEnd"/>
            <w:r w:rsidRPr="003C19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190F">
              <w:rPr>
                <w:rFonts w:ascii="Times New Roman" w:hAnsi="Times New Roman" w:cs="Times New Roman"/>
              </w:rPr>
              <w:t>Кемя</w:t>
            </w:r>
            <w:proofErr w:type="spellEnd"/>
            <w:r w:rsidRPr="003C19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190F">
              <w:rPr>
                <w:rFonts w:ascii="Times New Roman" w:hAnsi="Times New Roman" w:cs="Times New Roman"/>
              </w:rPr>
              <w:t>Цомаевна</w:t>
            </w:r>
            <w:proofErr w:type="spellEnd"/>
          </w:p>
        </w:tc>
      </w:tr>
    </w:tbl>
    <w:p w:rsidR="007E668E" w:rsidRPr="003C190F" w:rsidRDefault="007E668E" w:rsidP="007E668E">
      <w:pPr>
        <w:pStyle w:val="a6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6B2080" w:rsidRPr="003C190F" w:rsidRDefault="006B2080" w:rsidP="006B2080">
      <w:pPr>
        <w:pStyle w:val="a6"/>
        <w:numPr>
          <w:ilvl w:val="0"/>
          <w:numId w:val="1"/>
        </w:numPr>
        <w:spacing w:after="0" w:line="240" w:lineRule="auto"/>
        <w:ind w:left="-142" w:hanging="284"/>
        <w:jc w:val="both"/>
        <w:rPr>
          <w:rFonts w:ascii="Times New Roman" w:hAnsi="Times New Roman" w:cs="Times New Roman"/>
        </w:rPr>
      </w:pPr>
      <w:r w:rsidRPr="003C190F">
        <w:rPr>
          <w:rFonts w:ascii="Times New Roman" w:hAnsi="Times New Roman" w:cs="Times New Roman"/>
        </w:rPr>
        <w:t>Конкурсной комиссией рекомендованы к включению в кадровый резерв ИФНС России №23 по г. Москве для замещения должностей гражданской службы.</w:t>
      </w:r>
    </w:p>
    <w:p w:rsidR="006B2080" w:rsidRPr="003C190F" w:rsidRDefault="006B2080" w:rsidP="006B2080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:rsidR="006C490A" w:rsidRPr="003C190F" w:rsidRDefault="006C490A" w:rsidP="006C490A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3C190F">
        <w:rPr>
          <w:rFonts w:ascii="Times New Roman" w:hAnsi="Times New Roman" w:cs="Times New Roman"/>
          <w:b/>
        </w:rPr>
        <w:t>Ведущая группа должностей категории «специалисты»</w:t>
      </w:r>
      <w:r w:rsidRPr="003C190F">
        <w:rPr>
          <w:rFonts w:ascii="Times New Roman" w:hAnsi="Times New Roman" w:cs="Times New Roman"/>
        </w:rPr>
        <w:t>:</w:t>
      </w:r>
    </w:p>
    <w:p w:rsidR="00AE202B" w:rsidRPr="003C190F" w:rsidRDefault="009939FC" w:rsidP="006C490A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proofErr w:type="spellStart"/>
      <w:r w:rsidRPr="003C190F">
        <w:rPr>
          <w:rFonts w:ascii="Times New Roman" w:hAnsi="Times New Roman" w:cs="Times New Roman"/>
        </w:rPr>
        <w:t>Закатова</w:t>
      </w:r>
      <w:proofErr w:type="spellEnd"/>
      <w:r w:rsidRPr="003C190F">
        <w:rPr>
          <w:rFonts w:ascii="Times New Roman" w:hAnsi="Times New Roman" w:cs="Times New Roman"/>
        </w:rPr>
        <w:t xml:space="preserve"> Светлана Сергеевна</w:t>
      </w:r>
      <w:r w:rsidR="00AE202B" w:rsidRPr="003C190F">
        <w:rPr>
          <w:rFonts w:ascii="Times New Roman" w:hAnsi="Times New Roman" w:cs="Times New Roman"/>
        </w:rPr>
        <w:t>;</w:t>
      </w:r>
    </w:p>
    <w:p w:rsidR="00AE202B" w:rsidRPr="003C190F" w:rsidRDefault="009939FC" w:rsidP="006C490A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proofErr w:type="spellStart"/>
      <w:r w:rsidRPr="003C190F">
        <w:rPr>
          <w:rFonts w:ascii="Times New Roman" w:hAnsi="Times New Roman" w:cs="Times New Roman"/>
        </w:rPr>
        <w:t>Здесенкова</w:t>
      </w:r>
      <w:proofErr w:type="spellEnd"/>
      <w:r w:rsidRPr="003C190F">
        <w:rPr>
          <w:rFonts w:ascii="Times New Roman" w:hAnsi="Times New Roman" w:cs="Times New Roman"/>
        </w:rPr>
        <w:t xml:space="preserve"> Нина Владимировна</w:t>
      </w:r>
      <w:r w:rsidR="00C55C7B" w:rsidRPr="003C190F">
        <w:rPr>
          <w:rFonts w:ascii="Times New Roman" w:hAnsi="Times New Roman" w:cs="Times New Roman"/>
        </w:rPr>
        <w:t>;</w:t>
      </w:r>
    </w:p>
    <w:p w:rsidR="00AE202B" w:rsidRPr="003C190F" w:rsidRDefault="009939FC" w:rsidP="006C490A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3C190F">
        <w:rPr>
          <w:rFonts w:ascii="Times New Roman" w:hAnsi="Times New Roman" w:cs="Times New Roman"/>
        </w:rPr>
        <w:t>Михайлова Елена Александровна</w:t>
      </w:r>
      <w:r w:rsidR="00AE202B" w:rsidRPr="003C190F">
        <w:rPr>
          <w:rFonts w:ascii="Times New Roman" w:hAnsi="Times New Roman" w:cs="Times New Roman"/>
        </w:rPr>
        <w:t>;</w:t>
      </w:r>
    </w:p>
    <w:p w:rsidR="006C490A" w:rsidRPr="003C190F" w:rsidRDefault="006C490A" w:rsidP="006C490A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3C190F">
        <w:rPr>
          <w:rFonts w:ascii="Times New Roman" w:hAnsi="Times New Roman" w:cs="Times New Roman"/>
          <w:b/>
        </w:rPr>
        <w:t>Старшая группа должностей категории «специалисты»</w:t>
      </w:r>
      <w:r w:rsidRPr="003C190F">
        <w:rPr>
          <w:rFonts w:ascii="Times New Roman" w:hAnsi="Times New Roman" w:cs="Times New Roman"/>
        </w:rPr>
        <w:t>:</w:t>
      </w:r>
    </w:p>
    <w:p w:rsidR="00AE202B" w:rsidRPr="003C190F" w:rsidRDefault="009939FC" w:rsidP="006C490A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3C190F">
        <w:rPr>
          <w:rFonts w:ascii="Times New Roman" w:hAnsi="Times New Roman" w:cs="Times New Roman"/>
        </w:rPr>
        <w:t>Жабин</w:t>
      </w:r>
      <w:proofErr w:type="spellEnd"/>
      <w:r w:rsidRPr="003C190F">
        <w:rPr>
          <w:rFonts w:ascii="Times New Roman" w:hAnsi="Times New Roman" w:cs="Times New Roman"/>
        </w:rPr>
        <w:t xml:space="preserve"> Андрей Алексеевич</w:t>
      </w:r>
      <w:r w:rsidR="00AE202B" w:rsidRPr="003C190F">
        <w:rPr>
          <w:rFonts w:ascii="Times New Roman" w:hAnsi="Times New Roman" w:cs="Times New Roman"/>
          <w:color w:val="000000" w:themeColor="text1"/>
        </w:rPr>
        <w:t>;</w:t>
      </w:r>
    </w:p>
    <w:p w:rsidR="00C55C7B" w:rsidRPr="003C190F" w:rsidRDefault="009939FC" w:rsidP="006C490A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proofErr w:type="spellStart"/>
      <w:r w:rsidRPr="003C190F">
        <w:rPr>
          <w:rFonts w:ascii="Times New Roman" w:hAnsi="Times New Roman" w:cs="Times New Roman"/>
        </w:rPr>
        <w:t>Кео</w:t>
      </w:r>
      <w:proofErr w:type="spellEnd"/>
      <w:r w:rsidRPr="003C190F">
        <w:rPr>
          <w:rFonts w:ascii="Times New Roman" w:hAnsi="Times New Roman" w:cs="Times New Roman"/>
        </w:rPr>
        <w:t xml:space="preserve"> Светлана </w:t>
      </w:r>
      <w:proofErr w:type="spellStart"/>
      <w:r w:rsidRPr="003C190F">
        <w:rPr>
          <w:rFonts w:ascii="Times New Roman" w:hAnsi="Times New Roman" w:cs="Times New Roman"/>
        </w:rPr>
        <w:t>Самбатховна</w:t>
      </w:r>
      <w:proofErr w:type="spellEnd"/>
      <w:r w:rsidRPr="003C190F">
        <w:rPr>
          <w:rFonts w:ascii="Times New Roman" w:hAnsi="Times New Roman" w:cs="Times New Roman"/>
        </w:rPr>
        <w:t>;</w:t>
      </w:r>
    </w:p>
    <w:p w:rsidR="009939FC" w:rsidRDefault="009939FC" w:rsidP="006C490A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3C190F">
        <w:rPr>
          <w:rFonts w:ascii="Times New Roman" w:hAnsi="Times New Roman" w:cs="Times New Roman"/>
        </w:rPr>
        <w:t>Литовская Ольга Владимировна;</w:t>
      </w:r>
    </w:p>
    <w:p w:rsidR="009A437D" w:rsidRPr="003C190F" w:rsidRDefault="009A437D" w:rsidP="009A437D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3C190F">
        <w:rPr>
          <w:rFonts w:ascii="Times New Roman" w:hAnsi="Times New Roman" w:cs="Times New Roman"/>
          <w:b/>
        </w:rPr>
        <w:t>Старшая группа должностей категории «</w:t>
      </w:r>
      <w:r>
        <w:rPr>
          <w:rFonts w:ascii="Times New Roman" w:hAnsi="Times New Roman" w:cs="Times New Roman"/>
          <w:b/>
        </w:rPr>
        <w:t xml:space="preserve">обеспечивающие </w:t>
      </w:r>
      <w:r w:rsidRPr="003C190F">
        <w:rPr>
          <w:rFonts w:ascii="Times New Roman" w:hAnsi="Times New Roman" w:cs="Times New Roman"/>
          <w:b/>
        </w:rPr>
        <w:t>специалисты»</w:t>
      </w:r>
      <w:r w:rsidRPr="003C190F">
        <w:rPr>
          <w:rFonts w:ascii="Times New Roman" w:hAnsi="Times New Roman" w:cs="Times New Roman"/>
        </w:rPr>
        <w:t>:</w:t>
      </w:r>
      <w:bookmarkStart w:id="0" w:name="_GoBack"/>
      <w:bookmarkEnd w:id="0"/>
    </w:p>
    <w:p w:rsidR="009A437D" w:rsidRPr="003C190F" w:rsidRDefault="009A437D" w:rsidP="009A437D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proofErr w:type="spellStart"/>
      <w:r w:rsidRPr="003C190F">
        <w:rPr>
          <w:rFonts w:ascii="Times New Roman" w:hAnsi="Times New Roman" w:cs="Times New Roman"/>
        </w:rPr>
        <w:t>Нигородов</w:t>
      </w:r>
      <w:proofErr w:type="spellEnd"/>
      <w:r w:rsidRPr="003C190F">
        <w:rPr>
          <w:rFonts w:ascii="Times New Roman" w:hAnsi="Times New Roman" w:cs="Times New Roman"/>
        </w:rPr>
        <w:t xml:space="preserve"> Тимофей Михайлович;</w:t>
      </w:r>
    </w:p>
    <w:p w:rsidR="009A437D" w:rsidRPr="003C190F" w:rsidRDefault="009A437D" w:rsidP="006C490A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:rsidR="00DE263F" w:rsidRPr="003C190F" w:rsidRDefault="00DE263F" w:rsidP="00DE263F">
      <w:pPr>
        <w:pStyle w:val="a6"/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3C190F">
        <w:rPr>
          <w:rFonts w:ascii="Times New Roman" w:eastAsia="Times New Roman" w:hAnsi="Times New Roman" w:cs="Times New Roman"/>
          <w:lang w:eastAsia="ru-RU"/>
        </w:rPr>
        <w:t xml:space="preserve">   Остальным претендентам отказано в назначении на вакантную должность федеральной государственной гражданской службы.</w:t>
      </w:r>
    </w:p>
    <w:p w:rsidR="00DE263F" w:rsidRPr="003C190F" w:rsidRDefault="00DE263F" w:rsidP="00DE263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263F" w:rsidRPr="003C190F" w:rsidRDefault="00DE263F" w:rsidP="00DE263F">
      <w:pPr>
        <w:pStyle w:val="a6"/>
        <w:numPr>
          <w:ilvl w:val="0"/>
          <w:numId w:val="1"/>
        </w:numPr>
        <w:spacing w:line="240" w:lineRule="exact"/>
        <w:ind w:left="-142"/>
        <w:jc w:val="both"/>
        <w:rPr>
          <w:rFonts w:ascii="Times New Roman" w:hAnsi="Times New Roman" w:cs="Times New Roman"/>
        </w:rPr>
      </w:pPr>
      <w:r w:rsidRPr="003C190F">
        <w:rPr>
          <w:rFonts w:ascii="Times New Roman" w:hAnsi="Times New Roman" w:cs="Times New Roman"/>
        </w:rPr>
        <w:t xml:space="preserve">  Документы претендентам, не прошедшим конкурс, могут быть возвращены по письменному заявлению по адресу: 109386, Москва, ул. Таганрогская, д. 2, ИФНС России №23 по г. Москве (отдел кадров).</w:t>
      </w:r>
    </w:p>
    <w:p w:rsidR="00DE263F" w:rsidRPr="003C190F" w:rsidRDefault="00DE263F" w:rsidP="00DE263F">
      <w:pPr>
        <w:pStyle w:val="a6"/>
        <w:spacing w:line="240" w:lineRule="exact"/>
        <w:ind w:left="-142"/>
        <w:jc w:val="both"/>
        <w:rPr>
          <w:rFonts w:ascii="Times New Roman" w:hAnsi="Times New Roman" w:cs="Times New Roman"/>
        </w:rPr>
      </w:pPr>
    </w:p>
    <w:p w:rsidR="003C5233" w:rsidRPr="003C190F" w:rsidRDefault="003C5233" w:rsidP="00DE263F">
      <w:pPr>
        <w:pStyle w:val="a6"/>
        <w:spacing w:line="240" w:lineRule="exact"/>
        <w:ind w:left="-142"/>
        <w:jc w:val="both"/>
        <w:rPr>
          <w:rFonts w:ascii="Times New Roman" w:hAnsi="Times New Roman" w:cs="Times New Roman"/>
        </w:rPr>
      </w:pPr>
    </w:p>
    <w:p w:rsidR="00DE263F" w:rsidRPr="003C190F" w:rsidRDefault="003F43DE" w:rsidP="00DE263F">
      <w:pPr>
        <w:pStyle w:val="a6"/>
        <w:spacing w:line="240" w:lineRule="exact"/>
        <w:ind w:left="-142"/>
        <w:jc w:val="both"/>
        <w:rPr>
          <w:rFonts w:ascii="Times New Roman" w:hAnsi="Times New Roman" w:cs="Times New Roman"/>
        </w:rPr>
      </w:pPr>
      <w:r w:rsidRPr="003C190F">
        <w:rPr>
          <w:rFonts w:ascii="Times New Roman" w:hAnsi="Times New Roman" w:cs="Times New Roman"/>
        </w:rPr>
        <w:t>Н</w:t>
      </w:r>
      <w:r w:rsidR="00DE263F" w:rsidRPr="003C190F">
        <w:rPr>
          <w:rFonts w:ascii="Times New Roman" w:hAnsi="Times New Roman" w:cs="Times New Roman"/>
        </w:rPr>
        <w:t xml:space="preserve">ачальник инспекции </w:t>
      </w:r>
    </w:p>
    <w:p w:rsidR="00DE263F" w:rsidRPr="003C190F" w:rsidRDefault="00DE263F" w:rsidP="00DE263F">
      <w:pPr>
        <w:pStyle w:val="a6"/>
        <w:spacing w:line="240" w:lineRule="exact"/>
        <w:ind w:left="-142"/>
        <w:jc w:val="both"/>
        <w:rPr>
          <w:rFonts w:ascii="Times New Roman" w:hAnsi="Times New Roman" w:cs="Times New Roman"/>
        </w:rPr>
      </w:pPr>
      <w:r w:rsidRPr="003C190F">
        <w:rPr>
          <w:rFonts w:ascii="Times New Roman" w:hAnsi="Times New Roman" w:cs="Times New Roman"/>
        </w:rPr>
        <w:t xml:space="preserve">Советник государственной гражданской </w:t>
      </w:r>
    </w:p>
    <w:p w:rsidR="00DE263F" w:rsidRPr="003C190F" w:rsidRDefault="00DE263F" w:rsidP="00DE263F">
      <w:pPr>
        <w:pStyle w:val="a6"/>
        <w:spacing w:line="240" w:lineRule="exact"/>
        <w:ind w:left="-142"/>
        <w:jc w:val="both"/>
        <w:rPr>
          <w:rFonts w:ascii="Times New Roman" w:hAnsi="Times New Roman" w:cs="Times New Roman"/>
        </w:rPr>
      </w:pPr>
      <w:r w:rsidRPr="003C190F">
        <w:rPr>
          <w:rFonts w:ascii="Times New Roman" w:hAnsi="Times New Roman" w:cs="Times New Roman"/>
        </w:rPr>
        <w:t xml:space="preserve">службы Российской Федерации </w:t>
      </w:r>
      <w:r w:rsidR="003F43DE" w:rsidRPr="003C190F">
        <w:rPr>
          <w:rFonts w:ascii="Times New Roman" w:hAnsi="Times New Roman" w:cs="Times New Roman"/>
        </w:rPr>
        <w:t>1</w:t>
      </w:r>
      <w:r w:rsidRPr="003C190F">
        <w:rPr>
          <w:rFonts w:ascii="Times New Roman" w:hAnsi="Times New Roman" w:cs="Times New Roman"/>
        </w:rPr>
        <w:t xml:space="preserve"> класса                                                        </w:t>
      </w:r>
      <w:r w:rsidR="004A41F5" w:rsidRPr="003C190F">
        <w:rPr>
          <w:rFonts w:ascii="Times New Roman" w:hAnsi="Times New Roman" w:cs="Times New Roman"/>
        </w:rPr>
        <w:t>С.С. Гаврилова</w:t>
      </w:r>
    </w:p>
    <w:p w:rsidR="003C190F" w:rsidRPr="003C190F" w:rsidRDefault="003C190F">
      <w:pPr>
        <w:pStyle w:val="a6"/>
        <w:spacing w:line="240" w:lineRule="exact"/>
        <w:ind w:left="-142"/>
        <w:jc w:val="both"/>
        <w:rPr>
          <w:rFonts w:ascii="Times New Roman" w:hAnsi="Times New Roman" w:cs="Times New Roman"/>
        </w:rPr>
      </w:pPr>
    </w:p>
    <w:sectPr w:rsidR="003C190F" w:rsidRPr="003C190F" w:rsidSect="00387327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F3FA4"/>
    <w:multiLevelType w:val="hybridMultilevel"/>
    <w:tmpl w:val="4D900C58"/>
    <w:lvl w:ilvl="0" w:tplc="FC8C0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81"/>
    <w:rsid w:val="00061C32"/>
    <w:rsid w:val="000A164F"/>
    <w:rsid w:val="000A762A"/>
    <w:rsid w:val="00134562"/>
    <w:rsid w:val="00134CD8"/>
    <w:rsid w:val="00136FD4"/>
    <w:rsid w:val="00140D04"/>
    <w:rsid w:val="00184A20"/>
    <w:rsid w:val="001B1316"/>
    <w:rsid w:val="001B491B"/>
    <w:rsid w:val="002049CC"/>
    <w:rsid w:val="00207FD0"/>
    <w:rsid w:val="00233453"/>
    <w:rsid w:val="00242F2A"/>
    <w:rsid w:val="0024568B"/>
    <w:rsid w:val="00296CF3"/>
    <w:rsid w:val="002B5115"/>
    <w:rsid w:val="002D265F"/>
    <w:rsid w:val="002E1D4F"/>
    <w:rsid w:val="002E6CB6"/>
    <w:rsid w:val="002F17F6"/>
    <w:rsid w:val="00315E57"/>
    <w:rsid w:val="0033213C"/>
    <w:rsid w:val="00387327"/>
    <w:rsid w:val="00394B6B"/>
    <w:rsid w:val="00395223"/>
    <w:rsid w:val="00395A3F"/>
    <w:rsid w:val="003A3AE1"/>
    <w:rsid w:val="003C190F"/>
    <w:rsid w:val="003C5233"/>
    <w:rsid w:val="003D1089"/>
    <w:rsid w:val="003D5C3A"/>
    <w:rsid w:val="003E0962"/>
    <w:rsid w:val="003F1C85"/>
    <w:rsid w:val="003F43DE"/>
    <w:rsid w:val="00452AAA"/>
    <w:rsid w:val="004531AC"/>
    <w:rsid w:val="00457DB9"/>
    <w:rsid w:val="00480E1E"/>
    <w:rsid w:val="00493B0B"/>
    <w:rsid w:val="004A41F5"/>
    <w:rsid w:val="004B7D50"/>
    <w:rsid w:val="004C23BA"/>
    <w:rsid w:val="004C3FB0"/>
    <w:rsid w:val="004D08E2"/>
    <w:rsid w:val="004D5121"/>
    <w:rsid w:val="004F1474"/>
    <w:rsid w:val="00536948"/>
    <w:rsid w:val="00571F22"/>
    <w:rsid w:val="005842B8"/>
    <w:rsid w:val="006219B9"/>
    <w:rsid w:val="0063296F"/>
    <w:rsid w:val="00634A57"/>
    <w:rsid w:val="00643954"/>
    <w:rsid w:val="006453DC"/>
    <w:rsid w:val="006B1834"/>
    <w:rsid w:val="006B2080"/>
    <w:rsid w:val="006C490A"/>
    <w:rsid w:val="006C63A7"/>
    <w:rsid w:val="00712D51"/>
    <w:rsid w:val="00742652"/>
    <w:rsid w:val="007542BA"/>
    <w:rsid w:val="0077524F"/>
    <w:rsid w:val="0077551F"/>
    <w:rsid w:val="007758A4"/>
    <w:rsid w:val="007D2C4F"/>
    <w:rsid w:val="007D4815"/>
    <w:rsid w:val="007E668E"/>
    <w:rsid w:val="0080310C"/>
    <w:rsid w:val="0081698A"/>
    <w:rsid w:val="00827ED9"/>
    <w:rsid w:val="00855983"/>
    <w:rsid w:val="00860C81"/>
    <w:rsid w:val="008837C1"/>
    <w:rsid w:val="008F19A3"/>
    <w:rsid w:val="0095717A"/>
    <w:rsid w:val="009659CA"/>
    <w:rsid w:val="009939FC"/>
    <w:rsid w:val="009A437D"/>
    <w:rsid w:val="009B45EB"/>
    <w:rsid w:val="009E2BD7"/>
    <w:rsid w:val="009F70A2"/>
    <w:rsid w:val="00A17848"/>
    <w:rsid w:val="00A4036F"/>
    <w:rsid w:val="00A67E67"/>
    <w:rsid w:val="00A70C00"/>
    <w:rsid w:val="00A81C36"/>
    <w:rsid w:val="00A85028"/>
    <w:rsid w:val="00AC3EF0"/>
    <w:rsid w:val="00AD01F7"/>
    <w:rsid w:val="00AE202B"/>
    <w:rsid w:val="00B147E0"/>
    <w:rsid w:val="00B55836"/>
    <w:rsid w:val="00B84AA2"/>
    <w:rsid w:val="00BB19B5"/>
    <w:rsid w:val="00BF5369"/>
    <w:rsid w:val="00C00246"/>
    <w:rsid w:val="00C55C7B"/>
    <w:rsid w:val="00CA7535"/>
    <w:rsid w:val="00D3091A"/>
    <w:rsid w:val="00D322DE"/>
    <w:rsid w:val="00D47450"/>
    <w:rsid w:val="00D76705"/>
    <w:rsid w:val="00DA2317"/>
    <w:rsid w:val="00DE263F"/>
    <w:rsid w:val="00DF445B"/>
    <w:rsid w:val="00E55323"/>
    <w:rsid w:val="00EC4C78"/>
    <w:rsid w:val="00EC6B98"/>
    <w:rsid w:val="00ED7681"/>
    <w:rsid w:val="00F10CB5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BC87B-1E59-4AD5-A23B-E32F8149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37C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36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6FD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4531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E2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287846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13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26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35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2973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Садовая Нина Валерьевна</dc:creator>
  <cp:keywords/>
  <dc:description/>
  <cp:lastModifiedBy>Садовая Нина Валерьевна</cp:lastModifiedBy>
  <cp:revision>12</cp:revision>
  <cp:lastPrinted>2023-10-16T11:25:00Z</cp:lastPrinted>
  <dcterms:created xsi:type="dcterms:W3CDTF">2025-04-07T11:17:00Z</dcterms:created>
  <dcterms:modified xsi:type="dcterms:W3CDTF">2025-10-21T14:00:00Z</dcterms:modified>
</cp:coreProperties>
</file>