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35" w:rsidRDefault="009B4B35" w:rsidP="009B4B3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B4B35" w:rsidRDefault="009B4B35" w:rsidP="009B4B3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3D21">
        <w:rPr>
          <w:rFonts w:ascii="Times New Roman" w:hAnsi="Times New Roman" w:cs="Times New Roman"/>
          <w:sz w:val="24"/>
          <w:szCs w:val="24"/>
        </w:rPr>
        <w:t>Межрайонная инспекция Федеральной налоговой службы № 47 по г. Москве</w:t>
      </w:r>
      <w:r>
        <w:rPr>
          <w:rFonts w:ascii="Times New Roman" w:hAnsi="Times New Roman" w:cs="Times New Roman"/>
          <w:sz w:val="24"/>
          <w:szCs w:val="24"/>
        </w:rPr>
        <w:t xml:space="preserve"> (далее – инспекция) в лице начальника инспекции Мостовой Галины Геннадиевны, действующей на основании Положения о Межрайонной инспекции Федеральной налоговой службы №47                      по г. Москве, утвержденного руководителем Управления Федеральной налоговой службы                    по г. Москве 17.01.2015, </w:t>
      </w:r>
      <w:r w:rsidRPr="00D93D21">
        <w:rPr>
          <w:rFonts w:ascii="Times New Roman" w:hAnsi="Times New Roman" w:cs="Times New Roman"/>
          <w:sz w:val="24"/>
          <w:szCs w:val="24"/>
        </w:rPr>
        <w:t>объявляет о приеме документов для участия в конкурсе на замещение вакантных должностей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</w:t>
      </w:r>
      <w:r w:rsidRPr="00D93D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4B35" w:rsidRDefault="009B4B35" w:rsidP="009B4B35">
      <w:pPr>
        <w:autoSpaceDE w:val="0"/>
        <w:autoSpaceDN w:val="0"/>
        <w:adjustRightInd w:val="0"/>
        <w:ind w:left="-180" w:firstLine="720"/>
        <w:jc w:val="right"/>
        <w:rPr>
          <w:bCs/>
        </w:rPr>
      </w:pPr>
      <w:r w:rsidRPr="00AA70E6">
        <w:rPr>
          <w:bCs/>
        </w:rPr>
        <w:t>Таблица вакантных должностей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1559"/>
        <w:gridCol w:w="3544"/>
      </w:tblGrid>
      <w:tr w:rsidR="009B4B35" w:rsidRPr="00AA70E6" w:rsidTr="00FC35E2">
        <w:tc>
          <w:tcPr>
            <w:tcW w:w="2552" w:type="dxa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0E6">
              <w:rPr>
                <w:b/>
              </w:rPr>
              <w:t>Наименование        отдела</w:t>
            </w:r>
          </w:p>
        </w:tc>
        <w:tc>
          <w:tcPr>
            <w:tcW w:w="2693" w:type="dxa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0E6">
              <w:rPr>
                <w:b/>
              </w:rPr>
              <w:t>Наименование           вакантной                 должности</w:t>
            </w:r>
          </w:p>
        </w:tc>
        <w:tc>
          <w:tcPr>
            <w:tcW w:w="1559" w:type="dxa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70E6">
              <w:rPr>
                <w:b/>
              </w:rPr>
              <w:t>Количество вакантных должностей</w:t>
            </w:r>
          </w:p>
        </w:tc>
        <w:tc>
          <w:tcPr>
            <w:tcW w:w="3544" w:type="dxa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75017">
              <w:rPr>
                <w:b/>
              </w:rPr>
              <w:t>Квалификационные требования к уровню образования, стажу работы</w:t>
            </w:r>
            <w:r>
              <w:rPr>
                <w:b/>
              </w:rPr>
              <w:t>*</w:t>
            </w:r>
            <w:r w:rsidRPr="00A75017">
              <w:rPr>
                <w:b/>
              </w:rPr>
              <w:t xml:space="preserve">  </w:t>
            </w:r>
          </w:p>
        </w:tc>
      </w:tr>
      <w:tr w:rsidR="009B4B35" w:rsidRPr="00AA70E6" w:rsidTr="00FC35E2">
        <w:trPr>
          <w:trHeight w:val="854"/>
        </w:trPr>
        <w:tc>
          <w:tcPr>
            <w:tcW w:w="2552" w:type="dxa"/>
            <w:vMerge w:val="restart"/>
          </w:tcPr>
          <w:p w:rsidR="009B4B35" w:rsidRDefault="009B4B35" w:rsidP="00FC35E2"/>
          <w:p w:rsidR="009B4B35" w:rsidRDefault="009B4B35" w:rsidP="00FC35E2"/>
          <w:p w:rsidR="009B4B35" w:rsidRPr="00694467" w:rsidRDefault="009B4B35" w:rsidP="00FC35E2">
            <w:r w:rsidRPr="00694467">
              <w:t xml:space="preserve">Правовой отдел </w:t>
            </w:r>
          </w:p>
          <w:p w:rsidR="009B4B35" w:rsidRPr="00694467" w:rsidRDefault="009B4B35" w:rsidP="00FC35E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693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</w:pPr>
            <w:r>
              <w:t xml:space="preserve">Главный государственный налоговый инспектор </w:t>
            </w:r>
          </w:p>
        </w:tc>
        <w:tc>
          <w:tcPr>
            <w:tcW w:w="1559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D336D9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6D9">
              <w:rPr>
                <w:sz w:val="22"/>
                <w:szCs w:val="22"/>
              </w:rPr>
              <w:t>Высшее образование.</w:t>
            </w:r>
          </w:p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9B4B35" w:rsidRPr="00AA70E6" w:rsidTr="00FC35E2">
        <w:trPr>
          <w:trHeight w:val="659"/>
        </w:trPr>
        <w:tc>
          <w:tcPr>
            <w:tcW w:w="2552" w:type="dxa"/>
            <w:vMerge/>
          </w:tcPr>
          <w:p w:rsidR="009B4B35" w:rsidRDefault="009B4B35" w:rsidP="00FC35E2"/>
        </w:tc>
        <w:tc>
          <w:tcPr>
            <w:tcW w:w="2693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</w:pPr>
            <w:r>
              <w:t xml:space="preserve">Старший государственный налоговый инспектор </w:t>
            </w:r>
          </w:p>
        </w:tc>
        <w:tc>
          <w:tcPr>
            <w:tcW w:w="1559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D336D9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6D9">
              <w:rPr>
                <w:sz w:val="22"/>
                <w:szCs w:val="22"/>
              </w:rPr>
              <w:t>Высшее образование.</w:t>
            </w:r>
          </w:p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9B4B35" w:rsidRPr="00AA70E6" w:rsidTr="00FC35E2">
        <w:trPr>
          <w:trHeight w:val="841"/>
        </w:trPr>
        <w:tc>
          <w:tcPr>
            <w:tcW w:w="2552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</w:pPr>
            <w:r>
              <w:t xml:space="preserve">Отдел работы с налогоплательщиками  </w:t>
            </w:r>
          </w:p>
        </w:tc>
        <w:tc>
          <w:tcPr>
            <w:tcW w:w="2693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</w:pPr>
            <w:r>
              <w:t xml:space="preserve">Старший государственный налоговый инспектор </w:t>
            </w:r>
          </w:p>
        </w:tc>
        <w:tc>
          <w:tcPr>
            <w:tcW w:w="1559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D336D9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6D9">
              <w:rPr>
                <w:sz w:val="22"/>
                <w:szCs w:val="22"/>
              </w:rPr>
              <w:t>Высшее образование.</w:t>
            </w:r>
          </w:p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9B4B35" w:rsidRPr="00AA70E6" w:rsidTr="00FC35E2">
        <w:trPr>
          <w:trHeight w:val="590"/>
        </w:trPr>
        <w:tc>
          <w:tcPr>
            <w:tcW w:w="2552" w:type="dxa"/>
            <w:vMerge w:val="restart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</w:pPr>
            <w:r>
              <w:t xml:space="preserve">Аналитический отдел </w:t>
            </w:r>
          </w:p>
        </w:tc>
        <w:tc>
          <w:tcPr>
            <w:tcW w:w="2693" w:type="dxa"/>
            <w:vAlign w:val="center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</w:pPr>
            <w:r>
              <w:t xml:space="preserve">Главный государственный налоговый инспектор  </w:t>
            </w:r>
          </w:p>
        </w:tc>
        <w:tc>
          <w:tcPr>
            <w:tcW w:w="1559" w:type="dxa"/>
            <w:vAlign w:val="center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Высшее образование.</w:t>
            </w:r>
          </w:p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9B4B35" w:rsidRPr="00AA70E6" w:rsidTr="00FC35E2">
        <w:trPr>
          <w:trHeight w:val="590"/>
        </w:trPr>
        <w:tc>
          <w:tcPr>
            <w:tcW w:w="2552" w:type="dxa"/>
            <w:vMerge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</w:pPr>
            <w:r>
              <w:t xml:space="preserve">Государственный налоговый инспектор </w:t>
            </w:r>
          </w:p>
        </w:tc>
        <w:tc>
          <w:tcPr>
            <w:tcW w:w="1559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D336D9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6D9">
              <w:rPr>
                <w:sz w:val="22"/>
                <w:szCs w:val="22"/>
              </w:rPr>
              <w:t>Высшее образование.</w:t>
            </w:r>
          </w:p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9B4B35" w:rsidRPr="00AA70E6" w:rsidTr="00FC35E2">
        <w:trPr>
          <w:trHeight w:val="687"/>
        </w:trPr>
        <w:tc>
          <w:tcPr>
            <w:tcW w:w="2552" w:type="dxa"/>
            <w:vMerge w:val="restart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</w:pPr>
            <w:r>
              <w:t xml:space="preserve">Отдел урегулирования задолженности </w:t>
            </w:r>
          </w:p>
        </w:tc>
        <w:tc>
          <w:tcPr>
            <w:tcW w:w="2693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</w:pPr>
            <w:r>
              <w:t xml:space="preserve">Главный государственный налоговый инспектор </w:t>
            </w:r>
          </w:p>
        </w:tc>
        <w:tc>
          <w:tcPr>
            <w:tcW w:w="1559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D336D9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6D9">
              <w:rPr>
                <w:sz w:val="22"/>
                <w:szCs w:val="22"/>
              </w:rPr>
              <w:t>Высшее образование.</w:t>
            </w:r>
          </w:p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9B4B35" w:rsidRPr="00AA70E6" w:rsidTr="00FC35E2">
        <w:trPr>
          <w:trHeight w:val="687"/>
        </w:trPr>
        <w:tc>
          <w:tcPr>
            <w:tcW w:w="2552" w:type="dxa"/>
            <w:vMerge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</w:pPr>
            <w:r>
              <w:t xml:space="preserve">Государственный налоговый инспектор </w:t>
            </w:r>
          </w:p>
        </w:tc>
        <w:tc>
          <w:tcPr>
            <w:tcW w:w="1559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D336D9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6D9">
              <w:rPr>
                <w:sz w:val="22"/>
                <w:szCs w:val="22"/>
              </w:rPr>
              <w:t>Высшее образование.</w:t>
            </w:r>
          </w:p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9B4B35" w:rsidRPr="00AA70E6" w:rsidTr="00FC35E2">
        <w:trPr>
          <w:trHeight w:val="706"/>
        </w:trPr>
        <w:tc>
          <w:tcPr>
            <w:tcW w:w="2552" w:type="dxa"/>
            <w:vAlign w:val="center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</w:pPr>
            <w:r w:rsidRPr="00AA70E6">
              <w:t xml:space="preserve">Отдел </w:t>
            </w:r>
            <w:r>
              <w:t xml:space="preserve">выездных проверок №1 </w:t>
            </w:r>
            <w:r w:rsidRPr="00AA70E6">
              <w:t xml:space="preserve"> </w:t>
            </w:r>
          </w:p>
        </w:tc>
        <w:tc>
          <w:tcPr>
            <w:tcW w:w="2693" w:type="dxa"/>
          </w:tcPr>
          <w:p w:rsidR="009B4B35" w:rsidRPr="00694467" w:rsidRDefault="009B4B35" w:rsidP="00FC35E2">
            <w:r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9B4B35" w:rsidRDefault="009B4B35" w:rsidP="00FC35E2">
            <w:pPr>
              <w:jc w:val="center"/>
            </w:pPr>
          </w:p>
          <w:p w:rsidR="009B4B35" w:rsidRPr="00694467" w:rsidRDefault="009B4B35" w:rsidP="00FC35E2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D336D9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6D9">
              <w:rPr>
                <w:sz w:val="22"/>
                <w:szCs w:val="22"/>
              </w:rPr>
              <w:t>Высшее образование.</w:t>
            </w:r>
          </w:p>
          <w:p w:rsidR="009B4B35" w:rsidRPr="00694467" w:rsidRDefault="009B4B35" w:rsidP="00FC35E2">
            <w:r w:rsidRPr="00AA70E6">
              <w:rPr>
                <w:sz w:val="22"/>
                <w:szCs w:val="22"/>
              </w:rPr>
              <w:t>Без</w:t>
            </w:r>
            <w:r>
              <w:rPr>
                <w:sz w:val="22"/>
                <w:szCs w:val="22"/>
              </w:rPr>
              <w:t xml:space="preserve"> </w:t>
            </w:r>
            <w:r w:rsidRPr="00AA70E6">
              <w:rPr>
                <w:sz w:val="22"/>
                <w:szCs w:val="22"/>
              </w:rPr>
              <w:t>предъявления             требований к стажу</w:t>
            </w:r>
          </w:p>
        </w:tc>
      </w:tr>
      <w:tr w:rsidR="009B4B35" w:rsidRPr="00AA70E6" w:rsidTr="00FC35E2">
        <w:trPr>
          <w:trHeight w:val="716"/>
        </w:trPr>
        <w:tc>
          <w:tcPr>
            <w:tcW w:w="2552" w:type="dxa"/>
            <w:vMerge w:val="restart"/>
            <w:vAlign w:val="center"/>
          </w:tcPr>
          <w:p w:rsidR="009B4B35" w:rsidRPr="00073311" w:rsidRDefault="009B4B35" w:rsidP="00FC35E2">
            <w:pPr>
              <w:autoSpaceDE w:val="0"/>
              <w:autoSpaceDN w:val="0"/>
              <w:adjustRightInd w:val="0"/>
            </w:pPr>
            <w:r w:rsidRPr="00073311">
              <w:t xml:space="preserve">Отдел выездных проверок №2  </w:t>
            </w:r>
          </w:p>
        </w:tc>
        <w:tc>
          <w:tcPr>
            <w:tcW w:w="2693" w:type="dxa"/>
          </w:tcPr>
          <w:p w:rsidR="009B4B35" w:rsidRPr="00694467" w:rsidRDefault="009B4B35" w:rsidP="00FC35E2">
            <w:r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9B4B35" w:rsidRDefault="009B4B35" w:rsidP="00FC35E2">
            <w:pPr>
              <w:jc w:val="center"/>
            </w:pPr>
          </w:p>
          <w:p w:rsidR="009B4B35" w:rsidRPr="00694467" w:rsidRDefault="009B4B35" w:rsidP="00FC35E2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Высшее образование.</w:t>
            </w:r>
          </w:p>
          <w:p w:rsidR="009B4B35" w:rsidRPr="00694467" w:rsidRDefault="009B4B35" w:rsidP="00FC35E2">
            <w:r w:rsidRPr="00AA70E6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9B4B35" w:rsidRPr="00AA70E6" w:rsidTr="00FC35E2">
        <w:trPr>
          <w:trHeight w:val="744"/>
        </w:trPr>
        <w:tc>
          <w:tcPr>
            <w:tcW w:w="2552" w:type="dxa"/>
            <w:vMerge/>
            <w:vAlign w:val="center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Align w:val="center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</w:pPr>
            <w:r>
              <w:t xml:space="preserve">Государственный налоговый инспектор  </w:t>
            </w:r>
          </w:p>
        </w:tc>
        <w:tc>
          <w:tcPr>
            <w:tcW w:w="1559" w:type="dxa"/>
            <w:vAlign w:val="center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Высшее</w:t>
            </w:r>
            <w:r>
              <w:rPr>
                <w:sz w:val="22"/>
                <w:szCs w:val="22"/>
              </w:rPr>
              <w:t xml:space="preserve"> </w:t>
            </w:r>
            <w:r w:rsidRPr="00AA70E6">
              <w:rPr>
                <w:sz w:val="22"/>
                <w:szCs w:val="22"/>
              </w:rPr>
              <w:t>образование.</w:t>
            </w:r>
          </w:p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9B4B35" w:rsidRPr="00AA70E6" w:rsidTr="00FC35E2">
        <w:trPr>
          <w:trHeight w:val="840"/>
        </w:trPr>
        <w:tc>
          <w:tcPr>
            <w:tcW w:w="2552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</w:pPr>
            <w:r w:rsidRPr="00AA70E6">
              <w:t xml:space="preserve">Отдел </w:t>
            </w:r>
            <w:r>
              <w:t xml:space="preserve">камеральных проверок №2 </w:t>
            </w:r>
            <w:r w:rsidRPr="00AA70E6">
              <w:t xml:space="preserve"> </w:t>
            </w:r>
          </w:p>
        </w:tc>
        <w:tc>
          <w:tcPr>
            <w:tcW w:w="2693" w:type="dxa"/>
            <w:vAlign w:val="center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</w:pPr>
            <w:r>
              <w:t xml:space="preserve">Государственный налоговый инспектор  </w:t>
            </w:r>
          </w:p>
        </w:tc>
        <w:tc>
          <w:tcPr>
            <w:tcW w:w="1559" w:type="dxa"/>
            <w:vAlign w:val="center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Высшее</w:t>
            </w:r>
            <w:r>
              <w:rPr>
                <w:sz w:val="22"/>
                <w:szCs w:val="22"/>
              </w:rPr>
              <w:t xml:space="preserve"> </w:t>
            </w:r>
            <w:r w:rsidRPr="00AA70E6">
              <w:rPr>
                <w:sz w:val="22"/>
                <w:szCs w:val="22"/>
              </w:rPr>
              <w:t>образование.</w:t>
            </w:r>
          </w:p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9B4B35" w:rsidRPr="00AA70E6" w:rsidTr="00FC35E2">
        <w:trPr>
          <w:trHeight w:val="840"/>
        </w:trPr>
        <w:tc>
          <w:tcPr>
            <w:tcW w:w="2552" w:type="dxa"/>
            <w:vAlign w:val="center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</w:pPr>
            <w:r w:rsidRPr="00AA70E6">
              <w:t xml:space="preserve">Отдел </w:t>
            </w:r>
            <w:r>
              <w:t xml:space="preserve">камеральных проверок №4 </w:t>
            </w:r>
            <w:r w:rsidRPr="00AA70E6">
              <w:t xml:space="preserve"> </w:t>
            </w:r>
          </w:p>
        </w:tc>
        <w:tc>
          <w:tcPr>
            <w:tcW w:w="2693" w:type="dxa"/>
          </w:tcPr>
          <w:p w:rsidR="009B4B35" w:rsidRPr="00694467" w:rsidRDefault="009B4B35" w:rsidP="00FC35E2">
            <w:r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9B4B35" w:rsidRDefault="009B4B35" w:rsidP="00FC35E2">
            <w:pPr>
              <w:jc w:val="center"/>
            </w:pPr>
          </w:p>
          <w:p w:rsidR="009B4B35" w:rsidRPr="00694467" w:rsidRDefault="009B4B35" w:rsidP="00FC35E2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Высшее образование.</w:t>
            </w:r>
          </w:p>
          <w:p w:rsidR="009B4B35" w:rsidRPr="00694467" w:rsidRDefault="009B4B35" w:rsidP="00FC35E2">
            <w:r w:rsidRPr="00AA70E6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9B4B35" w:rsidRPr="00AA70E6" w:rsidTr="00FC35E2">
        <w:trPr>
          <w:trHeight w:val="840"/>
        </w:trPr>
        <w:tc>
          <w:tcPr>
            <w:tcW w:w="2552" w:type="dxa"/>
            <w:vMerge w:val="restart"/>
            <w:vAlign w:val="center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</w:pPr>
            <w:r w:rsidRPr="00AA70E6">
              <w:t xml:space="preserve">Отдел </w:t>
            </w:r>
            <w:r>
              <w:t xml:space="preserve">камеральных проверок №6 </w:t>
            </w:r>
            <w:r w:rsidRPr="00AA70E6">
              <w:t xml:space="preserve"> </w:t>
            </w:r>
          </w:p>
        </w:tc>
        <w:tc>
          <w:tcPr>
            <w:tcW w:w="2693" w:type="dxa"/>
          </w:tcPr>
          <w:p w:rsidR="009B4B35" w:rsidRPr="00694467" w:rsidRDefault="009B4B35" w:rsidP="00FC35E2">
            <w:r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9B4B35" w:rsidRDefault="009B4B35" w:rsidP="00FC35E2">
            <w:pPr>
              <w:jc w:val="center"/>
            </w:pPr>
          </w:p>
          <w:p w:rsidR="009B4B35" w:rsidRPr="00694467" w:rsidRDefault="009B4B35" w:rsidP="00FC35E2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Высшее образование.</w:t>
            </w:r>
          </w:p>
          <w:p w:rsidR="009B4B35" w:rsidRPr="00694467" w:rsidRDefault="009B4B35" w:rsidP="00FC35E2">
            <w:r w:rsidRPr="00AA70E6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9B4B35" w:rsidRPr="00AA70E6" w:rsidTr="00FC35E2">
        <w:trPr>
          <w:trHeight w:val="840"/>
        </w:trPr>
        <w:tc>
          <w:tcPr>
            <w:tcW w:w="2552" w:type="dxa"/>
            <w:vMerge/>
            <w:vAlign w:val="center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:rsidR="009B4B35" w:rsidRPr="00694467" w:rsidRDefault="009B4B35" w:rsidP="00FC35E2">
            <w:r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9B4B35" w:rsidRDefault="009B4B35" w:rsidP="00FC35E2">
            <w:pPr>
              <w:jc w:val="center"/>
            </w:pPr>
          </w:p>
          <w:p w:rsidR="009B4B35" w:rsidRPr="00694467" w:rsidRDefault="009B4B35" w:rsidP="00FC35E2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D336D9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6D9">
              <w:rPr>
                <w:sz w:val="22"/>
                <w:szCs w:val="22"/>
              </w:rPr>
              <w:t>Высшее образование.</w:t>
            </w:r>
          </w:p>
          <w:p w:rsidR="009B4B35" w:rsidRPr="00694467" w:rsidRDefault="009B4B35" w:rsidP="00FC35E2">
            <w:r w:rsidRPr="00AA70E6">
              <w:rPr>
                <w:sz w:val="22"/>
                <w:szCs w:val="22"/>
              </w:rPr>
              <w:t>Без</w:t>
            </w:r>
            <w:r>
              <w:rPr>
                <w:sz w:val="22"/>
                <w:szCs w:val="22"/>
              </w:rPr>
              <w:t xml:space="preserve"> </w:t>
            </w:r>
            <w:r w:rsidRPr="00AA70E6">
              <w:rPr>
                <w:sz w:val="22"/>
                <w:szCs w:val="22"/>
              </w:rPr>
              <w:t>предъявления             требований к стажу</w:t>
            </w:r>
          </w:p>
        </w:tc>
      </w:tr>
      <w:tr w:rsidR="009B4B35" w:rsidRPr="00AA70E6" w:rsidTr="00FC35E2">
        <w:trPr>
          <w:trHeight w:val="840"/>
        </w:trPr>
        <w:tc>
          <w:tcPr>
            <w:tcW w:w="2552" w:type="dxa"/>
            <w:vAlign w:val="center"/>
          </w:tcPr>
          <w:p w:rsidR="009B4B35" w:rsidRPr="00AA70E6" w:rsidRDefault="009B4B35" w:rsidP="00FC35E2">
            <w:pPr>
              <w:autoSpaceDE w:val="0"/>
              <w:autoSpaceDN w:val="0"/>
              <w:adjustRightInd w:val="0"/>
            </w:pPr>
            <w:r>
              <w:lastRenderedPageBreak/>
              <w:t xml:space="preserve">Отдел финансового обеспечения </w:t>
            </w:r>
          </w:p>
        </w:tc>
        <w:tc>
          <w:tcPr>
            <w:tcW w:w="2693" w:type="dxa"/>
          </w:tcPr>
          <w:p w:rsidR="009B4B35" w:rsidRDefault="009B4B35" w:rsidP="00FC35E2">
            <w:r>
              <w:t xml:space="preserve">Ведущий специалист-эксперт </w:t>
            </w:r>
          </w:p>
        </w:tc>
        <w:tc>
          <w:tcPr>
            <w:tcW w:w="1559" w:type="dxa"/>
          </w:tcPr>
          <w:p w:rsidR="009B4B35" w:rsidRDefault="009B4B35" w:rsidP="00FC35E2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D336D9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6D9">
              <w:rPr>
                <w:sz w:val="22"/>
                <w:szCs w:val="22"/>
              </w:rPr>
              <w:t>Высшее образование.</w:t>
            </w:r>
          </w:p>
          <w:p w:rsidR="009B4B35" w:rsidRPr="00D336D9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70E6">
              <w:rPr>
                <w:sz w:val="22"/>
                <w:szCs w:val="22"/>
              </w:rPr>
              <w:t>Без</w:t>
            </w:r>
            <w:r>
              <w:rPr>
                <w:sz w:val="22"/>
                <w:szCs w:val="22"/>
              </w:rPr>
              <w:t xml:space="preserve"> </w:t>
            </w:r>
            <w:r w:rsidRPr="00AA70E6">
              <w:rPr>
                <w:sz w:val="22"/>
                <w:szCs w:val="22"/>
              </w:rPr>
              <w:t>предъявления             требований к стажу</w:t>
            </w:r>
          </w:p>
        </w:tc>
      </w:tr>
      <w:tr w:rsidR="009B4B35" w:rsidRPr="00AA70E6" w:rsidTr="00FC35E2">
        <w:trPr>
          <w:trHeight w:val="840"/>
        </w:trPr>
        <w:tc>
          <w:tcPr>
            <w:tcW w:w="2552" w:type="dxa"/>
            <w:vAlign w:val="center"/>
          </w:tcPr>
          <w:p w:rsidR="009B4B35" w:rsidRDefault="009B4B35" w:rsidP="00FC35E2">
            <w:pPr>
              <w:autoSpaceDE w:val="0"/>
              <w:autoSpaceDN w:val="0"/>
              <w:adjustRightInd w:val="0"/>
            </w:pPr>
            <w:r>
              <w:t xml:space="preserve">Контрольно-аналитический отдел </w:t>
            </w:r>
          </w:p>
        </w:tc>
        <w:tc>
          <w:tcPr>
            <w:tcW w:w="2693" w:type="dxa"/>
          </w:tcPr>
          <w:p w:rsidR="009B4B35" w:rsidRPr="00694467" w:rsidRDefault="009B4B35" w:rsidP="00FC35E2">
            <w:r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9B4B35" w:rsidRDefault="009B4B35" w:rsidP="00FC35E2">
            <w:pPr>
              <w:jc w:val="center"/>
            </w:pPr>
          </w:p>
          <w:p w:rsidR="009B4B35" w:rsidRPr="00694467" w:rsidRDefault="009B4B35" w:rsidP="00FC35E2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9B4B35" w:rsidRPr="00D336D9" w:rsidRDefault="009B4B35" w:rsidP="00FC35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36D9">
              <w:rPr>
                <w:sz w:val="22"/>
                <w:szCs w:val="22"/>
              </w:rPr>
              <w:t>Высшее образование.</w:t>
            </w:r>
          </w:p>
          <w:p w:rsidR="009B4B35" w:rsidRPr="00694467" w:rsidRDefault="009B4B35" w:rsidP="00FC35E2">
            <w:r w:rsidRPr="00AA70E6">
              <w:rPr>
                <w:sz w:val="22"/>
                <w:szCs w:val="22"/>
              </w:rPr>
              <w:t>Без</w:t>
            </w:r>
            <w:r>
              <w:rPr>
                <w:sz w:val="22"/>
                <w:szCs w:val="22"/>
              </w:rPr>
              <w:t xml:space="preserve"> </w:t>
            </w:r>
            <w:r w:rsidRPr="00AA70E6">
              <w:rPr>
                <w:sz w:val="22"/>
                <w:szCs w:val="22"/>
              </w:rPr>
              <w:t>предъявления             требований к стажу</w:t>
            </w:r>
          </w:p>
        </w:tc>
      </w:tr>
    </w:tbl>
    <w:p w:rsidR="009B4B35" w:rsidRPr="00106FAC" w:rsidRDefault="009B4B35" w:rsidP="009B4B35">
      <w:pPr>
        <w:pStyle w:val="ConsPlusNonformat"/>
        <w:widowControl/>
        <w:spacing w:before="12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FAC">
        <w:rPr>
          <w:rFonts w:ascii="Times New Roman" w:hAnsi="Times New Roman" w:cs="Times New Roman"/>
          <w:bCs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замещений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106FAC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106FAC">
        <w:rPr>
          <w:rFonts w:ascii="Times New Roman" w:hAnsi="Times New Roman" w:cs="Times New Roman"/>
          <w:bCs/>
          <w:sz w:val="24"/>
          <w:szCs w:val="24"/>
        </w:rPr>
        <w:t>://</w:t>
      </w:r>
      <w:r w:rsidRPr="00106FAC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106FAC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106FAC">
        <w:rPr>
          <w:rFonts w:ascii="Times New Roman" w:hAnsi="Times New Roman" w:cs="Times New Roman"/>
          <w:bCs/>
          <w:sz w:val="24"/>
          <w:szCs w:val="24"/>
          <w:lang w:val="en-US"/>
        </w:rPr>
        <w:t>rosmintrud</w:t>
      </w:r>
      <w:proofErr w:type="spellEnd"/>
      <w:r w:rsidRPr="00106FAC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106FAC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106FAC">
        <w:rPr>
          <w:rFonts w:ascii="Times New Roman" w:hAnsi="Times New Roman" w:cs="Times New Roman"/>
          <w:bCs/>
          <w:sz w:val="24"/>
          <w:szCs w:val="24"/>
        </w:rPr>
        <w:t>/</w:t>
      </w:r>
      <w:r w:rsidRPr="00106FAC">
        <w:rPr>
          <w:rFonts w:ascii="Times New Roman" w:hAnsi="Times New Roman" w:cs="Times New Roman"/>
          <w:bCs/>
          <w:sz w:val="24"/>
          <w:szCs w:val="24"/>
          <w:lang w:val="en-US"/>
        </w:rPr>
        <w:t>ministry</w:t>
      </w:r>
      <w:r w:rsidRPr="00106FA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106FAC">
        <w:rPr>
          <w:rFonts w:ascii="Times New Roman" w:hAnsi="Times New Roman" w:cs="Times New Roman"/>
          <w:bCs/>
          <w:sz w:val="24"/>
          <w:szCs w:val="24"/>
          <w:lang w:val="en-US"/>
        </w:rPr>
        <w:t>programms</w:t>
      </w:r>
      <w:proofErr w:type="spellEnd"/>
      <w:r w:rsidRPr="00106FA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106FAC">
        <w:rPr>
          <w:rFonts w:ascii="Times New Roman" w:hAnsi="Times New Roman" w:cs="Times New Roman"/>
          <w:bCs/>
          <w:sz w:val="24"/>
          <w:szCs w:val="24"/>
          <w:lang w:val="en-US"/>
        </w:rPr>
        <w:t>gossluzhba</w:t>
      </w:r>
      <w:proofErr w:type="spellEnd"/>
      <w:r w:rsidRPr="00106FAC">
        <w:rPr>
          <w:rFonts w:ascii="Times New Roman" w:hAnsi="Times New Roman" w:cs="Times New Roman"/>
          <w:bCs/>
          <w:sz w:val="24"/>
          <w:szCs w:val="24"/>
        </w:rPr>
        <w:t xml:space="preserve">/16/1). </w:t>
      </w:r>
    </w:p>
    <w:p w:rsidR="009B4B35" w:rsidRPr="00106FAC" w:rsidRDefault="009B4B35" w:rsidP="009B4B3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FAC">
        <w:rPr>
          <w:rFonts w:ascii="Times New Roman" w:hAnsi="Times New Roman" w:cs="Times New Roman"/>
          <w:bCs/>
          <w:sz w:val="24"/>
          <w:szCs w:val="24"/>
        </w:rPr>
        <w:t>* В соответствии с п. 7 ст. 12 Федерального закона от 27 июля 2004 года                      №79-ФЗ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9B4B35" w:rsidRPr="00106FAC" w:rsidRDefault="009B4B35" w:rsidP="009B4B3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FAC">
        <w:rPr>
          <w:rFonts w:ascii="Times New Roman" w:hAnsi="Times New Roman" w:cs="Times New Roman"/>
          <w:sz w:val="24"/>
          <w:szCs w:val="24"/>
        </w:rPr>
        <w:t>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</w:pPr>
      <w:r w:rsidRPr="00AA70E6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                                      и соответствующие установленным законодательством Российской Федерации                             о государственной гражданской службе квалификационным требованиям к вакантной должности гражданской службы.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</w:pPr>
      <w:r>
        <w:t>Государственный гражданский служащий вправе на общих основаниях участвовать                          в конкурсе независимо от того, какую должность он замещает на период проведения конкурса.</w:t>
      </w: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</w:pPr>
      <w:r w:rsidRPr="00073311">
        <w:t>В соответствии с п. 11 ст. 16 Федерального закона от 27 июля 2004 года   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</w:pPr>
      <w:r w:rsidRPr="00AA70E6">
        <w:t>Для участия в конкурсе гражданин представляет следующие документы:</w:t>
      </w:r>
    </w:p>
    <w:p w:rsidR="009B4B35" w:rsidRPr="00AA70E6" w:rsidRDefault="009B4B35" w:rsidP="009B4B3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AA70E6">
        <w:t>личное заявление;</w:t>
      </w:r>
    </w:p>
    <w:p w:rsidR="009B4B35" w:rsidRPr="00AA70E6" w:rsidRDefault="009B4B35" w:rsidP="009B4B3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hanging="644"/>
        <w:jc w:val="both"/>
      </w:pPr>
      <w:r>
        <w:t xml:space="preserve">       з</w:t>
      </w:r>
      <w:r w:rsidRPr="00A75017">
        <w:t>аполненную и подписанную анкету по форме, утвержденной Правительством Российской Федерации, с фотографией</w:t>
      </w:r>
      <w:r w:rsidRPr="00AA70E6">
        <w:t>;</w:t>
      </w:r>
    </w:p>
    <w:p w:rsidR="009B4B35" w:rsidRPr="00AA70E6" w:rsidRDefault="009B4B35" w:rsidP="009B4B3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AA70E6">
        <w:t>копию паспорта или заменяющего документа (соответствующий документ               предъявляется лично по прибытии на конкурс);</w:t>
      </w:r>
    </w:p>
    <w:p w:rsidR="009B4B35" w:rsidRPr="00AA70E6" w:rsidRDefault="009B4B35" w:rsidP="009B4B3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AA70E6">
        <w:lastRenderedPageBreak/>
        <w:t>документы, подтверждающие необходимое профессиональное образование, стаж работы и квалификацию:</w:t>
      </w:r>
    </w:p>
    <w:p w:rsidR="009B4B35" w:rsidRPr="00AA70E6" w:rsidRDefault="009B4B35" w:rsidP="009B4B35">
      <w:pPr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b/>
        </w:rPr>
      </w:pPr>
      <w:r w:rsidRPr="00AA70E6">
        <w:t>копию трудовой книжки (за исключением случаев, когда трудовая (служебная)             деятельность осуществляется впервые)</w:t>
      </w:r>
      <w:r>
        <w:t>, заверенную нотариально или кадровой службой по месту работы,</w:t>
      </w:r>
      <w:r w:rsidRPr="00AA70E6">
        <w:t xml:space="preserve"> или иные документы, подтверждающие трудовую (служ</w:t>
      </w:r>
      <w:r>
        <w:t>ебную) деятельность гражданина;</w:t>
      </w:r>
    </w:p>
    <w:p w:rsidR="009B4B35" w:rsidRPr="00AA70E6" w:rsidRDefault="009B4B35" w:rsidP="009B4B35">
      <w:pPr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</w:pPr>
      <w:r w:rsidRPr="00AA70E6">
        <w:t xml:space="preserve">копии документов о профессиональном </w:t>
      </w:r>
      <w:r w:rsidRPr="007D0D18">
        <w:t xml:space="preserve">образовании </w:t>
      </w:r>
      <w:r w:rsidRPr="007D0D18">
        <w:rPr>
          <w:iCs/>
        </w:rPr>
        <w:t xml:space="preserve">(с приложением вкладыша),                  </w:t>
      </w:r>
      <w:r w:rsidRPr="007D0D18">
        <w:t xml:space="preserve">а также по желанию гражданина о дополнительном профессиональном образовании,                 о присвоении ученой степени, ученого звания, </w:t>
      </w:r>
      <w:r w:rsidRPr="007D0D18">
        <w:rPr>
          <w:iCs/>
        </w:rPr>
        <w:t>заверенные нотариально или кадровой службой по месту работы (службы)</w:t>
      </w:r>
      <w:r>
        <w:rPr>
          <w:iCs/>
        </w:rPr>
        <w:t>.</w:t>
      </w:r>
      <w:r w:rsidRPr="007D0D18">
        <w:t xml:space="preserve"> </w:t>
      </w:r>
      <w:r>
        <w:t>Е</w:t>
      </w:r>
      <w:r w:rsidRPr="007D0D18">
        <w:t>сли Институт является Негосударственным                 образовательным учреждением необходимо представить «Лицензию</w:t>
      </w:r>
      <w:r w:rsidRPr="00AA70E6">
        <w:t>» и «Аккредитацию» на период обучения;</w:t>
      </w:r>
    </w:p>
    <w:p w:rsidR="009B4B35" w:rsidRPr="00AA70E6" w:rsidRDefault="009B4B35" w:rsidP="009B4B3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AA70E6"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AA70E6">
        <w:t>Минздравсоцразвития</w:t>
      </w:r>
      <w:proofErr w:type="spellEnd"/>
      <w:r w:rsidRPr="00AA70E6">
        <w:t xml:space="preserve"> России от 14.12.2009 № 984н)</w:t>
      </w:r>
      <w:r>
        <w:t>;</w:t>
      </w:r>
      <w:r w:rsidRPr="00AA70E6">
        <w:t xml:space="preserve"> </w:t>
      </w:r>
    </w:p>
    <w:p w:rsidR="009B4B35" w:rsidRDefault="009B4B35" w:rsidP="009B4B3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AA70E6">
        <w:t>иные документы, предусмотренные Федеральным законом от 27 июля 2004 года                № 79-ФЗ «О государственной гражданской службе Российской Федерации», другими                федеральными законами, указами Президента Российской Федерации и постановления Правительства Российской Федерации</w:t>
      </w:r>
      <w:r>
        <w:t>, в том числе:</w:t>
      </w:r>
    </w:p>
    <w:p w:rsidR="009B4B35" w:rsidRDefault="009B4B35" w:rsidP="009B4B35">
      <w:pPr>
        <w:pStyle w:val="a3"/>
      </w:pPr>
    </w:p>
    <w:p w:rsidR="009B4B35" w:rsidRDefault="009B4B35" w:rsidP="009B4B35">
      <w:pPr>
        <w:autoSpaceDE w:val="0"/>
        <w:autoSpaceDN w:val="0"/>
        <w:adjustRightInd w:val="0"/>
        <w:jc w:val="both"/>
      </w:pPr>
      <w:r>
        <w:t xml:space="preserve">- </w:t>
      </w:r>
      <w:r w:rsidRPr="000973E1">
        <w:t>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имущественного характера своих супруги (супруга) и несовершеннолетних детей.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месяца, предшествующего месяцу подачи документов для замещения должности государственной гражданской службы</w:t>
      </w:r>
      <w:r>
        <w:t xml:space="preserve">. (справка заполняется с использованием специального программного обеспечения «Справки БК», размещенного на </w:t>
      </w:r>
      <w:r w:rsidRPr="007A3920">
        <w:t>Федеральном портале управленческих кадров (на главной странице сайта http://gossluzhba.gov.ru в разделе</w:t>
      </w:r>
      <w:r>
        <w:t xml:space="preserve"> «Госслужба» // «О противодействии коррупции»); </w:t>
      </w:r>
    </w:p>
    <w:p w:rsidR="009B4B35" w:rsidRDefault="009B4B35" w:rsidP="009B4B35">
      <w:pPr>
        <w:autoSpaceDE w:val="0"/>
        <w:autoSpaceDN w:val="0"/>
        <w:adjustRightInd w:val="0"/>
        <w:jc w:val="both"/>
      </w:pPr>
    </w:p>
    <w:p w:rsidR="009B4B35" w:rsidRDefault="009B4B35" w:rsidP="009B4B35">
      <w:pPr>
        <w:autoSpaceDE w:val="0"/>
        <w:autoSpaceDN w:val="0"/>
        <w:adjustRightInd w:val="0"/>
        <w:jc w:val="both"/>
      </w:pPr>
      <w:r w:rsidRPr="000973E1">
        <w:t xml:space="preserve">-  </w:t>
      </w:r>
      <w:r>
        <w:t>К</w:t>
      </w:r>
      <w:r w:rsidRPr="000973E1">
        <w:t>опии документов воинского учета (для военнообязанных и лиц, подлежащих призыву на военную службу), все страницы документа</w:t>
      </w:r>
      <w:r>
        <w:t>;</w:t>
      </w:r>
    </w:p>
    <w:p w:rsidR="009B4B35" w:rsidRDefault="009B4B35" w:rsidP="009B4B35">
      <w:pPr>
        <w:autoSpaceDE w:val="0"/>
        <w:autoSpaceDN w:val="0"/>
        <w:adjustRightInd w:val="0"/>
        <w:jc w:val="both"/>
      </w:pPr>
    </w:p>
    <w:p w:rsidR="009B4B35" w:rsidRPr="00AA70E6" w:rsidRDefault="009B4B35" w:rsidP="009B4B35">
      <w:pPr>
        <w:autoSpaceDE w:val="0"/>
        <w:autoSpaceDN w:val="0"/>
        <w:adjustRightInd w:val="0"/>
        <w:jc w:val="both"/>
      </w:pPr>
      <w:r>
        <w:t>-</w:t>
      </w:r>
      <w:r w:rsidRPr="006161CC">
        <w:t xml:space="preserve">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</w:t>
      </w:r>
      <w:r>
        <w:t>его</w:t>
      </w:r>
      <w:r w:rsidRPr="006161CC">
        <w:t xml:space="preserve"> идентифицировать</w:t>
      </w:r>
      <w:r>
        <w:t>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</w:pP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</w:pPr>
      <w:r w:rsidRPr="002646D1"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646D1"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70E6">
        <w:rPr>
          <w:bCs/>
        </w:rPr>
        <w:t>Гражданин (государственный гражданский служащий) не допускается к участию</w:t>
      </w:r>
      <w:r>
        <w:rPr>
          <w:bCs/>
        </w:rPr>
        <w:t xml:space="preserve"> </w:t>
      </w:r>
      <w:r w:rsidRPr="00AA70E6">
        <w:rPr>
          <w:bCs/>
        </w:rPr>
        <w:t>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         законодательством Российской Федерации о государственной гражданской службе               для поступления на гражданскую службу и ее прохождения.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17ACD">
        <w:rPr>
          <w:bCs/>
        </w:rPr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</w:t>
      </w:r>
      <w:r>
        <w:rPr>
          <w:bCs/>
        </w:rPr>
        <w:t>инспекцию</w:t>
      </w:r>
      <w:r w:rsidRPr="00E17ACD">
        <w:rPr>
          <w:bCs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B4B35" w:rsidRPr="00E71380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71380">
        <w:rPr>
          <w:bCs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B4B35" w:rsidRPr="00E71380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B4B35" w:rsidRPr="00E71380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71380">
        <w:rPr>
          <w:bCs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B4B35" w:rsidRPr="002646D1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71380">
        <w:rPr>
          <w:bCs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B4B35" w:rsidRPr="002646D1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646D1">
        <w:rPr>
          <w:bCs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646D1">
        <w:rPr>
          <w:bCs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646D1">
        <w:rPr>
          <w:bCs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</w:pP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</w:pPr>
      <w:r w:rsidRPr="00AA70E6">
        <w:t xml:space="preserve">При проведении конкурса кандидатам гарантируется равенство прав в соответствии </w:t>
      </w:r>
      <w:r>
        <w:t xml:space="preserve">                           </w:t>
      </w:r>
      <w:r w:rsidRPr="00AA70E6">
        <w:t>с Конституцией Российской Федерации и федеральными законами.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17ACD">
        <w:rPr>
          <w:bCs/>
        </w:rPr>
        <w:lastRenderedPageBreak/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</w:pP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</w:pPr>
      <w:r w:rsidRPr="00AA70E6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                 требованиям к этой должности.</w:t>
      </w: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</w:pPr>
      <w:r w:rsidRPr="00AA70E6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                    на основе конкурсных процедур с использованием не противоречащих федеральным              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0290B">
        <w:rPr>
          <w:bCs/>
        </w:rPr>
        <w:t>Межрайонная ИФНС России № 4</w:t>
      </w:r>
      <w:r>
        <w:rPr>
          <w:bCs/>
        </w:rPr>
        <w:t>7</w:t>
      </w:r>
      <w:r w:rsidRPr="0060290B">
        <w:rPr>
          <w:bCs/>
        </w:rPr>
        <w:t xml:space="preserve"> по г. Москве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(на главной странице сайта http://gossluzhba.gov.ru в разделе «Образование» // «Тесты для самопроверки»).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</w:pP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</w:pPr>
      <w:r w:rsidRPr="00AA70E6">
        <w:t>Решение конкурсной комиссии принимается в отсутствие кандидата.</w:t>
      </w: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</w:pPr>
      <w:r w:rsidRPr="00AA70E6">
        <w:t>Победитель определяется по результатам проведения конкурса открытым                      голосованием простым большинством голосов членов конкурсной комиссии,                         присутствующих на заседании.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</w:pPr>
      <w:r w:rsidRPr="00AA70E6">
        <w:t>По результатам конкурса издается приказ Межрайонной ИФНС России</w:t>
      </w:r>
      <w:r>
        <w:t xml:space="preserve">                                        </w:t>
      </w:r>
      <w:r w:rsidRPr="00AA70E6">
        <w:t>№ 47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</w:pPr>
      <w: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</w:pPr>
      <w: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приказ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</w:pPr>
    </w:p>
    <w:p w:rsidR="009B4B35" w:rsidRPr="00BE7E86" w:rsidRDefault="009B4B35" w:rsidP="009B4B35">
      <w:pPr>
        <w:autoSpaceDE w:val="0"/>
        <w:autoSpaceDN w:val="0"/>
        <w:adjustRightInd w:val="0"/>
        <w:ind w:firstLine="540"/>
        <w:jc w:val="both"/>
        <w:rPr>
          <w:b/>
        </w:rPr>
      </w:pPr>
      <w:bookmarkStart w:id="0" w:name="_GoBack"/>
      <w:r w:rsidRPr="00BE7E86">
        <w:rPr>
          <w:bCs/>
        </w:rPr>
        <w:t xml:space="preserve">Прием документов для участия в конкурсе будет осуществляться с </w:t>
      </w:r>
      <w:r w:rsidRPr="00BE7E86">
        <w:rPr>
          <w:b/>
          <w:bCs/>
        </w:rPr>
        <w:t>13 апреля 2018 года по 03 мая 2018 года</w:t>
      </w:r>
      <w:r w:rsidRPr="00BE7E86">
        <w:rPr>
          <w:bCs/>
        </w:rPr>
        <w:t xml:space="preserve">. Время приема документов: </w:t>
      </w:r>
      <w:r w:rsidRPr="00BE7E86">
        <w:rPr>
          <w:b/>
          <w:bCs/>
        </w:rPr>
        <w:t>с</w:t>
      </w:r>
      <w:r w:rsidRPr="00BE7E86">
        <w:rPr>
          <w:bCs/>
        </w:rPr>
        <w:t xml:space="preserve"> </w:t>
      </w:r>
      <w:r w:rsidRPr="00BE7E86">
        <w:rPr>
          <w:b/>
          <w:bCs/>
        </w:rPr>
        <w:t xml:space="preserve">10 часов 00 минут до 12 часов 00 минут и с 14 часов 00 минут до 16 часов 00 минут </w:t>
      </w:r>
      <w:r w:rsidRPr="00BE7E86">
        <w:rPr>
          <w:bCs/>
        </w:rPr>
        <w:t>(кроме субботы, воскресенья и праздничных дней).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</w:pPr>
      <w:r w:rsidRPr="00E17ACD">
        <w:t xml:space="preserve">В случае направления документов по почте, датой подачи считается дата их поступления в </w:t>
      </w:r>
      <w:r>
        <w:t>инспекцию</w:t>
      </w:r>
      <w:r w:rsidRPr="00E17ACD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</w:pPr>
      <w:r w:rsidRPr="009830AD">
        <w:t xml:space="preserve">Государственный орган </w:t>
      </w:r>
      <w:r>
        <w:t xml:space="preserve">не позднее чем за 15 календарных дней до начала второго этапа конкурса размещает в региональном блоке сайта ФНС России www.nalog.ru и на </w:t>
      </w:r>
      <w:r>
        <w:lastRenderedPageBreak/>
        <w:t>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</w:pPr>
      <w:r w:rsidRPr="001A66F9">
        <w:t>Кандидатам, участвовавшим в конкурсе, со</w:t>
      </w:r>
      <w:r>
        <w:t xml:space="preserve">общается о результатах конкурса </w:t>
      </w:r>
      <w:r w:rsidRPr="001A66F9">
        <w:t>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</w:t>
      </w:r>
      <w:r>
        <w:t xml:space="preserve"> </w:t>
      </w:r>
      <w:r w:rsidRPr="001A66F9">
        <w:t>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B4B35" w:rsidRDefault="009B4B35" w:rsidP="009B4B35">
      <w:pPr>
        <w:autoSpaceDE w:val="0"/>
        <w:autoSpaceDN w:val="0"/>
        <w:adjustRightInd w:val="0"/>
        <w:ind w:firstLine="540"/>
        <w:jc w:val="both"/>
      </w:pPr>
      <w:r w:rsidRPr="009830AD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</w:pPr>
      <w:r w:rsidRPr="00AA70E6">
        <w:t>Расходы, связанные с участием в конкурсе (проезд к месту проведения конкурса               и обратно, наем жилого помещения, проживание, пользование услугами средств связи               и другие), осуществляются кандидатами за счет собственных средств.</w:t>
      </w: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B4B35" w:rsidRPr="00AA70E6" w:rsidRDefault="009B4B35" w:rsidP="009B4B35">
      <w:pPr>
        <w:autoSpaceDE w:val="0"/>
        <w:autoSpaceDN w:val="0"/>
        <w:adjustRightInd w:val="0"/>
        <w:ind w:firstLine="540"/>
        <w:jc w:val="both"/>
      </w:pPr>
      <w:r w:rsidRPr="00AA70E6">
        <w:t>Адрес Конкурсной комиссии:</w:t>
      </w:r>
    </w:p>
    <w:p w:rsidR="009B4B35" w:rsidRPr="00AA70E6" w:rsidRDefault="009B4B35" w:rsidP="009B4B35">
      <w:pPr>
        <w:autoSpaceDE w:val="0"/>
        <w:autoSpaceDN w:val="0"/>
        <w:adjustRightInd w:val="0"/>
        <w:ind w:left="360"/>
        <w:jc w:val="both"/>
      </w:pPr>
      <w:r w:rsidRPr="00AA70E6">
        <w:t xml:space="preserve">г. Москва, ул. </w:t>
      </w:r>
      <w:proofErr w:type="spellStart"/>
      <w:r w:rsidRPr="00AA70E6">
        <w:t>Долгоруковская</w:t>
      </w:r>
      <w:proofErr w:type="spellEnd"/>
      <w:r w:rsidRPr="00AA70E6">
        <w:t>, дом 33, стр.1, Межрайонная ИФНС России №47                      по г. Москве,</w:t>
      </w:r>
      <w:r w:rsidRPr="00AA70E6">
        <w:rPr>
          <w:rFonts w:ascii="Arial" w:hAnsi="Arial" w:cs="Arial"/>
        </w:rPr>
        <w:t xml:space="preserve"> </w:t>
      </w:r>
      <w:r w:rsidRPr="00AA70E6">
        <w:t xml:space="preserve">отдел кадров, этаж 3, кабинет 14 </w:t>
      </w:r>
    </w:p>
    <w:p w:rsidR="009B4B35" w:rsidRPr="00AA70E6" w:rsidRDefault="009B4B35" w:rsidP="009B4B35">
      <w:pPr>
        <w:autoSpaceDE w:val="0"/>
        <w:autoSpaceDN w:val="0"/>
        <w:adjustRightInd w:val="0"/>
        <w:ind w:left="360"/>
        <w:jc w:val="both"/>
      </w:pPr>
      <w:r w:rsidRPr="00AA70E6">
        <w:t xml:space="preserve">телефон: (495) 400-33-34, факс: (495) 400-33-03, </w:t>
      </w:r>
      <w:r w:rsidRPr="00AA70E6">
        <w:rPr>
          <w:lang w:val="en-US"/>
        </w:rPr>
        <w:t>e</w:t>
      </w:r>
      <w:r w:rsidRPr="00AA70E6">
        <w:t>-</w:t>
      </w:r>
      <w:r w:rsidRPr="00AA70E6">
        <w:rPr>
          <w:lang w:val="en-US"/>
        </w:rPr>
        <w:t>mail</w:t>
      </w:r>
      <w:r w:rsidRPr="00AA70E6">
        <w:t xml:space="preserve">: </w:t>
      </w:r>
      <w:r w:rsidRPr="00AA70E6">
        <w:rPr>
          <w:lang w:val="en-US"/>
        </w:rPr>
        <w:t>admin</w:t>
      </w:r>
      <w:r w:rsidRPr="00AA70E6">
        <w:t>47@</w:t>
      </w:r>
      <w:proofErr w:type="spellStart"/>
      <w:r w:rsidRPr="00AA70E6">
        <w:rPr>
          <w:lang w:val="en-US"/>
        </w:rPr>
        <w:t>mosnalog</w:t>
      </w:r>
      <w:proofErr w:type="spellEnd"/>
      <w:r w:rsidRPr="00AA70E6">
        <w:t>.</w:t>
      </w:r>
      <w:proofErr w:type="spellStart"/>
      <w:r w:rsidRPr="00AA70E6">
        <w:rPr>
          <w:lang w:val="en-US"/>
        </w:rPr>
        <w:t>ru</w:t>
      </w:r>
      <w:proofErr w:type="spellEnd"/>
    </w:p>
    <w:p w:rsidR="009B4B35" w:rsidRPr="00AA70E6" w:rsidRDefault="009B4B35" w:rsidP="004938DF">
      <w:pPr>
        <w:widowControl w:val="0"/>
        <w:autoSpaceDE w:val="0"/>
        <w:autoSpaceDN w:val="0"/>
        <w:adjustRightInd w:val="0"/>
        <w:ind w:firstLine="540"/>
        <w:jc w:val="both"/>
      </w:pPr>
      <w:r w:rsidRPr="00AA70E6">
        <w:t xml:space="preserve">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России № 47 по г. Москве и об условиях прохождения государственной гражданской службы размещена на сайте: </w:t>
      </w:r>
      <w:hyperlink r:id="rId8" w:history="1">
        <w:r w:rsidRPr="00AA70E6">
          <w:rPr>
            <w:color w:val="0000FF"/>
            <w:u w:val="single"/>
          </w:rPr>
          <w:t>www.nalog.ru</w:t>
        </w:r>
      </w:hyperlink>
    </w:p>
    <w:p w:rsidR="009B4B35" w:rsidRPr="00BE7E86" w:rsidRDefault="009B4B35" w:rsidP="009B4B35">
      <w:pPr>
        <w:autoSpaceDE w:val="0"/>
        <w:autoSpaceDN w:val="0"/>
        <w:adjustRightInd w:val="0"/>
        <w:ind w:firstLine="540"/>
        <w:jc w:val="both"/>
      </w:pPr>
      <w:r w:rsidRPr="00BE7E86">
        <w:t xml:space="preserve">Конкурс </w:t>
      </w:r>
      <w:r w:rsidRPr="00BE7E86">
        <w:rPr>
          <w:b/>
          <w:bCs/>
        </w:rPr>
        <w:t>планируется</w:t>
      </w:r>
      <w:r w:rsidRPr="00BE7E86">
        <w:t xml:space="preserve"> </w:t>
      </w:r>
      <w:r w:rsidRPr="00BE7E86">
        <w:rPr>
          <w:b/>
          <w:bCs/>
        </w:rPr>
        <w:t>провести 29 мая 2018 года в 10 часов 00 минут</w:t>
      </w:r>
      <w:r w:rsidRPr="00BE7E86">
        <w:t xml:space="preserve">                                 по адресу: г. Москва, ул. </w:t>
      </w:r>
      <w:proofErr w:type="spellStart"/>
      <w:r w:rsidRPr="00BE7E86">
        <w:t>Долгоруковская</w:t>
      </w:r>
      <w:proofErr w:type="spellEnd"/>
      <w:r w:rsidRPr="00BE7E86">
        <w:t>, дом 33, стр.1, Межрайонная ИФНС России               № 47 по г. Москве.</w:t>
      </w:r>
    </w:p>
    <w:bookmarkEnd w:id="0"/>
    <w:p w:rsidR="009B4B35" w:rsidRDefault="009B4B35" w:rsidP="009B4B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4B35" w:rsidRDefault="009B4B35" w:rsidP="009B4B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4B35" w:rsidRDefault="009B4B35" w:rsidP="009B4B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</w:t>
      </w:r>
      <w:r w:rsidRPr="00D93D21">
        <w:rPr>
          <w:rFonts w:ascii="Times New Roman" w:hAnsi="Times New Roman" w:cs="Times New Roman"/>
          <w:sz w:val="24"/>
          <w:szCs w:val="24"/>
        </w:rPr>
        <w:t xml:space="preserve">ачальник отдела кадров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93D2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С.И. Куницына </w:t>
      </w:r>
    </w:p>
    <w:sectPr w:rsidR="009B4B35" w:rsidSect="004938DF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35" w:rsidRDefault="009B4B35" w:rsidP="009B4B35">
      <w:r>
        <w:separator/>
      </w:r>
    </w:p>
  </w:endnote>
  <w:endnote w:type="continuationSeparator" w:id="0">
    <w:p w:rsidR="009B4B35" w:rsidRDefault="009B4B35" w:rsidP="009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35" w:rsidRDefault="009B4B35" w:rsidP="009B4B35">
      <w:r>
        <w:separator/>
      </w:r>
    </w:p>
  </w:footnote>
  <w:footnote w:type="continuationSeparator" w:id="0">
    <w:p w:rsidR="009B4B35" w:rsidRDefault="009B4B35" w:rsidP="009B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490491"/>
      <w:docPartObj>
        <w:docPartGallery w:val="Page Numbers (Top of Page)"/>
        <w:docPartUnique/>
      </w:docPartObj>
    </w:sdtPr>
    <w:sdtEndPr/>
    <w:sdtContent>
      <w:p w:rsidR="009B4B35" w:rsidRDefault="009B4B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59A">
          <w:rPr>
            <w:noProof/>
          </w:rPr>
          <w:t>2</w:t>
        </w:r>
        <w:r>
          <w:fldChar w:fldCharType="end"/>
        </w:r>
      </w:p>
    </w:sdtContent>
  </w:sdt>
  <w:p w:rsidR="009B4B35" w:rsidRDefault="009B4B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2B32"/>
    <w:multiLevelType w:val="hybridMultilevel"/>
    <w:tmpl w:val="9AA06E4E"/>
    <w:lvl w:ilvl="0" w:tplc="2CFC0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76A7DCD"/>
    <w:multiLevelType w:val="hybridMultilevel"/>
    <w:tmpl w:val="03AA13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35"/>
    <w:rsid w:val="00461C78"/>
    <w:rsid w:val="004938DF"/>
    <w:rsid w:val="0055259A"/>
    <w:rsid w:val="009B4B35"/>
    <w:rsid w:val="00E2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4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4B35"/>
    <w:pPr>
      <w:ind w:left="708"/>
    </w:pPr>
  </w:style>
  <w:style w:type="paragraph" w:styleId="a4">
    <w:name w:val="header"/>
    <w:basedOn w:val="a"/>
    <w:link w:val="a5"/>
    <w:uiPriority w:val="99"/>
    <w:unhideWhenUsed/>
    <w:rsid w:val="009B4B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B4B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4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4B35"/>
    <w:pPr>
      <w:ind w:left="708"/>
    </w:pPr>
  </w:style>
  <w:style w:type="paragraph" w:styleId="a4">
    <w:name w:val="header"/>
    <w:basedOn w:val="a"/>
    <w:link w:val="a5"/>
    <w:uiPriority w:val="99"/>
    <w:unhideWhenUsed/>
    <w:rsid w:val="009B4B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B4B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Минаева Светлана Вадимовна</cp:lastModifiedBy>
  <cp:revision>2</cp:revision>
  <dcterms:created xsi:type="dcterms:W3CDTF">2018-04-11T09:03:00Z</dcterms:created>
  <dcterms:modified xsi:type="dcterms:W3CDTF">2018-04-11T09:03:00Z</dcterms:modified>
</cp:coreProperties>
</file>