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84" w:rsidRDefault="00EA3384" w:rsidP="00EA3384">
      <w:pPr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Заседания</w:t>
      </w:r>
    </w:p>
    <w:p w:rsidR="00EA3384" w:rsidRDefault="00EA3384" w:rsidP="00EA3384">
      <w:pPr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sz w:val="26"/>
          <w:szCs w:val="2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>
        <w:rPr>
          <w:b/>
          <w:bCs/>
          <w:kern w:val="36"/>
          <w:sz w:val="26"/>
          <w:szCs w:val="26"/>
        </w:rPr>
        <w:t xml:space="preserve"> за 201</w:t>
      </w:r>
      <w:r w:rsidRPr="00EA3384">
        <w:rPr>
          <w:b/>
          <w:bCs/>
          <w:kern w:val="36"/>
          <w:sz w:val="26"/>
          <w:szCs w:val="26"/>
        </w:rPr>
        <w:t>4</w:t>
      </w:r>
      <w:r>
        <w:rPr>
          <w:b/>
          <w:bCs/>
          <w:kern w:val="36"/>
          <w:sz w:val="26"/>
          <w:szCs w:val="26"/>
        </w:rPr>
        <w:t xml:space="preserve"> год</w:t>
      </w:r>
    </w:p>
    <w:p w:rsidR="00461416" w:rsidRDefault="00461416" w:rsidP="00461416">
      <w:pPr>
        <w:jc w:val="center"/>
        <w:rPr>
          <w:b/>
          <w:sz w:val="28"/>
          <w:szCs w:val="28"/>
        </w:rPr>
      </w:pPr>
    </w:p>
    <w:p w:rsidR="00461416" w:rsidRPr="00461416" w:rsidRDefault="00461416" w:rsidP="00461416">
      <w:pPr>
        <w:pStyle w:val="a3"/>
        <w:spacing w:line="360" w:lineRule="atLeast"/>
        <w:jc w:val="both"/>
        <w:rPr>
          <w:color w:val="000000"/>
          <w:sz w:val="28"/>
          <w:szCs w:val="28"/>
        </w:rPr>
      </w:pPr>
      <w:r w:rsidRPr="00EA3384">
        <w:rPr>
          <w:b/>
          <w:color w:val="000000"/>
          <w:sz w:val="28"/>
          <w:szCs w:val="28"/>
        </w:rPr>
        <w:t>24 января 2014 года</w:t>
      </w:r>
      <w:r w:rsidRPr="00461416">
        <w:rPr>
          <w:color w:val="000000"/>
          <w:sz w:val="28"/>
          <w:szCs w:val="28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 (далее - Комиссия).</w:t>
      </w:r>
    </w:p>
    <w:p w:rsidR="00461416" w:rsidRPr="00461416" w:rsidRDefault="00EA3384" w:rsidP="00461416">
      <w:pPr>
        <w:pStyle w:val="a3"/>
        <w:spacing w:line="360" w:lineRule="atLeast"/>
        <w:jc w:val="both"/>
        <w:rPr>
          <w:color w:val="000000"/>
          <w:sz w:val="28"/>
          <w:szCs w:val="28"/>
        </w:rPr>
      </w:pPr>
      <w:r w:rsidRPr="00EA3384">
        <w:rPr>
          <w:b/>
          <w:color w:val="000000"/>
          <w:sz w:val="28"/>
          <w:szCs w:val="28"/>
        </w:rPr>
        <w:t>На заседании Комиссии был</w:t>
      </w:r>
      <w:r w:rsidR="00461416" w:rsidRPr="00EA3384">
        <w:rPr>
          <w:b/>
          <w:color w:val="000000"/>
          <w:sz w:val="28"/>
          <w:szCs w:val="28"/>
        </w:rPr>
        <w:t xml:space="preserve"> рассмотрен  вопрос</w:t>
      </w:r>
      <w:r w:rsidR="00461416" w:rsidRPr="00461416">
        <w:rPr>
          <w:color w:val="000000"/>
          <w:sz w:val="28"/>
          <w:szCs w:val="28"/>
        </w:rPr>
        <w:t xml:space="preserve"> о представлении старшим государственным налоговым инспектором правового отдела УФНС России по г. Москве недостоверных сведений в справках о доходах и обязательствах имущественного характера за 2010 и 2011 годы.</w:t>
      </w:r>
    </w:p>
    <w:p w:rsidR="00EA3384" w:rsidRDefault="00461416" w:rsidP="00461416">
      <w:pPr>
        <w:pStyle w:val="a3"/>
        <w:spacing w:line="360" w:lineRule="atLeast"/>
        <w:jc w:val="both"/>
        <w:rPr>
          <w:b/>
          <w:color w:val="000000"/>
          <w:sz w:val="28"/>
          <w:szCs w:val="28"/>
          <w:lang w:val="en-US"/>
        </w:rPr>
      </w:pPr>
      <w:r w:rsidRPr="00EA3384">
        <w:rPr>
          <w:b/>
          <w:color w:val="000000"/>
          <w:sz w:val="28"/>
          <w:szCs w:val="28"/>
        </w:rPr>
        <w:t>Комиссией принято следующее  решение:</w:t>
      </w:r>
    </w:p>
    <w:p w:rsidR="00461416" w:rsidRPr="00EA3384" w:rsidRDefault="00461416" w:rsidP="00461416">
      <w:pPr>
        <w:pStyle w:val="a3"/>
        <w:spacing w:line="360" w:lineRule="atLeast"/>
        <w:jc w:val="both"/>
        <w:rPr>
          <w:color w:val="000000"/>
          <w:sz w:val="28"/>
          <w:szCs w:val="28"/>
        </w:rPr>
      </w:pPr>
      <w:r w:rsidRPr="00461416">
        <w:rPr>
          <w:color w:val="000000"/>
          <w:sz w:val="28"/>
          <w:szCs w:val="28"/>
        </w:rPr>
        <w:t>1. Установить, что сведения, представленные старшим государственным налоговым инспектором правового отдела  УФНС России по г. Москве в справках о доходах и обязательствах имущественного характера за 2010 и 2011 годы, являются достоверными и полными.</w:t>
      </w:r>
    </w:p>
    <w:p w:rsidR="00EA3384" w:rsidRPr="00EA3384" w:rsidRDefault="00EA3384" w:rsidP="00EA3384">
      <w:pPr>
        <w:jc w:val="both"/>
        <w:outlineLvl w:val="0"/>
        <w:rPr>
          <w:color w:val="000000"/>
          <w:sz w:val="28"/>
          <w:szCs w:val="28"/>
        </w:rPr>
      </w:pPr>
      <w:r w:rsidRPr="00EA3384">
        <w:rPr>
          <w:b/>
          <w:color w:val="000000"/>
          <w:sz w:val="28"/>
          <w:szCs w:val="28"/>
        </w:rPr>
        <w:t>02 октября 2014 года</w:t>
      </w:r>
      <w:r w:rsidRPr="00EA3384">
        <w:rPr>
          <w:color w:val="000000"/>
          <w:sz w:val="28"/>
          <w:szCs w:val="28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</w:t>
      </w:r>
      <w:r w:rsidRPr="00EA3384">
        <w:rPr>
          <w:color w:val="000000"/>
          <w:sz w:val="28"/>
          <w:szCs w:val="28"/>
        </w:rPr>
        <w:t xml:space="preserve">есов в УФНС России по </w:t>
      </w:r>
      <w:proofErr w:type="gramStart"/>
      <w:r w:rsidRPr="00EA3384">
        <w:rPr>
          <w:color w:val="000000"/>
          <w:sz w:val="28"/>
          <w:szCs w:val="28"/>
        </w:rPr>
        <w:t>г</w:t>
      </w:r>
      <w:proofErr w:type="gramEnd"/>
      <w:r w:rsidRPr="00EA3384">
        <w:rPr>
          <w:color w:val="000000"/>
          <w:sz w:val="28"/>
          <w:szCs w:val="28"/>
        </w:rPr>
        <w:t>. Москве</w:t>
      </w:r>
    </w:p>
    <w:p w:rsidR="00EA3384" w:rsidRPr="00EA3384" w:rsidRDefault="00EA3384" w:rsidP="00EA3384">
      <w:pPr>
        <w:jc w:val="both"/>
        <w:outlineLvl w:val="0"/>
        <w:rPr>
          <w:b/>
          <w:color w:val="000000"/>
          <w:sz w:val="28"/>
          <w:szCs w:val="28"/>
        </w:rPr>
      </w:pPr>
      <w:r w:rsidRPr="00EA3384">
        <w:rPr>
          <w:b/>
          <w:color w:val="000000"/>
          <w:sz w:val="28"/>
          <w:szCs w:val="28"/>
        </w:rPr>
        <w:t>Повестка дня</w:t>
      </w:r>
      <w:proofErr w:type="gramStart"/>
      <w:r w:rsidRPr="00EA3384">
        <w:rPr>
          <w:b/>
          <w:color w:val="000000"/>
          <w:sz w:val="28"/>
          <w:szCs w:val="28"/>
        </w:rPr>
        <w:t xml:space="preserve"> :</w:t>
      </w:r>
      <w:proofErr w:type="gramEnd"/>
    </w:p>
    <w:p w:rsidR="00EA3384" w:rsidRPr="00EA3384" w:rsidRDefault="00EA3384" w:rsidP="00EA3384">
      <w:pPr>
        <w:jc w:val="both"/>
        <w:outlineLvl w:val="0"/>
        <w:rPr>
          <w:color w:val="000000"/>
          <w:sz w:val="28"/>
          <w:szCs w:val="28"/>
        </w:rPr>
      </w:pPr>
      <w:r w:rsidRPr="00EA3384">
        <w:rPr>
          <w:color w:val="000000"/>
          <w:sz w:val="28"/>
          <w:szCs w:val="28"/>
        </w:rPr>
        <w:t xml:space="preserve">1. </w:t>
      </w:r>
      <w:proofErr w:type="gramStart"/>
      <w:r w:rsidRPr="00EA3384">
        <w:rPr>
          <w:color w:val="000000"/>
          <w:sz w:val="28"/>
          <w:szCs w:val="28"/>
        </w:rPr>
        <w:t>Рассмотрение поступивших в соответствии с частью 4 статьи 12 Федерального закона от 25 декабря 2008 г. № 273-ФЗ «О противодействии коррупции» уведомлений коммерческой или некоммерческой организации о заключении с гражданином, замещавшим должность государственной службы в УФНС России по г. Москве,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 w:rsidRPr="00EA3384">
        <w:rPr>
          <w:color w:val="000000"/>
          <w:sz w:val="28"/>
          <w:szCs w:val="28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3384" w:rsidRDefault="00EA3384" w:rsidP="00EA3384">
      <w:pPr>
        <w:jc w:val="both"/>
        <w:outlineLvl w:val="0"/>
        <w:rPr>
          <w:color w:val="000000"/>
          <w:sz w:val="28"/>
          <w:szCs w:val="28"/>
          <w:lang w:val="en-US"/>
        </w:rPr>
      </w:pPr>
      <w:r w:rsidRPr="00EA3384">
        <w:rPr>
          <w:color w:val="000000"/>
          <w:sz w:val="28"/>
          <w:szCs w:val="28"/>
        </w:rPr>
        <w:t>2. Организация правового просвещения государственных гражданских служащих УФНС России по г. Москве по антикоррупционной тематике.</w:t>
      </w:r>
    </w:p>
    <w:p w:rsidR="00EA3384" w:rsidRPr="00EA3384" w:rsidRDefault="00EA3384" w:rsidP="00EA3384">
      <w:pPr>
        <w:jc w:val="both"/>
        <w:outlineLvl w:val="0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EA3384" w:rsidRPr="00EA3384" w:rsidRDefault="00EA3384" w:rsidP="00EA3384">
      <w:pPr>
        <w:jc w:val="both"/>
        <w:outlineLvl w:val="0"/>
        <w:rPr>
          <w:b/>
          <w:color w:val="000000"/>
          <w:sz w:val="28"/>
          <w:szCs w:val="28"/>
        </w:rPr>
      </w:pPr>
      <w:r w:rsidRPr="00EA3384">
        <w:rPr>
          <w:b/>
          <w:color w:val="000000"/>
          <w:sz w:val="28"/>
          <w:szCs w:val="28"/>
        </w:rPr>
        <w:t>Комиссией приняты следующие решения:</w:t>
      </w:r>
    </w:p>
    <w:p w:rsidR="00EA3384" w:rsidRPr="00EA3384" w:rsidRDefault="00EA3384" w:rsidP="00EA3384">
      <w:pPr>
        <w:jc w:val="both"/>
        <w:outlineLvl w:val="0"/>
        <w:rPr>
          <w:color w:val="000000"/>
          <w:sz w:val="28"/>
          <w:szCs w:val="28"/>
        </w:rPr>
      </w:pPr>
      <w:r w:rsidRPr="00EA3384">
        <w:rPr>
          <w:color w:val="000000"/>
          <w:sz w:val="28"/>
          <w:szCs w:val="28"/>
        </w:rPr>
        <w:lastRenderedPageBreak/>
        <w:t xml:space="preserve">1. </w:t>
      </w:r>
      <w:proofErr w:type="gramStart"/>
      <w:r w:rsidRPr="00EA3384">
        <w:rPr>
          <w:color w:val="000000"/>
          <w:sz w:val="28"/>
          <w:szCs w:val="28"/>
        </w:rPr>
        <w:t>Указать гражданским служащим УФНС России по г. Москве на недопустимость нарушения требований к служебному поведению, а также рекомендовать актуализировать свои знания норм Федерального закона от 27.07.2004 № 79-ФЗ «О государственной гражданской службе Российской Федерации» в части установленных ограничений, запретов и обязанностей федерального государственного служащего, и в дальнейшем соблюдать установленные законодательством о государственной гражданской службе и антикоррупционным законодательством ограничения, запреты и обязанности</w:t>
      </w:r>
      <w:proofErr w:type="gramEnd"/>
      <w:r w:rsidRPr="00EA3384">
        <w:rPr>
          <w:color w:val="000000"/>
          <w:sz w:val="28"/>
          <w:szCs w:val="28"/>
        </w:rPr>
        <w:t>, в том числе уведомлять руководителя УФНС России по г. Москве о выполнении иной оплачиваемой работы до начала ее выполнения.</w:t>
      </w:r>
    </w:p>
    <w:p w:rsidR="00EA3384" w:rsidRPr="00EA3384" w:rsidRDefault="00EA3384" w:rsidP="00EA3384">
      <w:pPr>
        <w:jc w:val="both"/>
        <w:outlineLvl w:val="0"/>
        <w:rPr>
          <w:color w:val="000000"/>
          <w:sz w:val="28"/>
          <w:szCs w:val="28"/>
        </w:rPr>
      </w:pPr>
      <w:r w:rsidRPr="00EA3384">
        <w:rPr>
          <w:color w:val="000000"/>
          <w:sz w:val="28"/>
          <w:szCs w:val="28"/>
        </w:rPr>
        <w:t>2. Разместить на информационном стенде дополнительную информацию об обязанности гражданских служащих УФНС России по г. Москве заблаговременно уведомлять руководителя Управления о выполнении иной оплачиваемой работы до начала ее выполнения, а также об обязанности бывших гражданских служащих УФНС России по г. Москве сообщать новому работодателю сведения о последнем месте службы.</w:t>
      </w:r>
    </w:p>
    <w:p w:rsidR="00EA3384" w:rsidRPr="00EA3384" w:rsidRDefault="00EA3384" w:rsidP="00EA3384">
      <w:pPr>
        <w:jc w:val="both"/>
        <w:outlineLvl w:val="0"/>
        <w:rPr>
          <w:color w:val="000000"/>
          <w:sz w:val="28"/>
          <w:szCs w:val="28"/>
        </w:rPr>
      </w:pPr>
      <w:r w:rsidRPr="00EA3384">
        <w:rPr>
          <w:color w:val="000000"/>
          <w:sz w:val="28"/>
          <w:szCs w:val="28"/>
        </w:rPr>
        <w:t>3. Выписку из настоящего протокола разослать в структурные подразделения УФНС России по г. Москве для информирования и ознакомления сотрудников.</w:t>
      </w:r>
    </w:p>
    <w:p w:rsidR="00EA3384" w:rsidRPr="00EA3384" w:rsidRDefault="00EA3384" w:rsidP="00461416">
      <w:pPr>
        <w:pStyle w:val="a3"/>
        <w:spacing w:line="360" w:lineRule="atLeast"/>
        <w:jc w:val="both"/>
        <w:rPr>
          <w:color w:val="000000"/>
          <w:sz w:val="28"/>
          <w:szCs w:val="28"/>
        </w:rPr>
      </w:pPr>
    </w:p>
    <w:p w:rsidR="00461416" w:rsidRPr="00461416" w:rsidRDefault="00461416" w:rsidP="00461416">
      <w:pPr>
        <w:jc w:val="center"/>
        <w:rPr>
          <w:b/>
          <w:sz w:val="28"/>
          <w:szCs w:val="28"/>
        </w:rPr>
      </w:pPr>
    </w:p>
    <w:sectPr w:rsidR="00461416" w:rsidRPr="0046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6"/>
    <w:rsid w:val="00461416"/>
    <w:rsid w:val="00C90C44"/>
    <w:rsid w:val="00E874B5"/>
    <w:rsid w:val="00E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525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Минаева Светлана Вадимовна</cp:lastModifiedBy>
  <cp:revision>2</cp:revision>
  <dcterms:created xsi:type="dcterms:W3CDTF">2017-07-24T10:50:00Z</dcterms:created>
  <dcterms:modified xsi:type="dcterms:W3CDTF">2017-07-24T10:50:00Z</dcterms:modified>
</cp:coreProperties>
</file>