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873"/>
        <w:gridCol w:w="4872"/>
      </w:tblGrid>
      <w:tr w:rsidR="00524C7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24C74" w:rsidRDefault="00524C74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24C74" w:rsidRDefault="00524C74"/>
        </w:tc>
      </w:tr>
    </w:tbl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  <w:t xml:space="preserve"> </w:t>
      </w:r>
      <w:r>
        <w:rPr>
          <w:rFonts w:ascii="Times New Roman" w:hAnsi="Times New Roman"/>
          <w:sz w:val="28"/>
        </w:rPr>
        <w:t xml:space="preserve">государственного налогового </w:t>
      </w:r>
      <w:proofErr w:type="gramStart"/>
      <w:r>
        <w:rPr>
          <w:rFonts w:ascii="Times New Roman" w:hAnsi="Times New Roman"/>
          <w:sz w:val="28"/>
        </w:rPr>
        <w:t xml:space="preserve">инспектора отдела обеспечения процедур </w:t>
      </w:r>
      <w:r>
        <w:rPr>
          <w:rFonts w:ascii="Times New Roman" w:hAnsi="Times New Roman"/>
          <w:sz w:val="28"/>
        </w:rPr>
        <w:t>банкротства Межрайонной</w:t>
      </w:r>
      <w:proofErr w:type="gramEnd"/>
      <w:r>
        <w:rPr>
          <w:rFonts w:ascii="Times New Roman" w:hAnsi="Times New Roman"/>
          <w:sz w:val="28"/>
        </w:rPr>
        <w:t xml:space="preserve"> ИФНС России № 18 по Санкт-Петербургу</w:t>
      </w: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I. Общие положения</w:t>
      </w:r>
    </w:p>
    <w:p w:rsidR="00524C74" w:rsidRDefault="00524C74">
      <w:pPr>
        <w:ind w:firstLine="720"/>
        <w:jc w:val="both"/>
      </w:pPr>
    </w:p>
    <w:p w:rsidR="00524C74" w:rsidRDefault="00063131">
      <w:pPr>
        <w:ind w:firstLine="720"/>
        <w:jc w:val="both"/>
      </w:pPr>
      <w:r>
        <w:t>1.</w:t>
      </w:r>
      <w:r>
        <w:rPr>
          <w:sz w:val="28"/>
        </w:rPr>
        <w:t xml:space="preserve"> </w:t>
      </w:r>
      <w:r>
        <w:t xml:space="preserve">Должность федеральной государственной гражданской службы (далее - гражданская служба) </w:t>
      </w:r>
      <w:r>
        <w:t xml:space="preserve">государственного налогового инспектора </w:t>
      </w:r>
      <w:r>
        <w:t xml:space="preserve">отдела </w:t>
      </w:r>
      <w:r>
        <w:t xml:space="preserve">обеспечения процедур банкротства Межрайонной ИФНС России № </w:t>
      </w:r>
      <w:r>
        <w:t xml:space="preserve">18 </w:t>
      </w:r>
      <w:r>
        <w:t xml:space="preserve">по Санкт-Петербургу </w:t>
      </w:r>
      <w:r>
        <w:t xml:space="preserve">(далее </w:t>
      </w:r>
      <w:proofErr w:type="gramStart"/>
      <w:r>
        <w:t>–</w:t>
      </w:r>
      <w:r>
        <w:t>г</w:t>
      </w:r>
      <w:proofErr w:type="gramEnd"/>
      <w:r>
        <w:t>осударственный налоговый инспектор) относится к старшей</w:t>
      </w:r>
      <w:r>
        <w:t xml:space="preserve"> группе должностей гражданской службы категории "специалисты".</w:t>
      </w:r>
    </w:p>
    <w:p w:rsidR="00524C74" w:rsidRDefault="00063131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- 11-3-3-096</w:t>
      </w:r>
      <w:r>
        <w:rPr>
          <w:rFonts w:ascii="Times New Roman" w:hAnsi="Times New Roman"/>
          <w:sz w:val="24"/>
        </w:rPr>
        <w:t>.</w:t>
      </w:r>
    </w:p>
    <w:p w:rsidR="00524C74" w:rsidRDefault="00063131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регулирование налоговой деятельности.</w:t>
      </w:r>
    </w:p>
    <w:p w:rsidR="00524C74" w:rsidRDefault="00063131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</w:rPr>
        <w:t>государств</w:t>
      </w:r>
      <w:r>
        <w:rPr>
          <w:rFonts w:ascii="Times New Roman" w:hAnsi="Times New Roman"/>
          <w:sz w:val="24"/>
        </w:rPr>
        <w:t>енного налогового инспектора</w:t>
      </w:r>
      <w:r>
        <w:rPr>
          <w:rFonts w:ascii="Times New Roman" w:hAnsi="Times New Roman"/>
          <w:sz w:val="24"/>
        </w:rPr>
        <w:t>: осуществление контрольно-надзорной деятельности.</w:t>
      </w:r>
    </w:p>
    <w:p w:rsidR="00524C74" w:rsidRDefault="00063131">
      <w:pPr>
        <w:ind w:firstLine="709"/>
        <w:jc w:val="both"/>
      </w:pPr>
      <w:r>
        <w:t xml:space="preserve">4. Назначение на должность и освобождение от должности </w:t>
      </w:r>
      <w:r>
        <w:t>государственного налогового инспектора осуществляется приказом начальника Межрайонной ИФНС России № 18 по Санкт-П</w:t>
      </w:r>
      <w:r>
        <w:t>етербургу.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</w:t>
      </w:r>
      <w:r>
        <w:rPr>
          <w:rFonts w:ascii="Times New Roman" w:hAnsi="Times New Roman"/>
          <w:sz w:val="24"/>
        </w:rPr>
        <w:t>осударственный налоговый инспектор отдела непосредственно подчиняется начальнику отдела.</w:t>
      </w:r>
    </w:p>
    <w:p w:rsidR="00524C74" w:rsidRDefault="00524C74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524C74" w:rsidRDefault="00063131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II.  Квалификационные требования для замещения должности</w:t>
      </w:r>
    </w:p>
    <w:p w:rsidR="00524C74" w:rsidRDefault="00063131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гражданской службы 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Для замещения должности </w:t>
      </w:r>
      <w:r>
        <w:rPr>
          <w:rFonts w:ascii="Times New Roman" w:hAnsi="Times New Roman"/>
          <w:sz w:val="24"/>
        </w:rPr>
        <w:t>государственного налогового ин</w:t>
      </w:r>
      <w:r>
        <w:rPr>
          <w:rFonts w:ascii="Times New Roman" w:hAnsi="Times New Roman"/>
          <w:sz w:val="24"/>
        </w:rPr>
        <w:t>спектора устанавливаются следующие требования.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 Наличие высшего образования по специальности, направлению подготовки укрупненных групп специальностей: </w:t>
      </w:r>
      <w:proofErr w:type="gramStart"/>
      <w:r>
        <w:rPr>
          <w:rFonts w:ascii="Times New Roman" w:hAnsi="Times New Roman"/>
          <w:sz w:val="24"/>
        </w:rPr>
        <w:t xml:space="preserve">"Экономика и управление" ("Экономика", </w:t>
      </w:r>
      <w:r>
        <w:rPr>
          <w:rFonts w:ascii="Times New Roman" w:hAnsi="Times New Roman"/>
          <w:sz w:val="24"/>
        </w:rPr>
        <w:t xml:space="preserve">"Менеджмент", "Управление персоналом", </w:t>
      </w:r>
      <w:r>
        <w:rPr>
          <w:rFonts w:ascii="Times New Roman" w:hAnsi="Times New Roman"/>
          <w:sz w:val="24"/>
        </w:rPr>
        <w:t>"Государственное и муни</w:t>
      </w:r>
      <w:r>
        <w:rPr>
          <w:rFonts w:ascii="Times New Roman" w:hAnsi="Times New Roman"/>
          <w:sz w:val="24"/>
        </w:rPr>
        <w:t>ципальное управление", "Бизнес-информатика", "Торговое дело", "Товароведение", "Финансы и кредит",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"Государственный аудит", "Жилищное хозяйство и коммунальная инфраструктура", "Экономическая безопасность"), "Юриспруденция" </w:t>
      </w:r>
      <w:r>
        <w:rPr>
          <w:rFonts w:ascii="Times New Roman" w:hAnsi="Times New Roman"/>
          <w:sz w:val="24"/>
        </w:rPr>
        <w:t>или иные специальности и направле</w:t>
      </w:r>
      <w:r>
        <w:rPr>
          <w:rFonts w:ascii="Times New Roman" w:hAnsi="Times New Roman"/>
          <w:sz w:val="24"/>
        </w:rPr>
        <w:t>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524C74" w:rsidRDefault="00063131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Квалифика</w:t>
      </w:r>
      <w:r>
        <w:rPr>
          <w:rFonts w:ascii="Times New Roman" w:hAnsi="Times New Roman"/>
          <w:sz w:val="24"/>
        </w:rPr>
        <w:t>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 </w:t>
      </w:r>
      <w:proofErr w:type="gramStart"/>
      <w:r>
        <w:rPr>
          <w:rFonts w:ascii="Times New Roman" w:hAnsi="Times New Roman"/>
          <w:sz w:val="24"/>
        </w:rPr>
        <w:t>Наличие базовых знаний: государственного языка Российской Федерации (русского языка); основ Конституции Российско</w:t>
      </w:r>
      <w:r>
        <w:rPr>
          <w:rFonts w:ascii="Times New Roman" w:hAnsi="Times New Roman"/>
          <w:sz w:val="24"/>
        </w:rPr>
        <w:t>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</w:t>
      </w:r>
      <w:r>
        <w:rPr>
          <w:rFonts w:ascii="Times New Roman" w:hAnsi="Times New Roman"/>
          <w:sz w:val="24"/>
        </w:rPr>
        <w:t>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 Наличие профессиональных знаний: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 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>Федераль</w:t>
      </w:r>
      <w:r>
        <w:rPr>
          <w:rFonts w:ascii="Times New Roman" w:hAnsi="Times New Roman"/>
          <w:sz w:val="24"/>
        </w:rPr>
        <w:t>ный закон от 26.10.2002 N 127-ФЗ (ред. от 27.12.2018) "О несостоятельности (банкротстве)";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</w:t>
      </w:r>
      <w:r>
        <w:rPr>
          <w:rFonts w:ascii="Times New Roman" w:hAnsi="Times New Roman"/>
          <w:sz w:val="24"/>
        </w:rPr>
        <w:t>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</w:t>
      </w:r>
      <w:r>
        <w:rPr>
          <w:rFonts w:ascii="Times New Roman" w:hAnsi="Times New Roman"/>
          <w:sz w:val="24"/>
        </w:rPr>
        <w:t>и субъектов Российской Федерации»;</w:t>
      </w:r>
      <w:proofErr w:type="gramEnd"/>
      <w:r>
        <w:rPr>
          <w:rFonts w:ascii="Times New Roman" w:hAnsi="Times New Roman"/>
          <w:sz w:val="24"/>
        </w:rPr>
        <w:t xml:space="preserve"> Федеральный закон от </w:t>
      </w:r>
      <w:r>
        <w:rPr>
          <w:rFonts w:ascii="Times New Roman" w:hAnsi="Times New Roman"/>
          <w:sz w:val="24"/>
        </w:rPr>
        <w:lastRenderedPageBreak/>
        <w:t>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</w:t>
      </w:r>
      <w:r>
        <w:rPr>
          <w:rFonts w:ascii="Times New Roman" w:hAnsi="Times New Roman"/>
          <w:sz w:val="24"/>
        </w:rPr>
        <w:t xml:space="preserve">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/>
          <w:sz w:val="24"/>
        </w:rPr>
        <w:t>Федеральный закон от 27.07.2010 № 210-ФЗ «Об организации предост</w:t>
      </w:r>
      <w:r>
        <w:rPr>
          <w:rFonts w:ascii="Times New Roman" w:hAnsi="Times New Roman"/>
          <w:sz w:val="24"/>
        </w:rPr>
        <w:t>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</w:t>
      </w:r>
      <w:r>
        <w:rPr>
          <w:rFonts w:ascii="Times New Roman" w:hAnsi="Times New Roman"/>
          <w:sz w:val="24"/>
        </w:rPr>
        <w:t>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Федеральный закон Российской Федерации от 06.04.2011 № 63-ФЗ «Об элек</w:t>
      </w:r>
      <w:r>
        <w:rPr>
          <w:rFonts w:ascii="Times New Roman" w:hAnsi="Times New Roman"/>
          <w:sz w:val="24"/>
        </w:rPr>
        <w:t>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</w:t>
      </w:r>
      <w:r>
        <w:rPr>
          <w:rFonts w:ascii="Times New Roman" w:hAnsi="Times New Roman"/>
          <w:sz w:val="24"/>
        </w:rPr>
        <w:t>деральной налоговой службе";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  <w:proofErr w:type="gramEnd"/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6.4.2. </w:t>
      </w:r>
      <w:proofErr w:type="gramStart"/>
      <w:r>
        <w:rPr>
          <w:rFonts w:ascii="Times New Roman" w:hAnsi="Times New Roman"/>
          <w:sz w:val="24"/>
        </w:rPr>
        <w:t>Иные профессиональные знания: основы экономики, финансов и кред</w:t>
      </w:r>
      <w:r>
        <w:rPr>
          <w:rFonts w:ascii="Times New Roman" w:hAnsi="Times New Roman"/>
          <w:sz w:val="24"/>
        </w:rPr>
        <w:t xml:space="preserve">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</w:t>
      </w:r>
      <w:r>
        <w:rPr>
          <w:rFonts w:ascii="Times New Roman" w:hAnsi="Times New Roman"/>
          <w:sz w:val="24"/>
        </w:rPr>
        <w:t>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служебный распорядок инспекции;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</w:t>
      </w:r>
      <w:r>
        <w:rPr>
          <w:rFonts w:ascii="Times New Roman" w:hAnsi="Times New Roman"/>
          <w:sz w:val="24"/>
        </w:rPr>
        <w:t>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6.5. </w:t>
      </w:r>
      <w:proofErr w:type="gramStart"/>
      <w:r>
        <w:rPr>
          <w:rFonts w:ascii="Times New Roman" w:hAnsi="Times New Roman"/>
          <w:sz w:val="24"/>
        </w:rPr>
        <w:t>Наличие функциональных знаний: принципы, методы, технологии и механизмы осуществления контро</w:t>
      </w:r>
      <w:r>
        <w:rPr>
          <w:rFonts w:ascii="Times New Roman" w:hAnsi="Times New Roman"/>
          <w:sz w:val="24"/>
        </w:rPr>
        <w:t>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</w:t>
      </w:r>
      <w:r>
        <w:rPr>
          <w:rFonts w:ascii="Times New Roman" w:hAnsi="Times New Roman"/>
          <w:sz w:val="24"/>
        </w:rPr>
        <w:t>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/>
          <w:sz w:val="24"/>
        </w:rPr>
        <w:t xml:space="preserve"> основания проведения и особенности внеплановых проверок; порядок работы со служебной информацией; методы р</w:t>
      </w:r>
      <w:r>
        <w:rPr>
          <w:rFonts w:ascii="Times New Roman" w:hAnsi="Times New Roman"/>
          <w:sz w:val="24"/>
        </w:rPr>
        <w:t>аботы с применением автоматизированных средств управления.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>
        <w:rPr>
          <w:rFonts w:ascii="Times New Roman" w:hAnsi="Times New Roman"/>
          <w:sz w:val="24"/>
        </w:rPr>
        <w:t>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6.7. </w:t>
      </w:r>
      <w:proofErr w:type="gramStart"/>
      <w:r>
        <w:rPr>
          <w:rFonts w:ascii="Times New Roman" w:hAnsi="Times New Roman"/>
          <w:sz w:val="24"/>
        </w:rPr>
        <w:t>Наличие профессиональных умений:</w:t>
      </w:r>
      <w:r>
        <w:rPr>
          <w:rFonts w:ascii="Times New Roman" w:hAnsi="Times New Roman"/>
          <w:sz w:val="24"/>
        </w:rPr>
        <w:t xml:space="preserve"> осуществление экспертизы пр</w:t>
      </w:r>
      <w:r>
        <w:rPr>
          <w:rFonts w:ascii="Times New Roman" w:hAnsi="Times New Roman"/>
          <w:sz w:val="24"/>
        </w:rPr>
        <w:t>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</w:t>
      </w:r>
      <w:r>
        <w:rPr>
          <w:rFonts w:ascii="Times New Roman" w:hAnsi="Times New Roman"/>
          <w:sz w:val="24"/>
        </w:rPr>
        <w:t>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24"/>
        </w:rPr>
        <w:t xml:space="preserve">  управление электронной почтой;  подготовка презентаций, использование графических объектов в электро</w:t>
      </w:r>
      <w:r>
        <w:rPr>
          <w:rFonts w:ascii="Times New Roman" w:hAnsi="Times New Roman"/>
          <w:sz w:val="24"/>
        </w:rPr>
        <w:t>нных документах; подготовка деловой корреспонденции и актов инспекции.</w:t>
      </w:r>
    </w:p>
    <w:p w:rsidR="00524C74" w:rsidRDefault="00063131">
      <w:pPr>
        <w:ind w:firstLine="709"/>
        <w:jc w:val="both"/>
        <w:rPr>
          <w:sz w:val="28"/>
        </w:rPr>
      </w:pPr>
      <w: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</w:t>
      </w:r>
      <w:r>
        <w:t xml:space="preserve"> внеплановых проверок (обследований); формирование и ведение реестров, лицевых счетов для обеспечения контрольно-надзорных полномочий; </w:t>
      </w:r>
      <w:r>
        <w:lastRenderedPageBreak/>
        <w:t>осуществление контроля исполнения предписаний, решений и других распорядительных документов.</w:t>
      </w:r>
    </w:p>
    <w:p w:rsidR="00524C74" w:rsidRDefault="00524C74">
      <w:pPr>
        <w:ind w:firstLine="720"/>
        <w:jc w:val="both"/>
      </w:pP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</w:t>
      </w:r>
      <w:r>
        <w:rPr>
          <w:rFonts w:ascii="Times New Roman" w:hAnsi="Times New Roman"/>
          <w:sz w:val="28"/>
        </w:rPr>
        <w:t>и, права и ответственность</w:t>
      </w:r>
    </w:p>
    <w:p w:rsidR="00524C74" w:rsidRDefault="00524C74">
      <w:pPr>
        <w:ind w:firstLine="720"/>
        <w:jc w:val="center"/>
        <w:rPr>
          <w:sz w:val="28"/>
        </w:rPr>
      </w:pPr>
    </w:p>
    <w:p w:rsidR="00524C74" w:rsidRDefault="00063131">
      <w:pPr>
        <w:ind w:firstLine="720"/>
        <w:jc w:val="both"/>
      </w:pPr>
      <w:r>
        <w:t xml:space="preserve">7. Основные права и обязанности  </w:t>
      </w:r>
      <w: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>
          <w:rPr>
            <w:rStyle w:val="ad"/>
            <w:b w:val="0"/>
            <w:color w:val="000000"/>
          </w:rPr>
          <w:t>статьями 14</w:t>
        </w:r>
      </w:hyperlink>
      <w:r>
        <w:rPr>
          <w:b/>
        </w:rPr>
        <w:t xml:space="preserve">, </w:t>
      </w:r>
      <w:hyperlink r:id="rId7" w:history="1">
        <w:r>
          <w:rPr>
            <w:rStyle w:val="ad"/>
            <w:b w:val="0"/>
            <w:color w:val="000000"/>
          </w:rPr>
          <w:t>15</w:t>
        </w:r>
      </w:hyperlink>
      <w:r>
        <w:rPr>
          <w:b/>
        </w:rPr>
        <w:t xml:space="preserve">, </w:t>
      </w:r>
      <w:hyperlink r:id="rId8" w:history="1">
        <w:r>
          <w:rPr>
            <w:rStyle w:val="ad"/>
            <w:b w:val="0"/>
            <w:color w:val="000000"/>
          </w:rPr>
          <w:t>17</w:t>
        </w:r>
      </w:hyperlink>
      <w:r>
        <w:rPr>
          <w:b/>
        </w:rPr>
        <w:t xml:space="preserve">, </w:t>
      </w:r>
      <w:hyperlink r:id="rId9" w:history="1">
        <w:r>
          <w:rPr>
            <w:rStyle w:val="ad"/>
            <w:b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</w:t>
      </w:r>
      <w:r>
        <w:t>й Федерации".</w:t>
      </w:r>
    </w:p>
    <w:p w:rsidR="00524C74" w:rsidRDefault="0006313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 обеспечения процедур банкротства, </w:t>
      </w:r>
      <w:r>
        <w:rPr>
          <w:rFonts w:ascii="Times New Roman" w:hAnsi="Times New Roman"/>
          <w:sz w:val="24"/>
        </w:rPr>
        <w:t xml:space="preserve">государственный налоговый инспектор обязан: 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строгое выполнение обязанностей государственного служащего, определенные статьей 15 Федеральног</w:t>
      </w:r>
      <w:r>
        <w:t>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строгое соблюдение требований по обращению с</w:t>
      </w:r>
      <w:r>
        <w:t xml:space="preserve"> информационными ресурсами, содержащими государственную тайну;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обеспечение защиты сведений, составляющих служебную тайну;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осуществлять выполнение задач, возложенных на отдел в соответствии с положением об отделе обеспечения процедур банкротства;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 xml:space="preserve">принимать </w:t>
      </w:r>
      <w:r>
        <w:t>участие в совещаниях, проводимых руководством  инспекции при рассмотрении вопросов, отнесенных к компетенции структурного подразделения;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взаимодействовать с правоохранительными органами, органами ГТК РФ, Минфина РФ, другими органами государственной власти,</w:t>
      </w:r>
      <w:r>
        <w:t xml:space="preserve"> органами местного самоуправления, Центрального банка РФ и внебюджетными фондами, в пределах задач и функций, возложенных на отдел обеспечения процедур банкротства;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соблюдать правила и нормы охраны труда и техники безопасности;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поддерживать уровень квалифи</w:t>
      </w:r>
      <w:r>
        <w:t>кации, необходимый для надлежащего исполнения данных обязанностей;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соблюдать Служебный распорядок Инспекции;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  <w:rPr>
          <w:b/>
        </w:rPr>
      </w:pPr>
      <w:r>
        <w:rPr>
          <w:b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</w:t>
      </w:r>
      <w:r>
        <w:rPr>
          <w:b/>
        </w:rPr>
        <w:t>мать меры по предотвращению такого конфликта;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  <w:rPr>
          <w:b/>
        </w:rPr>
      </w:pPr>
      <w:r>
        <w:rPr>
          <w:b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участвовать в выездных налоговых проверках, получать информа</w:t>
      </w:r>
      <w:r>
        <w:t>цию об открытых налоговых проверках и проводить соответствующие мероприятия по ним. Делать запросы в регистрирующие органы о наличии или отсутствии движимого и недвижимого имущества (письмо Управления ФНС России по Санкт-Петербургу от 02.06.2015 № 08-10-02</w:t>
      </w:r>
      <w:r>
        <w:t>/24605@);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выполнение приказов, распоряжений, указаний начальника инспекции, начальника отдела обеспеч</w:t>
      </w:r>
      <w:r>
        <w:t>ения процедур банкротства.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proofErr w:type="gramStart"/>
      <w:r>
        <w:t>и</w:t>
      </w:r>
      <w:proofErr w:type="gramEnd"/>
      <w:r>
        <w:t>зучение всего входящего нормативного и инструктивного материала;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принятие</w:t>
      </w:r>
      <w:r>
        <w:t xml:space="preserve"> всех мер по устранению выявленных недостатков в своей работе;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осуществлять деятельность в составе Рабочей группы самоконтроля;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постоянно следить за изменениями в работе подсистемы АИС налог 3 по вопросам процедур банкротства;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lastRenderedPageBreak/>
        <w:t xml:space="preserve">рассмотрение в установленном </w:t>
      </w:r>
      <w:r>
        <w:t>порядке запросов и писем органов государственной власти и местного самоуправления, организаций и граждан в пределах задач и функций отдела обеспечения процедур банкротства;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проведение контрольных мероприятий по анализу налогоплательщиков;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 xml:space="preserve">обеспечение </w:t>
      </w:r>
      <w:r>
        <w:t>текущей работы отдела, связанной с обеспечением процедур банкротства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</w:t>
      </w:r>
      <w:r>
        <w:t>ядке и, своевременное и достоверное представление утвержденных форм отчетности);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ведение соответствующих разделов информационного ресурса «Журнал по обеспечению процедур банкротства», в установленном порядке, своевременно и достоверно представлять утвержде</w:t>
      </w:r>
      <w:r>
        <w:t>нные формы отчетности;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подготовка материалов для осуществления процедуры банкротства организаций, в отношении которых применен весь комплекс мер принудительного взыскания;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представление интересов ФНС России, как уполномоченного органа и кредитора, в судебн</w:t>
      </w:r>
      <w:r>
        <w:t>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обеспечение в делах о банкротстве и в процедурах банкротства требований об уплате обязательных платежей и требований Российск</w:t>
      </w:r>
      <w:r>
        <w:t>ой Федерации по денежным обязательствам;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подготовка поручений на участие в судебных заседаниях и приказов для участия в собраниях кредиторов, согласование поручений и приказов по предприятиям 1, 2 группы с вышестоящим налоговым органом в сроки, установленн</w:t>
      </w:r>
      <w:r>
        <w:t>ые Приказами ФНС России;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осуществление анализа финансового состояния организаций-должнико</w:t>
      </w:r>
      <w:r>
        <w:t>в по платежам в бюджеты всех уровней и оценки их платежеспособности;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осуществлять учет находящихся  в производстве и законченных исполнением судебных и арбитражных дел по банкротству организаций-должников. Участвовать в подготовке материалов для формирован</w:t>
      </w:r>
      <w:r>
        <w:t>ия отчетности, связанной с деятельностью отдела. Своевременно и правильно вести информационный ресурс в «</w:t>
      </w:r>
      <w:proofErr w:type="spellStart"/>
      <w:r>
        <w:t>Аис</w:t>
      </w:r>
      <w:proofErr w:type="spellEnd"/>
      <w:r>
        <w:t>-налог» системы ЭОД;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осуществление на постоянной основе мониторинга электронных версий следующих периодических изданий: «Коммерсант», «Государственн</w:t>
      </w:r>
      <w:r>
        <w:t>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proofErr w:type="gramStart"/>
      <w:r>
        <w:t>списание признанной безнадежной к взысканию недоимки в соответствии со ст. 59 НК РФ, Федера</w:t>
      </w:r>
      <w:r>
        <w:t>льного закона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Федерации", Федерального закона от 21.11.2011 № 330-ФЗ "О внесении изменений в часть втор</w:t>
      </w:r>
      <w:r>
        <w:t>ую Налогового кодекса Российской Федерации, статью 15 Закона Российской Федерации "О статусе судей</w:t>
      </w:r>
      <w:proofErr w:type="gramEnd"/>
      <w:r>
        <w:t xml:space="preserve"> в Российской Федерации" и признании </w:t>
      </w:r>
      <w:proofErr w:type="gramStart"/>
      <w:r>
        <w:t>утратившими</w:t>
      </w:r>
      <w:proofErr w:type="gramEnd"/>
      <w:r>
        <w:t xml:space="preserve"> силу отдельных положений законодательных актов Российской Федерации";</w:t>
      </w:r>
    </w:p>
    <w:p w:rsidR="00524C74" w:rsidRDefault="00063131">
      <w:pPr>
        <w:numPr>
          <w:ilvl w:val="0"/>
          <w:numId w:val="1"/>
        </w:numPr>
        <w:ind w:left="0" w:firstLine="284"/>
        <w:jc w:val="both"/>
      </w:pPr>
      <w:r>
        <w:t>качественно вести информационные ресурс</w:t>
      </w:r>
      <w:r>
        <w:t>ы.</w:t>
      </w:r>
    </w:p>
    <w:p w:rsidR="00524C74" w:rsidRDefault="00524C74">
      <w:pPr>
        <w:rPr>
          <w:rFonts w:ascii="Helv" w:hAnsi="Helv"/>
          <w:b/>
        </w:rPr>
      </w:pPr>
    </w:p>
    <w:p w:rsidR="00524C74" w:rsidRDefault="0006313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Исходя из установленных полномочий, </w:t>
      </w:r>
      <w:r>
        <w:rPr>
          <w:rFonts w:ascii="Times New Roman" w:hAnsi="Times New Roman"/>
          <w:sz w:val="24"/>
        </w:rPr>
        <w:t xml:space="preserve">государственный налоговый инспектор отдела обеспечения банкротства имеет право: </w:t>
      </w:r>
    </w:p>
    <w:p w:rsidR="00524C74" w:rsidRDefault="00063131">
      <w:pPr>
        <w:numPr>
          <w:ilvl w:val="0"/>
          <w:numId w:val="2"/>
        </w:numPr>
        <w:jc w:val="both"/>
      </w:pPr>
      <w:r>
        <w:t>на отдых, обеспечиваемый предоставлением выходных дней и нерабочих праздничных дней, а также ежегодных оплачиваемых основного и</w:t>
      </w:r>
      <w:r>
        <w:t xml:space="preserve"> дополнительных отпусков;</w:t>
      </w:r>
    </w:p>
    <w:p w:rsidR="00524C74" w:rsidRDefault="00063131">
      <w:pPr>
        <w:numPr>
          <w:ilvl w:val="0"/>
          <w:numId w:val="2"/>
        </w:numPr>
        <w:jc w:val="both"/>
      </w:pPr>
      <w: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524C74" w:rsidRDefault="00063131">
      <w:pPr>
        <w:numPr>
          <w:ilvl w:val="0"/>
          <w:numId w:val="2"/>
        </w:numPr>
        <w:jc w:val="both"/>
      </w:pPr>
      <w:r>
        <w:t>на ознакомление с отзывами о его профессиональной служебной деятельности</w:t>
      </w:r>
      <w:r>
        <w:t xml:space="preserve">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524C74" w:rsidRDefault="00063131">
      <w:pPr>
        <w:numPr>
          <w:ilvl w:val="0"/>
          <w:numId w:val="2"/>
        </w:numPr>
        <w:jc w:val="both"/>
      </w:pPr>
      <w:r>
        <w:lastRenderedPageBreak/>
        <w:t>на профессиональную переподготовку, повышение квалификации и стажировку в п</w:t>
      </w:r>
      <w:r>
        <w:t>орядке, установленном законодательством Российской Федерации;</w:t>
      </w:r>
    </w:p>
    <w:p w:rsidR="00524C74" w:rsidRDefault="00063131">
      <w:pPr>
        <w:numPr>
          <w:ilvl w:val="0"/>
          <w:numId w:val="2"/>
        </w:numPr>
        <w:jc w:val="both"/>
      </w:pPr>
      <w:r>
        <w:t>получать в установленном порядке информацию и материалы, необходимые для исполнения должностных обязанностей.</w:t>
      </w:r>
    </w:p>
    <w:p w:rsidR="00524C74" w:rsidRDefault="00063131">
      <w:pPr>
        <w:numPr>
          <w:ilvl w:val="0"/>
          <w:numId w:val="2"/>
        </w:numPr>
        <w:jc w:val="both"/>
      </w:pPr>
      <w:r>
        <w:t>осуществлять иные права, предусмотренные положением об отделе, иными нормативными ак</w:t>
      </w:r>
      <w:r>
        <w:t>тами;</w:t>
      </w:r>
    </w:p>
    <w:p w:rsidR="00524C74" w:rsidRDefault="00063131">
      <w:pPr>
        <w:ind w:firstLine="720"/>
        <w:jc w:val="both"/>
      </w:pPr>
      <w:r>
        <w:t>Г</w:t>
      </w:r>
      <w:r>
        <w:t>осударственный налоговый инспектор отдела обеспечения процедур банкротства 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</w:t>
      </w:r>
      <w:r>
        <w:t>и отдела обеспечения процедур банкротства  и функциональными особенностями замещаемой в нем должности гражданской службы:</w:t>
      </w:r>
    </w:p>
    <w:p w:rsidR="00524C74" w:rsidRDefault="00063131">
      <w:pPr>
        <w:ind w:firstLine="720"/>
        <w:jc w:val="both"/>
      </w:pPr>
      <w:r>
        <w:t>- за качество и своевременность выполнения возложенных на него настоящим должностным регламентом обязанностей;</w:t>
      </w:r>
    </w:p>
    <w:p w:rsidR="00524C74" w:rsidRDefault="00063131">
      <w:pPr>
        <w:ind w:firstLine="720"/>
        <w:jc w:val="both"/>
      </w:pPr>
      <w:r>
        <w:t>- за несоблюдение закон</w:t>
      </w:r>
      <w:r>
        <w:t>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24C74" w:rsidRDefault="00063131">
      <w:pPr>
        <w:ind w:firstLine="720"/>
        <w:jc w:val="both"/>
      </w:pPr>
      <w:r>
        <w:t xml:space="preserve">- за разглашение государственной и налоговой тайны, иной </w:t>
      </w:r>
      <w:r>
        <w:t>информации, ставшей ему известной в связи с исполнением должностных обязанностей;</w:t>
      </w:r>
    </w:p>
    <w:p w:rsidR="00524C74" w:rsidRDefault="00063131">
      <w:pPr>
        <w:ind w:firstLine="720"/>
        <w:jc w:val="both"/>
      </w:pPr>
      <w:r>
        <w:t>- состояние трудовой и исполнительной дисциплины;</w:t>
      </w:r>
    </w:p>
    <w:p w:rsidR="00524C74" w:rsidRDefault="00063131">
      <w:pPr>
        <w:ind w:firstLine="720"/>
        <w:jc w:val="both"/>
      </w:pPr>
      <w:r>
        <w:t>- иных должностных обязанностей, предусмотренных настоящим регламентом.</w:t>
      </w:r>
    </w:p>
    <w:p w:rsidR="00524C74" w:rsidRDefault="00524C74">
      <w:pPr>
        <w:ind w:firstLine="720"/>
        <w:jc w:val="both"/>
      </w:pPr>
    </w:p>
    <w:p w:rsidR="00524C74" w:rsidRDefault="00063131">
      <w:pPr>
        <w:ind w:firstLine="720"/>
        <w:jc w:val="both"/>
      </w:pPr>
      <w:r>
        <w:t>9. Г</w:t>
      </w:r>
      <w:r>
        <w:t xml:space="preserve">осударственный налоговый инспектор 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Федерации;</w:t>
      </w:r>
    </w:p>
    <w:p w:rsidR="00524C74" w:rsidRDefault="00524C74">
      <w:pPr>
        <w:widowControl w:val="0"/>
        <w:jc w:val="center"/>
        <w:outlineLvl w:val="1"/>
        <w:rPr>
          <w:b/>
          <w:sz w:val="28"/>
        </w:rPr>
      </w:pPr>
    </w:p>
    <w:p w:rsidR="00524C74" w:rsidRDefault="00063131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IV. Перечень вопросов, по которым гражданский служащий</w:t>
      </w:r>
    </w:p>
    <w:p w:rsidR="00524C74" w:rsidRDefault="00063131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 вправе или обязан самостоятельно </w:t>
      </w:r>
      <w:r>
        <w:rPr>
          <w:b/>
          <w:sz w:val="28"/>
        </w:rPr>
        <w:t xml:space="preserve">принимать </w:t>
      </w:r>
    </w:p>
    <w:p w:rsidR="00524C74" w:rsidRDefault="00063131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управленческие и иные решения</w:t>
      </w:r>
    </w:p>
    <w:p w:rsidR="00524C74" w:rsidRDefault="00524C74">
      <w:pPr>
        <w:widowControl w:val="0"/>
        <w:ind w:firstLine="720"/>
        <w:jc w:val="both"/>
        <w:rPr>
          <w:sz w:val="28"/>
        </w:rPr>
      </w:pPr>
    </w:p>
    <w:p w:rsidR="00524C74" w:rsidRDefault="00063131">
      <w:pPr>
        <w:ind w:firstLine="720"/>
        <w:jc w:val="both"/>
      </w:pPr>
      <w:r>
        <w:t xml:space="preserve">10. При исполнении служебных обязанностей </w:t>
      </w:r>
      <w:r>
        <w:t xml:space="preserve">государственный  налоговый инспектор самостоятельно принимает решения по вопросам: </w:t>
      </w:r>
    </w:p>
    <w:p w:rsidR="00524C74" w:rsidRDefault="00063131">
      <w:pPr>
        <w:numPr>
          <w:ilvl w:val="0"/>
          <w:numId w:val="3"/>
        </w:numPr>
        <w:jc w:val="both"/>
      </w:pPr>
      <w:r>
        <w:t>подготавливать служебные и докладные записки;</w:t>
      </w:r>
    </w:p>
    <w:p w:rsidR="00524C74" w:rsidRDefault="00063131">
      <w:pPr>
        <w:numPr>
          <w:ilvl w:val="0"/>
          <w:numId w:val="3"/>
        </w:numPr>
        <w:jc w:val="both"/>
      </w:pPr>
      <w:r>
        <w:t>подготавливать проекты, поручения,</w:t>
      </w:r>
      <w:r>
        <w:t xml:space="preserve"> отчеты об участии в судебных заседаниях и собраний кредиторов по делам о несостоятельности (банкротстве);</w:t>
      </w:r>
    </w:p>
    <w:p w:rsidR="00524C74" w:rsidRDefault="00063131">
      <w:pPr>
        <w:numPr>
          <w:ilvl w:val="0"/>
          <w:numId w:val="3"/>
        </w:numPr>
        <w:jc w:val="both"/>
      </w:pPr>
      <w:r>
        <w:t>формировать запросы, уведомления в банки, в органы исполнительной власти и иные органы, интересы которых представляет ФНС России в делах о несостояте</w:t>
      </w:r>
      <w:r>
        <w:t>льности (банкротстве);</w:t>
      </w:r>
    </w:p>
    <w:p w:rsidR="00524C74" w:rsidRDefault="00063131">
      <w:pPr>
        <w:numPr>
          <w:ilvl w:val="0"/>
          <w:numId w:val="3"/>
        </w:numPr>
        <w:jc w:val="both"/>
      </w:pPr>
      <w:proofErr w:type="spellStart"/>
      <w:r>
        <w:t>ознакамливаться</w:t>
      </w:r>
      <w:proofErr w:type="spellEnd"/>
      <w:r>
        <w:t xml:space="preserve"> с материалами дел о несостоятельности (банкротстве) в Арбитражном суде города Санкт-Петербурга и Ленинградской области;</w:t>
      </w:r>
    </w:p>
    <w:p w:rsidR="00524C74" w:rsidRDefault="00063131">
      <w:pPr>
        <w:numPr>
          <w:ilvl w:val="0"/>
          <w:numId w:val="3"/>
        </w:numPr>
        <w:jc w:val="both"/>
      </w:pPr>
      <w:r>
        <w:t>вести информационный ресурс в «</w:t>
      </w:r>
      <w:proofErr w:type="spellStart"/>
      <w:r>
        <w:t>Аис</w:t>
      </w:r>
      <w:proofErr w:type="spellEnd"/>
      <w:r>
        <w:t>-Налог 3» системы ЭОД;</w:t>
      </w:r>
    </w:p>
    <w:p w:rsidR="00524C74" w:rsidRDefault="00063131">
      <w:pPr>
        <w:numPr>
          <w:ilvl w:val="0"/>
          <w:numId w:val="3"/>
        </w:numPr>
        <w:jc w:val="both"/>
      </w:pPr>
      <w:r>
        <w:t>осуществление мониторинга электронных ве</w:t>
      </w:r>
      <w:r>
        <w:t>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СЗО.</w:t>
      </w:r>
    </w:p>
    <w:p w:rsidR="00524C74" w:rsidRDefault="00524C74">
      <w:pPr>
        <w:ind w:firstLine="720"/>
        <w:jc w:val="both"/>
      </w:pPr>
    </w:p>
    <w:p w:rsidR="00524C74" w:rsidRDefault="00524C74">
      <w:pPr>
        <w:widowControl w:val="0"/>
        <w:jc w:val="center"/>
        <w:outlineLvl w:val="1"/>
        <w:rPr>
          <w:b/>
          <w:sz w:val="28"/>
        </w:rPr>
      </w:pPr>
    </w:p>
    <w:p w:rsidR="00524C74" w:rsidRDefault="00524C74">
      <w:pPr>
        <w:widowControl w:val="0"/>
        <w:jc w:val="center"/>
        <w:outlineLvl w:val="1"/>
        <w:rPr>
          <w:b/>
          <w:sz w:val="28"/>
        </w:rPr>
      </w:pPr>
    </w:p>
    <w:p w:rsidR="00524C74" w:rsidRDefault="00063131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V. Перечень вопросов, </w:t>
      </w:r>
      <w:r>
        <w:rPr>
          <w:b/>
          <w:sz w:val="28"/>
        </w:rPr>
        <w:t>по которым гражданский служащий</w:t>
      </w:r>
    </w:p>
    <w:p w:rsidR="00524C74" w:rsidRDefault="00063131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 вправе или </w:t>
      </w:r>
      <w:proofErr w:type="gramStart"/>
      <w:r>
        <w:rPr>
          <w:b/>
          <w:sz w:val="28"/>
        </w:rPr>
        <w:t>обязан</w:t>
      </w:r>
      <w:proofErr w:type="gramEnd"/>
      <w:r>
        <w:rPr>
          <w:b/>
          <w:sz w:val="28"/>
        </w:rPr>
        <w:t xml:space="preserve"> участвовать при подготовке проектов</w:t>
      </w:r>
    </w:p>
    <w:p w:rsidR="00524C74" w:rsidRDefault="0006313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нормативных правовых актов и (или) проектов</w:t>
      </w:r>
    </w:p>
    <w:p w:rsidR="00524C74" w:rsidRDefault="0006313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управленческих и иных решений</w:t>
      </w:r>
    </w:p>
    <w:p w:rsidR="00524C74" w:rsidRDefault="00524C74">
      <w:pPr>
        <w:widowControl w:val="0"/>
        <w:ind w:firstLine="720"/>
        <w:jc w:val="both"/>
        <w:rPr>
          <w:sz w:val="22"/>
        </w:rPr>
      </w:pPr>
    </w:p>
    <w:p w:rsidR="00524C74" w:rsidRDefault="00063131">
      <w:pPr>
        <w:widowControl w:val="0"/>
        <w:ind w:firstLine="720"/>
        <w:jc w:val="both"/>
      </w:pPr>
      <w:r>
        <w:lastRenderedPageBreak/>
        <w:t>11</w:t>
      </w:r>
      <w:r>
        <w:t>. Г</w:t>
      </w:r>
      <w:r>
        <w:t xml:space="preserve">осударственный  налоговый инспектор  в соответствии со своей компетенцией вправе участвовать в подготовке (обсуждении) следующих проектов: </w:t>
      </w:r>
    </w:p>
    <w:p w:rsidR="00524C74" w:rsidRDefault="00063131">
      <w:pPr>
        <w:numPr>
          <w:ilvl w:val="0"/>
          <w:numId w:val="4"/>
        </w:numPr>
        <w:jc w:val="both"/>
      </w:pPr>
      <w:r>
        <w:t>применения законодательства Российской Федерации;</w:t>
      </w:r>
    </w:p>
    <w:p w:rsidR="00524C74" w:rsidRDefault="00063131">
      <w:pPr>
        <w:numPr>
          <w:ilvl w:val="0"/>
          <w:numId w:val="4"/>
        </w:numPr>
        <w:jc w:val="both"/>
      </w:pPr>
      <w:r>
        <w:t>подготовка нормативных актов, утверждаемых государствен</w:t>
      </w:r>
      <w:r>
        <w:t>ными органами Санкт-Петербурга по вопросам подведомственной сферы;</w:t>
      </w:r>
    </w:p>
    <w:p w:rsidR="00524C74" w:rsidRDefault="00063131">
      <w:pPr>
        <w:numPr>
          <w:ilvl w:val="0"/>
          <w:numId w:val="4"/>
        </w:numPr>
        <w:jc w:val="both"/>
      </w:pPr>
      <w:r>
        <w:t>иным вопросам.</w:t>
      </w:r>
    </w:p>
    <w:p w:rsidR="00524C74" w:rsidRDefault="00063131">
      <w:pPr>
        <w:ind w:left="360" w:firstLine="348"/>
        <w:jc w:val="both"/>
      </w:pPr>
      <w:r>
        <w:t>12. Г</w:t>
      </w:r>
      <w: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524C74" w:rsidRDefault="00063131">
      <w:pPr>
        <w:numPr>
          <w:ilvl w:val="0"/>
          <w:numId w:val="5"/>
        </w:numPr>
        <w:contextualSpacing/>
        <w:jc w:val="both"/>
      </w:pPr>
      <w:r>
        <w:t xml:space="preserve">положений об отделе и </w:t>
      </w:r>
      <w:r>
        <w:t>инспекции;</w:t>
      </w:r>
    </w:p>
    <w:p w:rsidR="00524C74" w:rsidRDefault="00063131">
      <w:pPr>
        <w:numPr>
          <w:ilvl w:val="0"/>
          <w:numId w:val="5"/>
        </w:numPr>
        <w:contextualSpacing/>
        <w:jc w:val="both"/>
      </w:pPr>
      <w:r>
        <w:t>графика отпусков гражданских служащих отдела;</w:t>
      </w:r>
    </w:p>
    <w:p w:rsidR="00524C74" w:rsidRDefault="00063131">
      <w:pPr>
        <w:numPr>
          <w:ilvl w:val="0"/>
          <w:numId w:val="5"/>
        </w:numPr>
        <w:contextualSpacing/>
        <w:jc w:val="both"/>
      </w:pPr>
      <w:r>
        <w:t>иных актов по поручению непосредственного руководителя и руководства инспекции.</w:t>
      </w: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VI. Сроки и процедуры подготовки, рассмотрения проектов управленческих и иных решений, порядок согласования и принятия </w:t>
      </w:r>
      <w:r>
        <w:rPr>
          <w:rFonts w:ascii="Times New Roman" w:hAnsi="Times New Roman"/>
          <w:sz w:val="28"/>
        </w:rPr>
        <w:t>данных решений</w:t>
      </w:r>
    </w:p>
    <w:p w:rsidR="00524C74" w:rsidRDefault="00524C74">
      <w:pPr>
        <w:ind w:firstLine="720"/>
        <w:jc w:val="both"/>
      </w:pPr>
    </w:p>
    <w:p w:rsidR="00524C74" w:rsidRDefault="00063131">
      <w:pPr>
        <w:ind w:firstLine="720"/>
        <w:jc w:val="both"/>
      </w:pPr>
      <w:r>
        <w:t>13. В соответствии со своими должностными обязанностями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24C74" w:rsidRDefault="00524C74">
      <w:pPr>
        <w:ind w:firstLine="720"/>
        <w:jc w:val="both"/>
      </w:pP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</w:t>
      </w:r>
      <w:r>
        <w:rPr>
          <w:rFonts w:ascii="Times New Roman" w:hAnsi="Times New Roman"/>
          <w:sz w:val="28"/>
        </w:rPr>
        <w:t>вия</w:t>
      </w:r>
    </w:p>
    <w:p w:rsidR="00524C74" w:rsidRDefault="00524C74">
      <w:pPr>
        <w:ind w:firstLine="720"/>
        <w:jc w:val="both"/>
      </w:pPr>
    </w:p>
    <w:p w:rsidR="00524C74" w:rsidRDefault="00063131">
      <w:pPr>
        <w:ind w:firstLine="720"/>
        <w:jc w:val="both"/>
      </w:pPr>
      <w:r>
        <w:t xml:space="preserve">14. </w:t>
      </w:r>
      <w:proofErr w:type="gramStart"/>
      <w:r>
        <w:t xml:space="preserve">Взаимодействие </w:t>
      </w:r>
      <w:r>
        <w:t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</w:t>
      </w:r>
      <w:r>
        <w:t>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</w:t>
      </w:r>
      <w:r>
        <w:t>твенных служащих», и требований</w:t>
      </w:r>
      <w:proofErr w:type="gramEnd"/>
      <w:r>
        <w:t xml:space="preserve">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</w:t>
      </w:r>
      <w:r>
        <w:t>ской Федерации и приказами (распоряжениями) ФНС России.</w:t>
      </w: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524C74" w:rsidRDefault="00524C74">
      <w:pPr>
        <w:ind w:firstLine="720"/>
        <w:jc w:val="both"/>
      </w:pPr>
    </w:p>
    <w:p w:rsidR="00524C74" w:rsidRDefault="00063131">
      <w:pPr>
        <w:ind w:left="720"/>
        <w:jc w:val="both"/>
        <w:rPr>
          <w:color w:val="FF0000"/>
        </w:rPr>
      </w:pPr>
      <w:r>
        <w:t>15. Государст</w:t>
      </w:r>
      <w:r>
        <w:t>венная услуга не оказывается.</w:t>
      </w:r>
    </w:p>
    <w:p w:rsidR="00524C74" w:rsidRDefault="00524C74">
      <w:pPr>
        <w:ind w:firstLine="720"/>
        <w:jc w:val="both"/>
        <w:rPr>
          <w:color w:val="FF0000"/>
        </w:rPr>
      </w:pPr>
    </w:p>
    <w:p w:rsidR="00524C74" w:rsidRDefault="00063131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524C74" w:rsidRDefault="00524C74">
      <w:pPr>
        <w:ind w:firstLine="720"/>
        <w:jc w:val="both"/>
      </w:pPr>
    </w:p>
    <w:p w:rsidR="00524C74" w:rsidRDefault="00063131">
      <w:pPr>
        <w:ind w:firstLine="720"/>
        <w:jc w:val="both"/>
      </w:pPr>
      <w:r>
        <w:t xml:space="preserve">16. Эффективность профессиональной служебной деятельности </w:t>
      </w:r>
      <w:r>
        <w:t>государственного налогового инспектора оценивается по следующим показ</w:t>
      </w:r>
      <w:r>
        <w:t>ателям:</w:t>
      </w:r>
    </w:p>
    <w:p w:rsidR="00524C74" w:rsidRDefault="00063131">
      <w:pPr>
        <w:ind w:firstLine="72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4C74" w:rsidRDefault="00063131">
      <w:pPr>
        <w:ind w:firstLine="720"/>
        <w:jc w:val="both"/>
      </w:pPr>
      <w:r>
        <w:t>-  своевременности и оперативности выполнения поручений;</w:t>
      </w:r>
    </w:p>
    <w:p w:rsidR="00524C74" w:rsidRDefault="00063131">
      <w:pPr>
        <w:ind w:firstLine="720"/>
        <w:jc w:val="both"/>
      </w:pPr>
      <w:r>
        <w:t xml:space="preserve">- качеству выполненной работы </w:t>
      </w:r>
      <w:r>
        <w:t xml:space="preserve">(подготовке документов в соответствии с установленными требованиями, полному и логичному изложению материала, юридически </w:t>
      </w:r>
      <w:r>
        <w:lastRenderedPageBreak/>
        <w:t>грамотному составлению документа, отсутствию стилистических и грамматических ошибок);</w:t>
      </w:r>
    </w:p>
    <w:p w:rsidR="00524C74" w:rsidRDefault="00063131">
      <w:pPr>
        <w:ind w:firstLine="720"/>
        <w:jc w:val="both"/>
      </w:pPr>
      <w:r>
        <w:t>- профессиональной компетентности (знанию законод</w:t>
      </w:r>
      <w:r>
        <w:t>ательных и иных нормативных правовых актов, широте профессионального кругозора, умению работать с документами);</w:t>
      </w:r>
    </w:p>
    <w:p w:rsidR="00524C74" w:rsidRDefault="00063131">
      <w:pPr>
        <w:ind w:firstLine="720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</w:t>
      </w:r>
      <w:r>
        <w:t>итеты;</w:t>
      </w:r>
    </w:p>
    <w:p w:rsidR="00524C74" w:rsidRDefault="00063131">
      <w:pPr>
        <w:ind w:firstLine="720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24C74" w:rsidRDefault="00063131">
      <w:pPr>
        <w:ind w:firstLine="720"/>
        <w:jc w:val="both"/>
      </w:pPr>
      <w:r>
        <w:t>- осознанию ответственности за последствия своих</w:t>
      </w:r>
      <w:r>
        <w:t xml:space="preserve"> действий.</w:t>
      </w:r>
    </w:p>
    <w:p w:rsidR="00524C74" w:rsidRDefault="00524C74">
      <w:pPr>
        <w:pStyle w:val="aa"/>
        <w:jc w:val="left"/>
        <w:rPr>
          <w:rFonts w:ascii="Times New Roman" w:hAnsi="Times New Roman"/>
        </w:rPr>
      </w:pPr>
    </w:p>
    <w:p w:rsidR="00524C74" w:rsidRDefault="00524C74">
      <w:bookmarkStart w:id="0" w:name="_GoBack"/>
      <w:bookmarkEnd w:id="0"/>
    </w:p>
    <w:p w:rsidR="00524C74" w:rsidRDefault="00524C74"/>
    <w:p w:rsidR="00524C74" w:rsidRDefault="00524C74"/>
    <w:p w:rsidR="00524C74" w:rsidRDefault="00524C74"/>
    <w:p w:rsidR="00524C74" w:rsidRDefault="00524C74"/>
    <w:sectPr w:rsidR="00524C74">
      <w:pgSz w:w="11906" w:h="16838"/>
      <w:pgMar w:top="567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B0464"/>
    <w:multiLevelType w:val="multilevel"/>
    <w:tmpl w:val="363AA014"/>
    <w:lvl w:ilvl="0">
      <w:start w:val="1"/>
      <w:numFmt w:val="bullet"/>
      <w:lvlText w:val="­"/>
      <w:lvlJc w:val="left"/>
      <w:pPr>
        <w:ind w:left="786" w:hanging="360"/>
      </w:pPr>
      <w:rPr>
        <w:rFonts w:ascii="Courier New" w:hAnsi="Courier New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4867B3D"/>
    <w:multiLevelType w:val="multilevel"/>
    <w:tmpl w:val="354C06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46D054CA"/>
    <w:multiLevelType w:val="multilevel"/>
    <w:tmpl w:val="392844CC"/>
    <w:lvl w:ilvl="0">
      <w:start w:val="1"/>
      <w:numFmt w:val="bullet"/>
      <w:lvlText w:val=""/>
      <w:lvlJc w:val="left"/>
      <w:pPr>
        <w:tabs>
          <w:tab w:val="left" w:pos="1827"/>
        </w:tabs>
        <w:ind w:left="182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/>
      </w:rPr>
    </w:lvl>
  </w:abstractNum>
  <w:abstractNum w:abstractNumId="3">
    <w:nsid w:val="4F0F47EE"/>
    <w:multiLevelType w:val="multilevel"/>
    <w:tmpl w:val="954AC8D8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7957FDC"/>
    <w:multiLevelType w:val="multilevel"/>
    <w:tmpl w:val="CF9E66A6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74"/>
    <w:rsid w:val="00063131"/>
    <w:rsid w:val="002A302D"/>
    <w:rsid w:val="0052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sz w:val="24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Основной шрифт абзаца1"/>
    <w:link w:val="13"/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a">
    <w:name w:val="Нормальный (таблица)"/>
    <w:basedOn w:val="a"/>
    <w:next w:val="a"/>
    <w:link w:val="ab"/>
    <w:pPr>
      <w:widowControl w:val="0"/>
      <w:jc w:val="both"/>
    </w:pPr>
    <w:rPr>
      <w:rFonts w:ascii="Arial" w:hAnsi="Arial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1"/>
    <w:link w:val="af4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sz w:val="24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Основной шрифт абзаца1"/>
    <w:link w:val="13"/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a">
    <w:name w:val="Нормальный (таблица)"/>
    <w:basedOn w:val="a"/>
    <w:next w:val="a"/>
    <w:link w:val="ab"/>
    <w:pPr>
      <w:widowControl w:val="0"/>
      <w:jc w:val="both"/>
    </w:pPr>
    <w:rPr>
      <w:rFonts w:ascii="Arial" w:hAnsi="Arial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1"/>
    <w:link w:val="af4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3099</Words>
  <Characters>17669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Черникова Марина Михайловна</dc:creator>
  <cp:lastModifiedBy>Черникова Марина Михайловна</cp:lastModifiedBy>
  <cp:revision>2</cp:revision>
  <dcterms:created xsi:type="dcterms:W3CDTF">2022-10-12T12:06:00Z</dcterms:created>
  <dcterms:modified xsi:type="dcterms:W3CDTF">2022-10-12T12:06:00Z</dcterms:modified>
</cp:coreProperties>
</file>